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133A9">
        <w:rPr>
          <w:b/>
          <w:szCs w:val="28"/>
        </w:rPr>
        <w:t>011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9E7177">
        <w:rPr>
          <w:sz w:val="26"/>
          <w:szCs w:val="26"/>
        </w:rPr>
        <w:t>10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6133A9">
        <w:rPr>
          <w:sz w:val="26"/>
          <w:szCs w:val="26"/>
        </w:rPr>
        <w:t>февраля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</w:t>
      </w:r>
      <w:r w:rsidR="006133A9">
        <w:rPr>
          <w:sz w:val="26"/>
          <w:szCs w:val="26"/>
        </w:rPr>
        <w:t xml:space="preserve">     </w:t>
      </w:r>
      <w:r w:rsidR="00D21D45" w:rsidRPr="00752DC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6133A9">
        <w:rPr>
          <w:b/>
          <w:sz w:val="26"/>
          <w:szCs w:val="26"/>
        </w:rPr>
        <w:t>011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6133A9">
        <w:rPr>
          <w:b/>
          <w:sz w:val="26"/>
          <w:szCs w:val="26"/>
        </w:rPr>
        <w:t>инструмента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C6635A">
        <w:rPr>
          <w:sz w:val="26"/>
          <w:szCs w:val="26"/>
        </w:rPr>
        <w:t xml:space="preserve"> </w:t>
      </w:r>
      <w:r w:rsidR="006133A9">
        <w:rPr>
          <w:sz w:val="26"/>
          <w:szCs w:val="26"/>
        </w:rPr>
        <w:t>период с февраля 2023 года по июл</w:t>
      </w:r>
      <w:r w:rsidR="00153E60">
        <w:rPr>
          <w:sz w:val="26"/>
          <w:szCs w:val="26"/>
        </w:rPr>
        <w:t>ь 2023</w:t>
      </w:r>
      <w:r w:rsidR="00C6635A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9E7177">
        <w:rPr>
          <w:b/>
          <w:sz w:val="26"/>
          <w:szCs w:val="26"/>
        </w:rPr>
        <w:t>10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6133A9">
        <w:rPr>
          <w:b/>
          <w:sz w:val="26"/>
          <w:szCs w:val="26"/>
        </w:rPr>
        <w:t>февраля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33A9" w:rsidRDefault="00C6635A" w:rsidP="006133A9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6133A9">
        <w:rPr>
          <w:sz w:val="26"/>
          <w:szCs w:val="26"/>
        </w:rPr>
        <w:t>Алкион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6133A9">
        <w:rPr>
          <w:sz w:val="26"/>
          <w:szCs w:val="26"/>
        </w:rPr>
        <w:t>5047180534</w:t>
      </w:r>
      <w:r w:rsidR="006A7F52" w:rsidRPr="00752DC5">
        <w:rPr>
          <w:sz w:val="26"/>
          <w:szCs w:val="26"/>
        </w:rPr>
        <w:t>;</w:t>
      </w:r>
    </w:p>
    <w:p w:rsidR="006133A9" w:rsidRPr="006133A9" w:rsidRDefault="006133A9" w:rsidP="006133A9">
      <w:pPr>
        <w:pStyle w:val="11"/>
        <w:ind w:left="1070" w:firstLine="0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6133A9">
                              <w:rPr>
                                <w:szCs w:val="28"/>
                                <w:u w:val="single"/>
                              </w:rPr>
                              <w:t>Голиков М.А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6133A9">
                        <w:rPr>
                          <w:szCs w:val="28"/>
                          <w:u w:val="single"/>
                        </w:rPr>
                        <w:t>Голиков М.А</w:t>
                      </w:r>
                      <w:r w:rsidR="00B26793">
                        <w:rPr>
                          <w:szCs w:val="28"/>
                          <w:u w:val="single"/>
                        </w:rPr>
                        <w:t>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>Члены экспертной г</w:t>
      </w:r>
      <w:bookmarkStart w:id="0" w:name="_GoBack"/>
      <w:bookmarkEnd w:id="0"/>
      <w:r w:rsidRPr="00752DC5">
        <w:rPr>
          <w:sz w:val="26"/>
          <w:szCs w:val="26"/>
        </w:rPr>
        <w:t xml:space="preserve">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24" w:rsidRDefault="00BB3F24">
      <w:r>
        <w:separator/>
      </w:r>
    </w:p>
  </w:endnote>
  <w:endnote w:type="continuationSeparator" w:id="0">
    <w:p w:rsidR="00BB3F24" w:rsidRDefault="00B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24" w:rsidRDefault="00BB3F24">
      <w:r>
        <w:separator/>
      </w:r>
    </w:p>
  </w:footnote>
  <w:footnote w:type="continuationSeparator" w:id="0">
    <w:p w:rsidR="00BB3F24" w:rsidRDefault="00BB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33A9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177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3F2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4F4E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2681-77F3-49EC-BAE7-18FC1375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2023-02-10T11:58:00Z</cp:lastPrinted>
  <dcterms:created xsi:type="dcterms:W3CDTF">2021-07-15T14:41:00Z</dcterms:created>
  <dcterms:modified xsi:type="dcterms:W3CDTF">2023-02-10T12:11:00Z</dcterms:modified>
</cp:coreProperties>
</file>