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тел. (4732) 27-76-09, 5-79-01, факс (4732) 79-55-90, e-mail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bookmarkStart w:id="0" w:name="_GoBack"/>
      <w:bookmarkEnd w:id="0"/>
      <w:r w:rsidR="002662CC">
        <w:rPr>
          <w:szCs w:val="28"/>
        </w:rPr>
        <w:t xml:space="preserve">№ </w:t>
      </w:r>
      <w:r w:rsidR="002662CC">
        <w:rPr>
          <w:b/>
          <w:szCs w:val="28"/>
        </w:rPr>
        <w:t>ЗК</w:t>
      </w:r>
      <w:r w:rsidR="000B62BB">
        <w:rPr>
          <w:b/>
          <w:szCs w:val="28"/>
        </w:rPr>
        <w:t>/</w:t>
      </w:r>
      <w:r w:rsidR="00160523">
        <w:rPr>
          <w:b/>
          <w:szCs w:val="28"/>
        </w:rPr>
        <w:t>21</w:t>
      </w:r>
      <w:r w:rsidR="005B2E94" w:rsidRPr="005B2E94">
        <w:rPr>
          <w:b/>
          <w:szCs w:val="28"/>
        </w:rPr>
        <w:t>-</w:t>
      </w:r>
      <w:r w:rsidR="004702DF">
        <w:rPr>
          <w:b/>
          <w:szCs w:val="28"/>
        </w:rPr>
        <w:t>ВВРЗ</w:t>
      </w:r>
      <w:r w:rsidR="006F5B3F">
        <w:rPr>
          <w:b/>
          <w:szCs w:val="28"/>
        </w:rPr>
        <w:t>/20</w:t>
      </w:r>
      <w:r w:rsidR="001C19F3">
        <w:rPr>
          <w:b/>
          <w:szCs w:val="28"/>
        </w:rPr>
        <w:t>2</w:t>
      </w:r>
      <w:r w:rsidR="000B62BB">
        <w:rPr>
          <w:b/>
          <w:szCs w:val="28"/>
        </w:rPr>
        <w:t>1</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r w:rsidRPr="004702DF">
        <w:rPr>
          <w:szCs w:val="28"/>
        </w:rPr>
        <w:t xml:space="preserve">Акционерное общество «Вагонреммаш»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160523">
        <w:rPr>
          <w:b/>
          <w:szCs w:val="28"/>
        </w:rPr>
        <w:t>21</w:t>
      </w:r>
      <w:r w:rsidR="00B65F31" w:rsidRPr="004702DF">
        <w:rPr>
          <w:b/>
          <w:szCs w:val="28"/>
        </w:rPr>
        <w:t>-</w:t>
      </w:r>
      <w:r w:rsidR="004702DF">
        <w:rPr>
          <w:b/>
          <w:szCs w:val="28"/>
        </w:rPr>
        <w:t>ВВРЗ</w:t>
      </w:r>
      <w:r w:rsidR="006F5B3F">
        <w:rPr>
          <w:b/>
          <w:szCs w:val="28"/>
        </w:rPr>
        <w:t>/</w:t>
      </w:r>
      <w:r w:rsidR="000B62BB">
        <w:rPr>
          <w:b/>
          <w:szCs w:val="28"/>
        </w:rPr>
        <w:t>2021</w:t>
      </w:r>
      <w:r w:rsidR="00B65F31" w:rsidRPr="004702DF">
        <w:rPr>
          <w:b/>
          <w:szCs w:val="28"/>
        </w:rPr>
        <w:t xml:space="preserve"> </w:t>
      </w:r>
      <w:r w:rsidR="00D8780A" w:rsidRPr="007D4013">
        <w:rPr>
          <w:szCs w:val="28"/>
        </w:rPr>
        <w:t xml:space="preserve">с целью выбора организации на </w:t>
      </w:r>
      <w:r w:rsidR="001C19F3">
        <w:rPr>
          <w:szCs w:val="28"/>
        </w:rPr>
        <w:t>право заключения д</w:t>
      </w:r>
      <w:r w:rsidR="00072601" w:rsidRPr="009328D5">
        <w:rPr>
          <w:szCs w:val="28"/>
        </w:rPr>
        <w:t xml:space="preserve">оговора </w:t>
      </w:r>
      <w:r w:rsidR="001C19F3">
        <w:rPr>
          <w:szCs w:val="28"/>
        </w:rPr>
        <w:t>на выполнение</w:t>
      </w:r>
      <w:r w:rsidR="001C19F3" w:rsidRPr="005312EA">
        <w:rPr>
          <w:szCs w:val="28"/>
        </w:rPr>
        <w:t xml:space="preserve"> </w:t>
      </w:r>
      <w:r w:rsidR="001C19F3" w:rsidRPr="00067362">
        <w:rPr>
          <w:szCs w:val="28"/>
        </w:rPr>
        <w:t xml:space="preserve">работ </w:t>
      </w:r>
      <w:r w:rsidR="0078636D" w:rsidRPr="00F16A30">
        <w:rPr>
          <w:szCs w:val="28"/>
        </w:rPr>
        <w:t xml:space="preserve">по </w:t>
      </w:r>
      <w:r w:rsidR="000B62BB">
        <w:rPr>
          <w:szCs w:val="28"/>
        </w:rPr>
        <w:t xml:space="preserve">текущему </w:t>
      </w:r>
      <w:r w:rsidR="000B62BB" w:rsidRPr="009D710C">
        <w:t xml:space="preserve">ремонту </w:t>
      </w:r>
      <w:r w:rsidR="0096542B">
        <w:t xml:space="preserve">полуавтомата  </w:t>
      </w:r>
      <w:proofErr w:type="spellStart"/>
      <w:r w:rsidR="0096542B">
        <w:t>кругло</w:t>
      </w:r>
      <w:r w:rsidR="0096542B" w:rsidRPr="009D710C">
        <w:t>шлифовального</w:t>
      </w:r>
      <w:proofErr w:type="spellEnd"/>
      <w:r w:rsidR="0096542B">
        <w:t xml:space="preserve"> с ЧПУ</w:t>
      </w:r>
      <w:r w:rsidR="0096542B" w:rsidRPr="009D710C">
        <w:t xml:space="preserve"> </w:t>
      </w:r>
      <w:r w:rsidR="0096542B">
        <w:t>модели 3М173МВФ2,2</w:t>
      </w:r>
      <w:proofErr w:type="gramStart"/>
      <w:r w:rsidR="0096542B" w:rsidRPr="009D710C">
        <w:t xml:space="preserve"> И</w:t>
      </w:r>
      <w:proofErr w:type="gramEnd"/>
      <w:r w:rsidR="0096542B" w:rsidRPr="009D710C">
        <w:t>нв. № 10760</w:t>
      </w:r>
      <w:r w:rsidR="0096542B">
        <w:t xml:space="preserve"> </w:t>
      </w:r>
      <w:r w:rsidR="00F2295E">
        <w:rPr>
          <w:szCs w:val="28"/>
        </w:rPr>
        <w:t>(далее – Работы),</w:t>
      </w:r>
      <w:r w:rsidR="0078636D" w:rsidRPr="00F16A30">
        <w:rPr>
          <w:szCs w:val="28"/>
        </w:rPr>
        <w:t xml:space="preserve"> находяще</w:t>
      </w:r>
      <w:r w:rsidR="000B62BB">
        <w:rPr>
          <w:szCs w:val="28"/>
        </w:rPr>
        <w:t>гося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w:t>
      </w:r>
      <w:r w:rsidR="00BA2976">
        <w:rPr>
          <w:szCs w:val="28"/>
        </w:rPr>
        <w:t>1</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78636D">
        <w:rPr>
          <w:rFonts w:ascii="Times New Roman" w:hAnsi="Times New Roman" w:cs="Times New Roman"/>
          <w:b/>
          <w:i/>
          <w:szCs w:val="28"/>
        </w:rPr>
        <w:t xml:space="preserve"> </w:t>
      </w:r>
      <w:r w:rsidR="006A2357">
        <w:rPr>
          <w:rFonts w:ascii="Times New Roman" w:hAnsi="Times New Roman" w:cs="Times New Roman"/>
          <w:b/>
          <w:i/>
          <w:szCs w:val="28"/>
        </w:rPr>
        <w:t>24</w:t>
      </w:r>
      <w:r w:rsidR="0078636D">
        <w:rPr>
          <w:rFonts w:ascii="Times New Roman" w:hAnsi="Times New Roman" w:cs="Times New Roman"/>
          <w:b/>
          <w:i/>
          <w:szCs w:val="28"/>
        </w:rPr>
        <w:t xml:space="preserve"> </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2E211B">
        <w:rPr>
          <w:rFonts w:ascii="Times New Roman" w:hAnsi="Times New Roman" w:cs="Times New Roman"/>
          <w:b/>
          <w:szCs w:val="28"/>
        </w:rPr>
        <w:t>июня</w:t>
      </w:r>
      <w:r w:rsidR="00072601">
        <w:rPr>
          <w:rFonts w:ascii="Times New Roman" w:hAnsi="Times New Roman" w:cs="Times New Roman"/>
          <w:b/>
          <w:szCs w:val="28"/>
        </w:rPr>
        <w:t xml:space="preserve"> </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2021</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5F0E22">
        <w:rPr>
          <w:rFonts w:ascii="Times New Roman" w:hAnsi="Times New Roman" w:cs="Times New Roman"/>
          <w:szCs w:val="28"/>
        </w:rPr>
        <w:t>сектора главного механика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proofErr w:type="spellStart"/>
      <w:r w:rsidR="007025A0" w:rsidRPr="00072601">
        <w:rPr>
          <w:rFonts w:ascii="Times New Roman" w:hAnsi="Times New Roman" w:cs="Times New Roman"/>
          <w:szCs w:val="28"/>
          <w:lang w:val="en-US"/>
        </w:rPr>
        <w:t>lelyakova</w:t>
      </w:r>
      <w:proofErr w:type="spellEnd"/>
      <w:r w:rsidR="00747AB6" w:rsidRPr="00747AB6">
        <w:rPr>
          <w:rStyle w:val="a5"/>
          <w:rFonts w:ascii="Times New Roman" w:hAnsi="Times New Roman" w:cs="Times New Roman"/>
        </w:rPr>
        <w:fldChar w:fldCharType="begin"/>
      </w:r>
      <w:r w:rsidR="002662CC">
        <w:rPr>
          <w:rStyle w:val="a5"/>
          <w:rFonts w:ascii="Times New Roman" w:hAnsi="Times New Roman" w:cs="Times New Roman"/>
        </w:rPr>
        <w:instrText xml:space="preserve"> HYPERLINK "mailto:gorobecon@center.rzd.ru" </w:instrText>
      </w:r>
      <w:r w:rsidR="00747AB6" w:rsidRPr="00747AB6">
        <w:rPr>
          <w:rStyle w:val="a5"/>
          <w:rFonts w:ascii="Times New Roman" w:hAnsi="Times New Roman" w:cs="Times New Roman"/>
        </w:rPr>
        <w:fldChar w:fldCharType="separate"/>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r w:rsidR="00747AB6">
        <w:rPr>
          <w:rStyle w:val="a5"/>
          <w:rFonts w:ascii="Times New Roman" w:hAnsi="Times New Roman" w:cs="Times New Roman"/>
          <w:lang w:val="en-US"/>
        </w:rPr>
        <w:fldChar w:fldCharType="end"/>
      </w:r>
      <w:r w:rsidR="002B4694">
        <w:rPr>
          <w:rFonts w:ascii="Times New Roman" w:hAnsi="Times New Roman" w:cs="Times New Roman"/>
        </w:rPr>
        <w:t>, Когтев Сергей Игоревич</w:t>
      </w:r>
      <w:r w:rsidR="007025A0" w:rsidRPr="00072601">
        <w:rPr>
          <w:rFonts w:ascii="Times New Roman" w:hAnsi="Times New Roman" w:cs="Times New Roman"/>
        </w:rPr>
        <w:t xml:space="preserve"> </w:t>
      </w:r>
      <w:r w:rsidR="002B4694">
        <w:rPr>
          <w:rFonts w:ascii="Times New Roman" w:hAnsi="Times New Roman" w:cs="Times New Roman"/>
          <w:szCs w:val="28"/>
        </w:rPr>
        <w:t>тел. 8 (473) 279-66-48</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r w:rsidR="002B4694">
        <w:rPr>
          <w:rFonts w:ascii="Times New Roman" w:hAnsi="Times New Roman" w:cs="Times New Roman"/>
          <w:szCs w:val="28"/>
          <w:lang w:val="en-US"/>
        </w:rPr>
        <w:t>kogtev</w:t>
      </w:r>
      <w:hyperlink r:id="rId9" w:history="1">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vwrz</w:t>
        </w:r>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ru</w:t>
        </w:r>
      </w:hyperlink>
      <w:r w:rsidR="001C19F3">
        <w:rPr>
          <w:rFonts w:ascii="Times New Roman" w:hAnsi="Times New Roman" w:cs="Times New Roman"/>
        </w:rPr>
        <w:t>.</w:t>
      </w:r>
      <w:r w:rsidR="002B4694">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sidR="00ED7AC6">
        <w:rPr>
          <w:color w:val="auto"/>
          <w:szCs w:val="28"/>
        </w:rPr>
        <w:t xml:space="preserve"> </w:t>
      </w:r>
      <w:r w:rsidRPr="004702DF">
        <w:rPr>
          <w:b/>
          <w:szCs w:val="28"/>
        </w:rPr>
        <w:t>ЗК</w:t>
      </w:r>
      <w:r w:rsidR="000B62BB">
        <w:rPr>
          <w:b/>
          <w:szCs w:val="28"/>
        </w:rPr>
        <w:t>/</w:t>
      </w:r>
      <w:r w:rsidR="00160523">
        <w:rPr>
          <w:b/>
          <w:szCs w:val="28"/>
        </w:rPr>
        <w:t>21</w:t>
      </w:r>
      <w:r w:rsidRPr="004702DF">
        <w:rPr>
          <w:b/>
          <w:szCs w:val="28"/>
        </w:rPr>
        <w:t>-</w:t>
      </w:r>
      <w:r>
        <w:rPr>
          <w:b/>
          <w:szCs w:val="28"/>
        </w:rPr>
        <w:t>ВВРЗ/</w:t>
      </w:r>
      <w:r w:rsidR="000B62BB">
        <w:rPr>
          <w:b/>
          <w:szCs w:val="28"/>
        </w:rPr>
        <w:t>2021</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0"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сайте www.vwrz.ru</w:t>
      </w:r>
      <w:r w:rsidRPr="00EF1917">
        <w:t xml:space="preserve"> (раздел «Тендеры»)</w:t>
      </w:r>
      <w:r w:rsidR="00F2295E" w:rsidRPr="00F2295E">
        <w:t xml:space="preserve"> </w:t>
      </w:r>
      <w:r w:rsidR="00F2295E" w:rsidRPr="00EF1917">
        <w:t>(далее – сайты)</w:t>
      </w:r>
      <w:r w:rsidRPr="001838F0">
        <w:rPr>
          <w:color w:val="auto"/>
          <w:szCs w:val="28"/>
        </w:rPr>
        <w:t>.</w:t>
      </w:r>
    </w:p>
    <w:p w:rsidR="0078636D" w:rsidRPr="0078636D" w:rsidRDefault="00D8780A" w:rsidP="00092412">
      <w:pPr>
        <w:pStyle w:val="12"/>
        <w:rPr>
          <w:rFonts w:ascii="Times New Roman" w:hAnsi="Times New Roman" w:cs="Times New Roman"/>
          <w:szCs w:val="28"/>
        </w:rPr>
      </w:pPr>
      <w:r w:rsidRPr="0078636D">
        <w:rPr>
          <w:rFonts w:ascii="Times New Roman" w:hAnsi="Times New Roman" w:cs="Times New Roman"/>
          <w:szCs w:val="28"/>
        </w:rPr>
        <w:t xml:space="preserve">Предметом запроса котировок цен является </w:t>
      </w:r>
      <w:r w:rsidR="001C19F3" w:rsidRPr="0078636D">
        <w:rPr>
          <w:rFonts w:ascii="Times New Roman" w:hAnsi="Times New Roman" w:cs="Times New Roman"/>
          <w:szCs w:val="28"/>
        </w:rPr>
        <w:t xml:space="preserve">выполнение работ </w:t>
      </w:r>
      <w:r w:rsidR="000B62BB" w:rsidRPr="000B62BB">
        <w:rPr>
          <w:rFonts w:ascii="Times New Roman" w:hAnsi="Times New Roman" w:cs="Times New Roman"/>
          <w:szCs w:val="28"/>
        </w:rPr>
        <w:t xml:space="preserve">по текущему </w:t>
      </w:r>
      <w:r w:rsidR="000B62BB" w:rsidRPr="000B62BB">
        <w:rPr>
          <w:rFonts w:ascii="Times New Roman" w:hAnsi="Times New Roman" w:cs="Times New Roman"/>
        </w:rPr>
        <w:t xml:space="preserve">ремонту </w:t>
      </w:r>
      <w:r w:rsidR="0096542B" w:rsidRPr="0096542B">
        <w:rPr>
          <w:rFonts w:ascii="Times New Roman" w:hAnsi="Times New Roman" w:cs="Times New Roman"/>
        </w:rPr>
        <w:t xml:space="preserve">полуавтомата  </w:t>
      </w:r>
      <w:proofErr w:type="spellStart"/>
      <w:r w:rsidR="0096542B" w:rsidRPr="0096542B">
        <w:rPr>
          <w:rFonts w:ascii="Times New Roman" w:hAnsi="Times New Roman" w:cs="Times New Roman"/>
        </w:rPr>
        <w:t>круглошлифовального</w:t>
      </w:r>
      <w:proofErr w:type="spellEnd"/>
      <w:r w:rsidR="0096542B" w:rsidRPr="0096542B">
        <w:rPr>
          <w:rFonts w:ascii="Times New Roman" w:hAnsi="Times New Roman" w:cs="Times New Roman"/>
        </w:rPr>
        <w:t xml:space="preserve"> с ЧПУ модели 3М173МВФ2,2</w:t>
      </w:r>
      <w:proofErr w:type="gramStart"/>
      <w:r w:rsidR="0096542B" w:rsidRPr="0096542B">
        <w:rPr>
          <w:rFonts w:ascii="Times New Roman" w:hAnsi="Times New Roman" w:cs="Times New Roman"/>
        </w:rPr>
        <w:t xml:space="preserve"> И</w:t>
      </w:r>
      <w:proofErr w:type="gramEnd"/>
      <w:r w:rsidR="0096542B" w:rsidRPr="0096542B">
        <w:rPr>
          <w:rFonts w:ascii="Times New Roman" w:hAnsi="Times New Roman" w:cs="Times New Roman"/>
        </w:rPr>
        <w:t>нв. № 10760</w:t>
      </w:r>
      <w:r w:rsidR="0096542B">
        <w:t xml:space="preserve"> </w:t>
      </w:r>
      <w:r w:rsidR="000B62BB" w:rsidRPr="000B62BB">
        <w:rPr>
          <w:rFonts w:ascii="Times New Roman" w:hAnsi="Times New Roman" w:cs="Times New Roman"/>
        </w:rPr>
        <w:t xml:space="preserve"> Инв. № 10760</w:t>
      </w:r>
      <w:r w:rsidR="0078636D" w:rsidRPr="000B62BB">
        <w:rPr>
          <w:rFonts w:ascii="Times New Roman" w:hAnsi="Times New Roman" w:cs="Times New Roman"/>
          <w:szCs w:val="28"/>
        </w:rPr>
        <w:t xml:space="preserve">, </w:t>
      </w:r>
      <w:r w:rsidR="000B62BB" w:rsidRPr="000B62BB">
        <w:rPr>
          <w:rFonts w:ascii="Times New Roman" w:hAnsi="Times New Roman" w:cs="Times New Roman"/>
          <w:szCs w:val="28"/>
        </w:rPr>
        <w:t>находящегося</w:t>
      </w:r>
      <w:r w:rsidR="0078636D" w:rsidRPr="000B62BB">
        <w:rPr>
          <w:rFonts w:ascii="Times New Roman" w:hAnsi="Times New Roman" w:cs="Times New Roman"/>
          <w:szCs w:val="28"/>
        </w:rPr>
        <w:t xml:space="preserve"> </w:t>
      </w:r>
      <w:r w:rsidR="0078636D" w:rsidRPr="0078636D">
        <w:rPr>
          <w:rFonts w:ascii="Times New Roman" w:hAnsi="Times New Roman" w:cs="Times New Roman"/>
          <w:szCs w:val="28"/>
        </w:rPr>
        <w:t xml:space="preserve">на балансовом учете </w:t>
      </w:r>
      <w:r w:rsidR="0078636D" w:rsidRPr="0078636D">
        <w:rPr>
          <w:rFonts w:ascii="Times New Roman" w:hAnsi="Times New Roman" w:cs="Times New Roman"/>
          <w:color w:val="000000"/>
          <w:szCs w:val="28"/>
        </w:rPr>
        <w:t xml:space="preserve">Воронежского ВРЗ АО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BA2976">
        <w:rPr>
          <w:rFonts w:ascii="Times New Roman" w:hAnsi="Times New Roman" w:cs="Times New Roman"/>
          <w:color w:val="000000"/>
          <w:szCs w:val="28"/>
        </w:rPr>
        <w:t>1</w:t>
      </w:r>
      <w:r w:rsidR="0078636D" w:rsidRPr="0078636D">
        <w:rPr>
          <w:rFonts w:ascii="Times New Roman" w:hAnsi="Times New Roman" w:cs="Times New Roman"/>
          <w:color w:val="000000"/>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AB1AAA">
        <w:rPr>
          <w:rFonts w:ascii="Times New Roman" w:hAnsi="Times New Roman" w:cs="Times New Roman"/>
          <w:spacing w:val="-4"/>
          <w:szCs w:val="28"/>
        </w:rPr>
        <w:t>1 400 000</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AB1AAA">
        <w:rPr>
          <w:rFonts w:ascii="Times New Roman" w:hAnsi="Times New Roman" w:cs="Times New Roman"/>
          <w:spacing w:val="-4"/>
          <w:szCs w:val="28"/>
        </w:rPr>
        <w:t>Один миллион</w:t>
      </w:r>
      <w:r w:rsidR="00A31AEF" w:rsidRPr="00A31AEF">
        <w:rPr>
          <w:rFonts w:ascii="Times New Roman" w:hAnsi="Times New Roman" w:cs="Times New Roman"/>
          <w:spacing w:val="-4"/>
          <w:szCs w:val="28"/>
        </w:rPr>
        <w:t xml:space="preserve"> </w:t>
      </w:r>
      <w:r w:rsidR="00AB1AAA">
        <w:rPr>
          <w:rFonts w:ascii="Times New Roman" w:hAnsi="Times New Roman" w:cs="Times New Roman"/>
          <w:spacing w:val="-4"/>
          <w:szCs w:val="28"/>
        </w:rPr>
        <w:t>четыреста</w:t>
      </w:r>
      <w:r w:rsidR="00A31AEF" w:rsidRPr="00A31AEF">
        <w:rPr>
          <w:rFonts w:ascii="Times New Roman" w:hAnsi="Times New Roman" w:cs="Times New Roman"/>
          <w:spacing w:val="-4"/>
          <w:szCs w:val="28"/>
        </w:rPr>
        <w:t xml:space="preserve"> тысяч) ру</w:t>
      </w:r>
      <w:r w:rsidR="00DE4198">
        <w:rPr>
          <w:rFonts w:ascii="Times New Roman" w:hAnsi="Times New Roman" w:cs="Times New Roman"/>
          <w:spacing w:val="-4"/>
          <w:szCs w:val="28"/>
        </w:rPr>
        <w:t>блей 00 копеек, без учета НДС; 1 680</w:t>
      </w:r>
      <w:r w:rsidR="00A31AEF" w:rsidRPr="00A31AEF">
        <w:rPr>
          <w:rFonts w:ascii="Times New Roman" w:hAnsi="Times New Roman" w:cs="Times New Roman"/>
          <w:spacing w:val="-4"/>
          <w:szCs w:val="28"/>
        </w:rPr>
        <w:t> 000 (</w:t>
      </w:r>
      <w:r w:rsidR="00DE4198">
        <w:rPr>
          <w:rFonts w:ascii="Times New Roman" w:hAnsi="Times New Roman" w:cs="Times New Roman"/>
          <w:spacing w:val="-4"/>
          <w:szCs w:val="28"/>
        </w:rPr>
        <w:t>один  миллион</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 xml:space="preserve">шестьсот </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восемьдесят</w:t>
      </w:r>
      <w:r w:rsidR="00A31AEF" w:rsidRPr="00A31AEF">
        <w:rPr>
          <w:rFonts w:ascii="Times New Roman" w:hAnsi="Times New Roman" w:cs="Times New Roman"/>
          <w:spacing w:val="-4"/>
          <w:szCs w:val="28"/>
        </w:rPr>
        <w:t xml:space="preserve"> тысяч) рублей 00</w:t>
      </w:r>
      <w:r w:rsidR="00A31AEF" w:rsidRPr="00A31AEF">
        <w:rPr>
          <w:rFonts w:ascii="Times New Roman" w:hAnsi="Times New Roman" w:cs="Times New Roman"/>
          <w:color w:val="000000"/>
          <w:spacing w:val="-4"/>
          <w:szCs w:val="28"/>
        </w:rPr>
        <w:t xml:space="preserve"> копеек, с учетом НДС 20 %.</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 xml:space="preserve">В </w:t>
      </w:r>
      <w:proofErr w:type="gramStart"/>
      <w:r w:rsidRPr="00A31AEF">
        <w:rPr>
          <w:rFonts w:ascii="Times New Roman" w:hAnsi="Times New Roman" w:cs="Times New Roman"/>
        </w:rPr>
        <w:t>случае</w:t>
      </w:r>
      <w:proofErr w:type="gramEnd"/>
      <w:r w:rsidRPr="00A31AEF">
        <w:rPr>
          <w:rFonts w:ascii="Times New Roman" w:hAnsi="Times New Roman" w:cs="Times New Roman"/>
        </w:rPr>
        <w:t xml:space="preserve">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w:t>
      </w:r>
      <w:r w:rsidRPr="00F73D28">
        <w:rPr>
          <w:color w:val="auto"/>
          <w:szCs w:val="28"/>
        </w:rPr>
        <w:t xml:space="preserve">.В. </w:t>
      </w:r>
      <w:r>
        <w:rPr>
          <w:color w:val="auto"/>
          <w:szCs w:val="28"/>
        </w:rPr>
        <w:t>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A97F3C"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r>
        <w:rPr>
          <w:b/>
          <w:szCs w:val="28"/>
        </w:rPr>
        <w:t>УТВЕРЖДАЮ</w:t>
      </w:r>
    </w:p>
    <w:tbl>
      <w:tblPr>
        <w:tblW w:w="0" w:type="auto"/>
        <w:jc w:val="right"/>
        <w:tblLook w:val="01E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Ижокин</w:t>
            </w:r>
          </w:p>
        </w:tc>
      </w:tr>
      <w:tr w:rsidR="00A97F3C" w:rsidRPr="00B65F31" w:rsidTr="00A97F3C">
        <w:trPr>
          <w:jc w:val="right"/>
        </w:trPr>
        <w:tc>
          <w:tcPr>
            <w:tcW w:w="5461" w:type="dxa"/>
          </w:tcPr>
          <w:p w:rsidR="00A97F3C" w:rsidRPr="00B65F31" w:rsidRDefault="00A97F3C" w:rsidP="00BA2976">
            <w:pPr>
              <w:ind w:left="252"/>
              <w:rPr>
                <w:color w:val="auto"/>
                <w:szCs w:val="28"/>
              </w:rPr>
            </w:pPr>
            <w:r>
              <w:rPr>
                <w:color w:val="auto"/>
                <w:szCs w:val="28"/>
              </w:rPr>
              <w:t xml:space="preserve">         «___»_____________ 202</w:t>
            </w:r>
            <w:r w:rsidR="00BA2976">
              <w:rPr>
                <w:color w:val="auto"/>
                <w:szCs w:val="28"/>
              </w:rPr>
              <w:t>1</w:t>
            </w:r>
            <w:r w:rsidRPr="00B65F31">
              <w:rPr>
                <w:color w:val="auto"/>
                <w:szCs w:val="28"/>
              </w:rPr>
              <w:t xml:space="preserve"> г.</w:t>
            </w:r>
          </w:p>
        </w:tc>
      </w:tr>
    </w:tbl>
    <w:p w:rsidR="00A97F3C" w:rsidRDefault="00A97F3C" w:rsidP="00B65F31">
      <w:pPr>
        <w:jc w:val="right"/>
        <w:rPr>
          <w:b/>
          <w:szCs w:val="28"/>
        </w:rPr>
      </w:pPr>
    </w:p>
    <w:p w:rsidR="00A97F3C" w:rsidRDefault="00A97F3C"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160523">
        <w:rPr>
          <w:b/>
          <w:szCs w:val="28"/>
        </w:rPr>
        <w:t>21</w:t>
      </w:r>
      <w:r w:rsidR="008945BB" w:rsidRPr="005B2E94">
        <w:rPr>
          <w:b/>
          <w:szCs w:val="28"/>
        </w:rPr>
        <w:t>-</w:t>
      </w:r>
      <w:r w:rsidR="00290A76">
        <w:rPr>
          <w:b/>
          <w:szCs w:val="28"/>
        </w:rPr>
        <w:t>ВВРЗ</w:t>
      </w:r>
      <w:r w:rsidR="008240AA">
        <w:rPr>
          <w:b/>
          <w:szCs w:val="28"/>
        </w:rPr>
        <w:t>/</w:t>
      </w:r>
      <w:r w:rsidR="00764358">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proofErr w:type="gramStart"/>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roofErr w:type="gramEnd"/>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6A2357">
        <w:rPr>
          <w:b/>
          <w:color w:val="auto"/>
          <w:szCs w:val="28"/>
        </w:rPr>
        <w:t xml:space="preserve"> 24</w:t>
      </w:r>
      <w:r w:rsidR="005A5A1E">
        <w:rPr>
          <w:b/>
          <w:color w:val="auto"/>
          <w:szCs w:val="28"/>
        </w:rPr>
        <w:t xml:space="preserve"> </w:t>
      </w:r>
      <w:r w:rsidR="008945BB" w:rsidRPr="007460B7">
        <w:rPr>
          <w:b/>
          <w:color w:val="auto"/>
          <w:szCs w:val="28"/>
        </w:rPr>
        <w:t xml:space="preserve">» </w:t>
      </w:r>
      <w:r w:rsidR="002E211B">
        <w:rPr>
          <w:b/>
          <w:color w:val="auto"/>
          <w:szCs w:val="28"/>
        </w:rPr>
        <w:t>июня</w:t>
      </w:r>
      <w:r w:rsidR="00A839B7">
        <w:rPr>
          <w:b/>
          <w:color w:val="auto"/>
          <w:szCs w:val="28"/>
        </w:rPr>
        <w:t xml:space="preserve"> </w:t>
      </w:r>
      <w:r w:rsidR="008240AA">
        <w:rPr>
          <w:b/>
          <w:color w:val="auto"/>
          <w:szCs w:val="28"/>
        </w:rPr>
        <w:t xml:space="preserve"> </w:t>
      </w:r>
      <w:r w:rsidR="00764358">
        <w:rPr>
          <w:b/>
          <w:color w:val="auto"/>
          <w:szCs w:val="28"/>
        </w:rPr>
        <w:t>2021</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160523">
        <w:rPr>
          <w:b/>
          <w:szCs w:val="28"/>
        </w:rPr>
        <w:t>21</w:t>
      </w:r>
      <w:r w:rsidR="008945BB" w:rsidRPr="005B2E94">
        <w:rPr>
          <w:b/>
          <w:szCs w:val="28"/>
        </w:rPr>
        <w:t>-</w:t>
      </w:r>
      <w:r w:rsidR="00F1482E">
        <w:rPr>
          <w:b/>
          <w:szCs w:val="28"/>
        </w:rPr>
        <w:t>ВВРЗ</w:t>
      </w:r>
      <w:r w:rsidR="008945BB" w:rsidRPr="005B2E94">
        <w:rPr>
          <w:b/>
          <w:szCs w:val="28"/>
        </w:rPr>
        <w:t>/</w:t>
      </w:r>
      <w:r w:rsidR="001C19F3">
        <w:rPr>
          <w:b/>
          <w:szCs w:val="28"/>
        </w:rPr>
        <w:t>202</w:t>
      </w:r>
      <w:r w:rsidR="00764358">
        <w:rPr>
          <w:b/>
          <w:szCs w:val="28"/>
        </w:rPr>
        <w:t>1</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160523">
        <w:rPr>
          <w:b/>
          <w:szCs w:val="28"/>
        </w:rPr>
        <w:t>21</w:t>
      </w:r>
      <w:r w:rsidR="00F1482E" w:rsidRPr="005B2E94">
        <w:rPr>
          <w:b/>
          <w:szCs w:val="28"/>
        </w:rPr>
        <w:t>-</w:t>
      </w:r>
      <w:r w:rsidR="00F1482E">
        <w:rPr>
          <w:b/>
          <w:szCs w:val="28"/>
        </w:rPr>
        <w:t>ВВРЗ</w:t>
      </w:r>
      <w:r w:rsidR="00F1482E" w:rsidRPr="005B2E94">
        <w:rPr>
          <w:b/>
          <w:szCs w:val="28"/>
        </w:rPr>
        <w:t>/</w:t>
      </w:r>
      <w:r w:rsidR="001C19F3">
        <w:rPr>
          <w:b/>
          <w:szCs w:val="28"/>
        </w:rPr>
        <w:t>202</w:t>
      </w:r>
      <w:r w:rsidR="0040545F">
        <w:rPr>
          <w:b/>
          <w:szCs w:val="28"/>
        </w:rPr>
        <w:t>1</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0A32A5" w:rsidRPr="004603FA" w:rsidRDefault="000A32A5" w:rsidP="001E0DC7">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603FA"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2020</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и\или физическое лицо, выступающее на стороне одного участника).</w:t>
      </w:r>
    </w:p>
    <w:p w:rsidR="00F2295E" w:rsidRDefault="00E457F1" w:rsidP="00F2295E">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дополнительно предоставлена справка по форме, утвержденной приказом ФНС России от 28 декабря</w:t>
      </w:r>
      <w:proofErr w:type="gramEnd"/>
      <w:r w:rsidRPr="00F2295E">
        <w:rPr>
          <w:b w:val="0"/>
          <w:color w:val="000000" w:themeColor="text1"/>
          <w:sz w:val="28"/>
          <w:szCs w:val="28"/>
        </w:rPr>
        <w:t xml:space="preserve"> 2016 г. № ММВ-7-17/722@, с учетом внесенных в приказ изменений </w:t>
      </w:r>
      <w:r w:rsidR="00F2295E" w:rsidRPr="00F2295E">
        <w:rPr>
          <w:b w:val="0"/>
          <w:color w:val="auto"/>
          <w:sz w:val="28"/>
          <w:szCs w:val="28"/>
        </w:rPr>
        <w:t>(</w:t>
      </w:r>
      <w:proofErr w:type="gramStart"/>
      <w:r w:rsidR="00F2295E" w:rsidRPr="00F2295E">
        <w:rPr>
          <w:b w:val="0"/>
          <w:color w:val="auto"/>
          <w:sz w:val="28"/>
          <w:szCs w:val="28"/>
        </w:rPr>
        <w:t>подписанная</w:t>
      </w:r>
      <w:proofErr w:type="gramEnd"/>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17</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E8738C" w:rsidRDefault="007210BB" w:rsidP="007210BB">
      <w:pPr>
        <w:pStyle w:val="a3"/>
        <w:suppressAutoHyphens/>
        <w:jc w:val="both"/>
        <w:rPr>
          <w:b w:val="0"/>
          <w:sz w:val="28"/>
          <w:szCs w:val="28"/>
        </w:rPr>
      </w:pPr>
      <w:r w:rsidRPr="00E8738C">
        <w:rPr>
          <w:b w:val="0"/>
          <w:sz w:val="28"/>
          <w:szCs w:val="28"/>
        </w:rPr>
        <w:t xml:space="preserve">- копии договоров на выполнение работ, </w:t>
      </w:r>
    </w:p>
    <w:p w:rsidR="007210BB" w:rsidRPr="00784ED9" w:rsidRDefault="00B75CBD" w:rsidP="004576B4">
      <w:pPr>
        <w:pStyle w:val="a3"/>
        <w:suppressAutoHyphens/>
        <w:jc w:val="both"/>
        <w:rPr>
          <w:b w:val="0"/>
          <w:sz w:val="28"/>
          <w:szCs w:val="28"/>
        </w:rPr>
      </w:pPr>
      <w:r w:rsidRPr="00784ED9">
        <w:rPr>
          <w:b w:val="0"/>
          <w:sz w:val="28"/>
        </w:rPr>
        <w:t xml:space="preserve">       18</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E8738C" w:rsidRPr="00E8738C" w:rsidRDefault="00E8738C" w:rsidP="00E8738C">
      <w:pPr>
        <w:pStyle w:val="a3"/>
        <w:suppressAutoHyphens/>
        <w:ind w:firstLine="426"/>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000A32A5" w:rsidRPr="006D1ABD">
        <w:rPr>
          <w:b w:val="0"/>
          <w:color w:val="auto"/>
          <w:sz w:val="28"/>
          <w:szCs w:val="28"/>
        </w:rPr>
        <w:t>.</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Pr>
          <w:color w:val="auto"/>
          <w:szCs w:val="28"/>
        </w:rPr>
        <w:t xml:space="preserve">каб.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5A5A1E">
        <w:rPr>
          <w:b/>
          <w:color w:val="auto"/>
          <w:szCs w:val="28"/>
        </w:rPr>
        <w:t xml:space="preserve"> </w:t>
      </w:r>
      <w:r w:rsidR="006A2357">
        <w:rPr>
          <w:b/>
          <w:color w:val="auto"/>
          <w:szCs w:val="28"/>
        </w:rPr>
        <w:t>24</w:t>
      </w:r>
      <w:r w:rsidR="00BA2976">
        <w:rPr>
          <w:b/>
          <w:color w:val="auto"/>
          <w:szCs w:val="28"/>
        </w:rPr>
        <w:t xml:space="preserve"> </w:t>
      </w:r>
      <w:r w:rsidR="008945BB" w:rsidRPr="008C282F">
        <w:rPr>
          <w:b/>
          <w:color w:val="auto"/>
          <w:szCs w:val="28"/>
        </w:rPr>
        <w:t>»</w:t>
      </w:r>
      <w:r w:rsidR="00052F4A" w:rsidRPr="008C282F">
        <w:rPr>
          <w:b/>
          <w:color w:val="auto"/>
          <w:szCs w:val="28"/>
        </w:rPr>
        <w:t> </w:t>
      </w:r>
      <w:r w:rsidR="003B2642">
        <w:rPr>
          <w:b/>
          <w:color w:val="auto"/>
          <w:szCs w:val="28"/>
        </w:rPr>
        <w:t>июня</w:t>
      </w:r>
      <w:r w:rsidR="007426D7">
        <w:rPr>
          <w:b/>
          <w:color w:val="auto"/>
          <w:szCs w:val="28"/>
        </w:rPr>
        <w:t xml:space="preserve"> </w:t>
      </w:r>
      <w:r w:rsidR="00764358">
        <w:rPr>
          <w:b/>
          <w:color w:val="auto"/>
          <w:szCs w:val="28"/>
        </w:rPr>
        <w:t>2021</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6A2357">
        <w:rPr>
          <w:b/>
          <w:color w:val="auto"/>
          <w:szCs w:val="28"/>
        </w:rPr>
        <w:t xml:space="preserve"> 25</w:t>
      </w:r>
      <w:r w:rsidR="00BA2976">
        <w:rPr>
          <w:b/>
          <w:color w:val="auto"/>
          <w:szCs w:val="28"/>
        </w:rPr>
        <w:t xml:space="preserve"> </w:t>
      </w:r>
      <w:r w:rsidR="008240AA" w:rsidRPr="008C282F">
        <w:rPr>
          <w:b/>
          <w:color w:val="auto"/>
          <w:szCs w:val="28"/>
        </w:rPr>
        <w:t>» </w:t>
      </w:r>
      <w:r w:rsidR="003B2642">
        <w:rPr>
          <w:b/>
          <w:color w:val="auto"/>
          <w:szCs w:val="28"/>
        </w:rPr>
        <w:t>июня</w:t>
      </w:r>
      <w:r w:rsidR="00893EEB">
        <w:rPr>
          <w:b/>
          <w:color w:val="auto"/>
          <w:szCs w:val="28"/>
        </w:rPr>
        <w:t xml:space="preserve"> </w:t>
      </w:r>
      <w:r w:rsidR="00764358">
        <w:rPr>
          <w:b/>
          <w:color w:val="auto"/>
          <w:szCs w:val="28"/>
        </w:rPr>
        <w:t>2021</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xml:space="preserve">. </w:t>
      </w:r>
      <w:proofErr w:type="gramStart"/>
      <w:r w:rsidR="000A32A5"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136E4A">
        <w:rPr>
          <w:b w:val="0"/>
          <w:color w:val="000000" w:themeColor="text1"/>
          <w:sz w:val="28"/>
          <w:szCs w:val="28"/>
        </w:rPr>
        <w:t>5</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Pr="00A97F3C" w:rsidRDefault="00A97F3C" w:rsidP="00A97F3C">
      <w:pPr>
        <w:pStyle w:val="12"/>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право заключения Договора на </w:t>
      </w:r>
      <w:r w:rsidRPr="00A97F3C">
        <w:rPr>
          <w:rFonts w:ascii="Times New Roman" w:hAnsi="Times New Roman" w:cs="Times New Roman"/>
          <w:color w:val="000000"/>
          <w:szCs w:val="28"/>
        </w:rPr>
        <w:t xml:space="preserve">выполнение работ по </w:t>
      </w:r>
      <w:r w:rsidR="00567A34" w:rsidRPr="00567A34">
        <w:rPr>
          <w:rFonts w:ascii="Times New Roman" w:hAnsi="Times New Roman" w:cs="Times New Roman"/>
          <w:szCs w:val="28"/>
        </w:rPr>
        <w:t xml:space="preserve">текущему </w:t>
      </w:r>
      <w:r w:rsidR="00567A34" w:rsidRPr="00567A34">
        <w:rPr>
          <w:rFonts w:ascii="Times New Roman" w:hAnsi="Times New Roman" w:cs="Times New Roman"/>
        </w:rPr>
        <w:t xml:space="preserve">ремонту </w:t>
      </w:r>
      <w:r w:rsidR="0096542B" w:rsidRPr="0096542B">
        <w:rPr>
          <w:rFonts w:ascii="Times New Roman" w:hAnsi="Times New Roman" w:cs="Times New Roman"/>
        </w:rPr>
        <w:t xml:space="preserve">полуавтомата  </w:t>
      </w:r>
      <w:proofErr w:type="spellStart"/>
      <w:r w:rsidR="0096542B" w:rsidRPr="0096542B">
        <w:rPr>
          <w:rFonts w:ascii="Times New Roman" w:hAnsi="Times New Roman" w:cs="Times New Roman"/>
        </w:rPr>
        <w:t>круглошлифовального</w:t>
      </w:r>
      <w:proofErr w:type="spellEnd"/>
      <w:r w:rsidR="0096542B" w:rsidRPr="0096542B">
        <w:rPr>
          <w:rFonts w:ascii="Times New Roman" w:hAnsi="Times New Roman" w:cs="Times New Roman"/>
        </w:rPr>
        <w:t xml:space="preserve"> с ЧПУ модели 3М173МВФ2,2</w:t>
      </w:r>
      <w:proofErr w:type="gramStart"/>
      <w:r w:rsidR="0096542B" w:rsidRPr="0096542B">
        <w:rPr>
          <w:rFonts w:ascii="Times New Roman" w:hAnsi="Times New Roman" w:cs="Times New Roman"/>
        </w:rPr>
        <w:t xml:space="preserve"> И</w:t>
      </w:r>
      <w:proofErr w:type="gramEnd"/>
      <w:r w:rsidR="0096542B" w:rsidRPr="0096542B">
        <w:rPr>
          <w:rFonts w:ascii="Times New Roman" w:hAnsi="Times New Roman" w:cs="Times New Roman"/>
        </w:rPr>
        <w:t>нв. № 10760</w:t>
      </w:r>
      <w:r w:rsidR="00567A34">
        <w:rPr>
          <w:rFonts w:ascii="Times New Roman" w:hAnsi="Times New Roman" w:cs="Times New Roman"/>
          <w:szCs w:val="28"/>
        </w:rPr>
        <w:t>, находящегося</w:t>
      </w:r>
      <w:r w:rsidRPr="00A97F3C">
        <w:rPr>
          <w:rFonts w:ascii="Times New Roman" w:hAnsi="Times New Roman" w:cs="Times New Roman"/>
          <w:szCs w:val="28"/>
        </w:rPr>
        <w:t xml:space="preserve"> на балансовом учете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расположенного по адресу: г.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w:t>
      </w:r>
      <w:r w:rsidR="00BA2976">
        <w:rPr>
          <w:rFonts w:ascii="Times New Roman" w:hAnsi="Times New Roman" w:cs="Times New Roman"/>
          <w:color w:val="000000"/>
          <w:szCs w:val="28"/>
        </w:rPr>
        <w:t>1</w:t>
      </w:r>
      <w:r w:rsidRPr="00A97F3C">
        <w:rPr>
          <w:rFonts w:ascii="Times New Roman" w:hAnsi="Times New Roman" w:cs="Times New Roman"/>
          <w:color w:val="000000"/>
          <w:szCs w:val="28"/>
        </w:rPr>
        <w:t xml:space="preserve"> году.</w:t>
      </w:r>
    </w:p>
    <w:tbl>
      <w:tblPr>
        <w:tblStyle w:val="a9"/>
        <w:tblW w:w="0" w:type="auto"/>
        <w:tblLook w:val="04A0"/>
      </w:tblPr>
      <w:tblGrid>
        <w:gridCol w:w="6912"/>
        <w:gridCol w:w="2659"/>
      </w:tblGrid>
      <w:tr w:rsidR="00567A34" w:rsidRPr="00063866" w:rsidTr="00567A34">
        <w:trPr>
          <w:trHeight w:val="475"/>
        </w:trPr>
        <w:tc>
          <w:tcPr>
            <w:tcW w:w="6912" w:type="dxa"/>
            <w:vAlign w:val="center"/>
          </w:tcPr>
          <w:p w:rsidR="00567A34" w:rsidRPr="00063866" w:rsidRDefault="00567A34" w:rsidP="00567A34">
            <w:pPr>
              <w:widowControl w:val="0"/>
              <w:tabs>
                <w:tab w:val="left" w:pos="182"/>
              </w:tabs>
              <w:autoSpaceDE w:val="0"/>
              <w:autoSpaceDN w:val="0"/>
              <w:adjustRightInd w:val="0"/>
              <w:jc w:val="center"/>
            </w:pPr>
            <w:r w:rsidRPr="00063866">
              <w:t>Наименование параметров</w:t>
            </w:r>
          </w:p>
        </w:tc>
        <w:tc>
          <w:tcPr>
            <w:tcW w:w="2659" w:type="dxa"/>
            <w:vAlign w:val="center"/>
          </w:tcPr>
          <w:p w:rsidR="00567A34" w:rsidRPr="00063866" w:rsidRDefault="00567A34" w:rsidP="00567A34">
            <w:pPr>
              <w:widowControl w:val="0"/>
              <w:tabs>
                <w:tab w:val="left" w:pos="182"/>
              </w:tabs>
              <w:autoSpaceDE w:val="0"/>
              <w:autoSpaceDN w:val="0"/>
              <w:adjustRightInd w:val="0"/>
              <w:jc w:val="center"/>
            </w:pPr>
            <w:r w:rsidRPr="00063866">
              <w:t>Данные</w:t>
            </w:r>
          </w:p>
        </w:tc>
      </w:tr>
      <w:tr w:rsidR="00567A34" w:rsidRPr="00063866" w:rsidTr="00567A34">
        <w:trPr>
          <w:trHeight w:val="553"/>
        </w:trPr>
        <w:tc>
          <w:tcPr>
            <w:tcW w:w="6912" w:type="dxa"/>
            <w:vAlign w:val="center"/>
          </w:tcPr>
          <w:p w:rsidR="00567A34" w:rsidRPr="00063866" w:rsidRDefault="00552994" w:rsidP="00567A34">
            <w:pPr>
              <w:pStyle w:val="a7"/>
              <w:widowControl w:val="0"/>
              <w:numPr>
                <w:ilvl w:val="0"/>
                <w:numId w:val="22"/>
              </w:numPr>
              <w:tabs>
                <w:tab w:val="left" w:pos="182"/>
              </w:tabs>
              <w:autoSpaceDE w:val="0"/>
              <w:autoSpaceDN w:val="0"/>
              <w:adjustRightInd w:val="0"/>
              <w:jc w:val="both"/>
            </w:pPr>
            <w:r>
              <w:t>Год выпуска</w:t>
            </w:r>
          </w:p>
        </w:tc>
        <w:tc>
          <w:tcPr>
            <w:tcW w:w="2659" w:type="dxa"/>
            <w:vAlign w:val="center"/>
          </w:tcPr>
          <w:p w:rsidR="00567A34" w:rsidRPr="00063866" w:rsidRDefault="00552994" w:rsidP="00567A34">
            <w:pPr>
              <w:widowControl w:val="0"/>
              <w:tabs>
                <w:tab w:val="left" w:pos="182"/>
              </w:tabs>
              <w:autoSpaceDE w:val="0"/>
              <w:autoSpaceDN w:val="0"/>
              <w:adjustRightInd w:val="0"/>
              <w:jc w:val="center"/>
            </w:pPr>
            <w:r>
              <w:t>200</w:t>
            </w:r>
            <w:r w:rsidR="000B1293">
              <w:t>7</w:t>
            </w:r>
          </w:p>
        </w:tc>
      </w:tr>
      <w:tr w:rsidR="00552994" w:rsidRPr="00063866" w:rsidTr="00567A34">
        <w:trPr>
          <w:trHeight w:val="553"/>
        </w:trPr>
        <w:tc>
          <w:tcPr>
            <w:tcW w:w="6912" w:type="dxa"/>
            <w:vAlign w:val="center"/>
          </w:tcPr>
          <w:p w:rsidR="00552994" w:rsidRPr="00063866" w:rsidRDefault="00552994" w:rsidP="00567A34">
            <w:pPr>
              <w:pStyle w:val="a7"/>
              <w:widowControl w:val="0"/>
              <w:numPr>
                <w:ilvl w:val="0"/>
                <w:numId w:val="22"/>
              </w:numPr>
              <w:tabs>
                <w:tab w:val="left" w:pos="182"/>
              </w:tabs>
              <w:autoSpaceDE w:val="0"/>
              <w:autoSpaceDN w:val="0"/>
              <w:adjustRightInd w:val="0"/>
              <w:jc w:val="both"/>
            </w:pPr>
            <w:r>
              <w:t>Заводской номер</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t>11</w:t>
            </w:r>
          </w:p>
        </w:tc>
      </w:tr>
      <w:tr w:rsidR="00552994" w:rsidRPr="00063866" w:rsidTr="00567A34">
        <w:trPr>
          <w:trHeight w:val="553"/>
        </w:trPr>
        <w:tc>
          <w:tcPr>
            <w:tcW w:w="6912" w:type="dxa"/>
            <w:vAlign w:val="center"/>
          </w:tcPr>
          <w:p w:rsidR="00552994" w:rsidRDefault="00552994" w:rsidP="00567A34">
            <w:pPr>
              <w:pStyle w:val="a7"/>
              <w:widowControl w:val="0"/>
              <w:numPr>
                <w:ilvl w:val="0"/>
                <w:numId w:val="22"/>
              </w:numPr>
              <w:tabs>
                <w:tab w:val="left" w:pos="182"/>
              </w:tabs>
              <w:autoSpaceDE w:val="0"/>
              <w:autoSpaceDN w:val="0"/>
              <w:adjustRightInd w:val="0"/>
              <w:jc w:val="both"/>
            </w:pPr>
            <w:r>
              <w:t>Завод-изготовитель</w:t>
            </w:r>
          </w:p>
        </w:tc>
        <w:tc>
          <w:tcPr>
            <w:tcW w:w="2659" w:type="dxa"/>
            <w:vAlign w:val="center"/>
          </w:tcPr>
          <w:p w:rsidR="00552994" w:rsidRPr="00063866" w:rsidRDefault="00981D69" w:rsidP="00567A34">
            <w:pPr>
              <w:widowControl w:val="0"/>
              <w:tabs>
                <w:tab w:val="left" w:pos="182"/>
              </w:tabs>
              <w:autoSpaceDE w:val="0"/>
              <w:autoSpaceDN w:val="0"/>
              <w:adjustRightInd w:val="0"/>
              <w:jc w:val="center"/>
            </w:pPr>
            <w:r>
              <w:t>ОАО «Шлифверст»</w:t>
            </w:r>
            <w:r w:rsidR="009136D2">
              <w:t>, г. Лубны, Украина</w:t>
            </w:r>
          </w:p>
        </w:tc>
      </w:tr>
      <w:tr w:rsidR="00552994" w:rsidRPr="00063866" w:rsidTr="00567A34">
        <w:trPr>
          <w:trHeight w:val="553"/>
        </w:trPr>
        <w:tc>
          <w:tcPr>
            <w:tcW w:w="6912" w:type="dxa"/>
            <w:vAlign w:val="center"/>
          </w:tcPr>
          <w:p w:rsidR="00552994" w:rsidRPr="00063866" w:rsidRDefault="00552994" w:rsidP="00981D69">
            <w:pPr>
              <w:pStyle w:val="a7"/>
              <w:widowControl w:val="0"/>
              <w:numPr>
                <w:ilvl w:val="0"/>
                <w:numId w:val="22"/>
              </w:numPr>
              <w:tabs>
                <w:tab w:val="left" w:pos="182"/>
              </w:tabs>
              <w:autoSpaceDE w:val="0"/>
              <w:autoSpaceDN w:val="0"/>
              <w:adjustRightInd w:val="0"/>
              <w:jc w:val="both"/>
            </w:pPr>
            <w:r w:rsidRPr="00063866">
              <w:t xml:space="preserve">Наибольшая длина шлифования, </w:t>
            </w:r>
            <w:proofErr w:type="gramStart"/>
            <w:r w:rsidRPr="00063866">
              <w:t>мм</w:t>
            </w:r>
            <w:proofErr w:type="gramEnd"/>
            <w:r w:rsidR="000B1293">
              <w:t>, не менее</w:t>
            </w:r>
          </w:p>
        </w:tc>
        <w:tc>
          <w:tcPr>
            <w:tcW w:w="2659" w:type="dxa"/>
            <w:vAlign w:val="center"/>
          </w:tcPr>
          <w:p w:rsidR="00552994" w:rsidRPr="00063866" w:rsidRDefault="000B1293" w:rsidP="00981D69">
            <w:pPr>
              <w:widowControl w:val="0"/>
              <w:tabs>
                <w:tab w:val="left" w:pos="182"/>
              </w:tabs>
              <w:autoSpaceDE w:val="0"/>
              <w:autoSpaceDN w:val="0"/>
              <w:adjustRightInd w:val="0"/>
              <w:jc w:val="center"/>
            </w:pPr>
            <w:r>
              <w:t>2520</w:t>
            </w:r>
          </w:p>
        </w:tc>
      </w:tr>
      <w:tr w:rsidR="00552994" w:rsidRPr="00063866" w:rsidTr="00567A34">
        <w:trPr>
          <w:trHeight w:val="553"/>
        </w:trPr>
        <w:tc>
          <w:tcPr>
            <w:tcW w:w="6912" w:type="dxa"/>
            <w:vAlign w:val="center"/>
          </w:tcPr>
          <w:p w:rsidR="00552994" w:rsidRDefault="00552994" w:rsidP="00567A34">
            <w:pPr>
              <w:pStyle w:val="a7"/>
              <w:widowControl w:val="0"/>
              <w:numPr>
                <w:ilvl w:val="0"/>
                <w:numId w:val="22"/>
              </w:numPr>
              <w:tabs>
                <w:tab w:val="left" w:pos="182"/>
              </w:tabs>
              <w:autoSpaceDE w:val="0"/>
              <w:autoSpaceDN w:val="0"/>
              <w:adjustRightInd w:val="0"/>
              <w:jc w:val="both"/>
            </w:pPr>
            <w:r>
              <w:t>Наибольшие размеры устанавливаемой заготовки по ГОСТ 2983-81, мм, не менее:</w:t>
            </w:r>
          </w:p>
          <w:p w:rsidR="00552994" w:rsidRDefault="00552994" w:rsidP="0039145B">
            <w:pPr>
              <w:pStyle w:val="a7"/>
              <w:widowControl w:val="0"/>
              <w:tabs>
                <w:tab w:val="left" w:pos="182"/>
              </w:tabs>
              <w:autoSpaceDE w:val="0"/>
              <w:autoSpaceDN w:val="0"/>
              <w:adjustRightInd w:val="0"/>
              <w:jc w:val="both"/>
            </w:pPr>
            <w:r>
              <w:t>- диаметр</w:t>
            </w:r>
          </w:p>
          <w:p w:rsidR="00552994" w:rsidRPr="00063866" w:rsidRDefault="00552994" w:rsidP="0039145B">
            <w:pPr>
              <w:pStyle w:val="a7"/>
              <w:widowControl w:val="0"/>
              <w:tabs>
                <w:tab w:val="left" w:pos="182"/>
              </w:tabs>
              <w:autoSpaceDE w:val="0"/>
              <w:autoSpaceDN w:val="0"/>
              <w:adjustRightInd w:val="0"/>
              <w:jc w:val="both"/>
            </w:pPr>
            <w:r>
              <w:t>- длина</w:t>
            </w:r>
          </w:p>
        </w:tc>
        <w:tc>
          <w:tcPr>
            <w:tcW w:w="2659" w:type="dxa"/>
            <w:vAlign w:val="center"/>
          </w:tcPr>
          <w:p w:rsidR="00552994" w:rsidRDefault="00552994" w:rsidP="00567A34">
            <w:pPr>
              <w:widowControl w:val="0"/>
              <w:tabs>
                <w:tab w:val="left" w:pos="182"/>
              </w:tabs>
              <w:autoSpaceDE w:val="0"/>
              <w:autoSpaceDN w:val="0"/>
              <w:adjustRightInd w:val="0"/>
              <w:jc w:val="center"/>
            </w:pPr>
          </w:p>
          <w:p w:rsidR="000B1293" w:rsidRDefault="000B1293" w:rsidP="00567A34">
            <w:pPr>
              <w:widowControl w:val="0"/>
              <w:tabs>
                <w:tab w:val="left" w:pos="182"/>
              </w:tabs>
              <w:autoSpaceDE w:val="0"/>
              <w:autoSpaceDN w:val="0"/>
              <w:adjustRightInd w:val="0"/>
              <w:jc w:val="center"/>
            </w:pPr>
          </w:p>
          <w:p w:rsidR="00552994" w:rsidRDefault="00552994" w:rsidP="00567A34">
            <w:pPr>
              <w:widowControl w:val="0"/>
              <w:tabs>
                <w:tab w:val="left" w:pos="182"/>
              </w:tabs>
              <w:autoSpaceDE w:val="0"/>
              <w:autoSpaceDN w:val="0"/>
              <w:adjustRightInd w:val="0"/>
              <w:jc w:val="center"/>
            </w:pPr>
            <w:r>
              <w:t>400</w:t>
            </w:r>
          </w:p>
          <w:p w:rsidR="00552994" w:rsidRPr="00063866" w:rsidRDefault="00552994" w:rsidP="00567A34">
            <w:pPr>
              <w:widowControl w:val="0"/>
              <w:tabs>
                <w:tab w:val="left" w:pos="182"/>
              </w:tabs>
              <w:autoSpaceDE w:val="0"/>
              <w:autoSpaceDN w:val="0"/>
              <w:adjustRightInd w:val="0"/>
              <w:jc w:val="center"/>
            </w:pPr>
            <w:r>
              <w:t>2</w:t>
            </w:r>
            <w:r w:rsidR="000B1293">
              <w:t>800</w:t>
            </w:r>
          </w:p>
        </w:tc>
      </w:tr>
      <w:tr w:rsidR="00552994" w:rsidRPr="00063866" w:rsidTr="00567A34">
        <w:trPr>
          <w:trHeight w:val="553"/>
        </w:trPr>
        <w:tc>
          <w:tcPr>
            <w:tcW w:w="6912" w:type="dxa"/>
            <w:vAlign w:val="center"/>
          </w:tcPr>
          <w:p w:rsidR="00552994" w:rsidRDefault="00552994" w:rsidP="00552994">
            <w:pPr>
              <w:pStyle w:val="a7"/>
              <w:widowControl w:val="0"/>
              <w:numPr>
                <w:ilvl w:val="0"/>
                <w:numId w:val="23"/>
              </w:numPr>
              <w:tabs>
                <w:tab w:val="left" w:pos="182"/>
              </w:tabs>
              <w:autoSpaceDE w:val="0"/>
              <w:autoSpaceDN w:val="0"/>
              <w:adjustRightInd w:val="0"/>
              <w:jc w:val="both"/>
            </w:pPr>
            <w:r>
              <w:t>Наибольший диаметр шлифования по ГОСТ 2983-81, мм, не менее</w:t>
            </w:r>
            <w:r w:rsidR="000B1293">
              <w:t>:</w:t>
            </w:r>
          </w:p>
          <w:p w:rsidR="000B1293" w:rsidRDefault="000B1293" w:rsidP="000B1293">
            <w:pPr>
              <w:pStyle w:val="a7"/>
              <w:widowControl w:val="0"/>
              <w:tabs>
                <w:tab w:val="left" w:pos="182"/>
              </w:tabs>
              <w:autoSpaceDE w:val="0"/>
              <w:autoSpaceDN w:val="0"/>
              <w:adjustRightInd w:val="0"/>
              <w:jc w:val="both"/>
            </w:pPr>
            <w:r>
              <w:t>- без люнета</w:t>
            </w:r>
          </w:p>
          <w:p w:rsidR="00552994" w:rsidRPr="00063866" w:rsidRDefault="00552994" w:rsidP="00552994">
            <w:pPr>
              <w:pStyle w:val="a7"/>
              <w:widowControl w:val="0"/>
              <w:tabs>
                <w:tab w:val="left" w:pos="182"/>
              </w:tabs>
              <w:autoSpaceDE w:val="0"/>
              <w:autoSpaceDN w:val="0"/>
              <w:adjustRightInd w:val="0"/>
              <w:jc w:val="both"/>
            </w:pPr>
            <w:r>
              <w:t xml:space="preserve"> </w:t>
            </w:r>
            <w:r w:rsidR="000B1293">
              <w:t>- в люнете</w:t>
            </w:r>
          </w:p>
        </w:tc>
        <w:tc>
          <w:tcPr>
            <w:tcW w:w="2659" w:type="dxa"/>
            <w:vAlign w:val="center"/>
          </w:tcPr>
          <w:p w:rsidR="000B1293" w:rsidRDefault="000B1293" w:rsidP="00567A34">
            <w:pPr>
              <w:widowControl w:val="0"/>
              <w:tabs>
                <w:tab w:val="left" w:pos="182"/>
              </w:tabs>
              <w:autoSpaceDE w:val="0"/>
              <w:autoSpaceDN w:val="0"/>
              <w:adjustRightInd w:val="0"/>
              <w:jc w:val="center"/>
            </w:pPr>
          </w:p>
          <w:p w:rsidR="000B1293" w:rsidRDefault="000B1293" w:rsidP="00567A34">
            <w:pPr>
              <w:widowControl w:val="0"/>
              <w:tabs>
                <w:tab w:val="left" w:pos="182"/>
              </w:tabs>
              <w:autoSpaceDE w:val="0"/>
              <w:autoSpaceDN w:val="0"/>
              <w:adjustRightInd w:val="0"/>
              <w:jc w:val="center"/>
            </w:pPr>
          </w:p>
          <w:p w:rsidR="00552994" w:rsidRDefault="00552994" w:rsidP="00567A34">
            <w:pPr>
              <w:widowControl w:val="0"/>
              <w:tabs>
                <w:tab w:val="left" w:pos="182"/>
              </w:tabs>
              <w:autoSpaceDE w:val="0"/>
              <w:autoSpaceDN w:val="0"/>
              <w:adjustRightInd w:val="0"/>
              <w:jc w:val="center"/>
            </w:pPr>
            <w:r>
              <w:t>400</w:t>
            </w:r>
          </w:p>
          <w:p w:rsidR="000B1293" w:rsidRPr="00063866" w:rsidRDefault="000B1293" w:rsidP="00567A34">
            <w:pPr>
              <w:widowControl w:val="0"/>
              <w:tabs>
                <w:tab w:val="left" w:pos="182"/>
              </w:tabs>
              <w:autoSpaceDE w:val="0"/>
              <w:autoSpaceDN w:val="0"/>
              <w:adjustRightInd w:val="0"/>
              <w:jc w:val="center"/>
            </w:pPr>
            <w:r>
              <w:t>120</w:t>
            </w:r>
          </w:p>
        </w:tc>
      </w:tr>
      <w:tr w:rsidR="00552994" w:rsidRPr="00063866" w:rsidTr="00567A34">
        <w:trPr>
          <w:trHeight w:val="560"/>
        </w:trPr>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 xml:space="preserve">Высота центров над полом, </w:t>
            </w:r>
            <w:proofErr w:type="gramStart"/>
            <w:r w:rsidRPr="00063866">
              <w:t>мм</w:t>
            </w:r>
            <w:proofErr w:type="gramEnd"/>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210±2</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 xml:space="preserve">Размеры шлифовального круга, </w:t>
            </w:r>
            <w:proofErr w:type="gramStart"/>
            <w:r w:rsidRPr="00063866">
              <w:t>мм</w:t>
            </w:r>
            <w:proofErr w:type="gramEnd"/>
            <w:r w:rsidRPr="00063866">
              <w:t>:</w:t>
            </w:r>
          </w:p>
          <w:p w:rsidR="00552994" w:rsidRPr="00063866" w:rsidRDefault="00552994" w:rsidP="00567A34">
            <w:pPr>
              <w:pStyle w:val="a7"/>
              <w:widowControl w:val="0"/>
              <w:tabs>
                <w:tab w:val="left" w:pos="182"/>
              </w:tabs>
              <w:autoSpaceDE w:val="0"/>
              <w:autoSpaceDN w:val="0"/>
              <w:adjustRightInd w:val="0"/>
              <w:jc w:val="both"/>
            </w:pPr>
            <w:r w:rsidRPr="00063866">
              <w:t>- диаметр наибольший</w:t>
            </w:r>
          </w:p>
          <w:p w:rsidR="00552994" w:rsidRPr="00063866" w:rsidRDefault="00552994" w:rsidP="00567A34">
            <w:pPr>
              <w:pStyle w:val="a7"/>
              <w:widowControl w:val="0"/>
              <w:tabs>
                <w:tab w:val="left" w:pos="182"/>
              </w:tabs>
              <w:autoSpaceDE w:val="0"/>
              <w:autoSpaceDN w:val="0"/>
              <w:adjustRightInd w:val="0"/>
              <w:jc w:val="both"/>
            </w:pPr>
            <w:r w:rsidRPr="00063866">
              <w:t>- диаметр наименьший</w:t>
            </w:r>
          </w:p>
          <w:p w:rsidR="00552994" w:rsidRPr="00063866" w:rsidRDefault="00552994" w:rsidP="00567A34">
            <w:pPr>
              <w:pStyle w:val="a7"/>
              <w:widowControl w:val="0"/>
              <w:tabs>
                <w:tab w:val="left" w:pos="182"/>
              </w:tabs>
              <w:autoSpaceDE w:val="0"/>
              <w:autoSpaceDN w:val="0"/>
              <w:adjustRightInd w:val="0"/>
              <w:jc w:val="both"/>
            </w:pPr>
            <w:r w:rsidRPr="00063866">
              <w:t>- диаметр внутренний</w:t>
            </w:r>
          </w:p>
          <w:p w:rsidR="00552994" w:rsidRPr="00063866" w:rsidRDefault="00552994" w:rsidP="00567A34">
            <w:pPr>
              <w:pStyle w:val="a7"/>
              <w:widowControl w:val="0"/>
              <w:tabs>
                <w:tab w:val="left" w:pos="182"/>
              </w:tabs>
              <w:autoSpaceDE w:val="0"/>
              <w:autoSpaceDN w:val="0"/>
              <w:adjustRightInd w:val="0"/>
              <w:jc w:val="both"/>
            </w:pPr>
            <w:r w:rsidRPr="00063866">
              <w:t>- высота</w:t>
            </w:r>
          </w:p>
        </w:tc>
        <w:tc>
          <w:tcPr>
            <w:tcW w:w="2659" w:type="dxa"/>
            <w:vAlign w:val="center"/>
          </w:tcPr>
          <w:p w:rsidR="00552994" w:rsidRDefault="00552994" w:rsidP="00567A34">
            <w:pPr>
              <w:widowControl w:val="0"/>
              <w:tabs>
                <w:tab w:val="left" w:pos="182"/>
              </w:tabs>
              <w:autoSpaceDE w:val="0"/>
              <w:autoSpaceDN w:val="0"/>
              <w:adjustRightInd w:val="0"/>
              <w:jc w:val="center"/>
            </w:pPr>
          </w:p>
          <w:p w:rsidR="00552994" w:rsidRPr="00063866" w:rsidRDefault="00552994" w:rsidP="00567A34">
            <w:pPr>
              <w:widowControl w:val="0"/>
              <w:tabs>
                <w:tab w:val="left" w:pos="182"/>
              </w:tabs>
              <w:autoSpaceDE w:val="0"/>
              <w:autoSpaceDN w:val="0"/>
              <w:adjustRightInd w:val="0"/>
              <w:jc w:val="center"/>
            </w:pPr>
            <w:r w:rsidRPr="00063866">
              <w:t>750</w:t>
            </w:r>
          </w:p>
          <w:p w:rsidR="00552994" w:rsidRPr="00063866" w:rsidRDefault="00552994" w:rsidP="00567A34">
            <w:pPr>
              <w:widowControl w:val="0"/>
              <w:tabs>
                <w:tab w:val="left" w:pos="182"/>
              </w:tabs>
              <w:autoSpaceDE w:val="0"/>
              <w:autoSpaceDN w:val="0"/>
              <w:adjustRightInd w:val="0"/>
              <w:jc w:val="center"/>
            </w:pPr>
            <w:r w:rsidRPr="00063866">
              <w:t>600</w:t>
            </w:r>
          </w:p>
          <w:p w:rsidR="00552994" w:rsidRPr="00063866" w:rsidRDefault="00552994" w:rsidP="00567A34">
            <w:pPr>
              <w:widowControl w:val="0"/>
              <w:tabs>
                <w:tab w:val="left" w:pos="182"/>
              </w:tabs>
              <w:autoSpaceDE w:val="0"/>
              <w:autoSpaceDN w:val="0"/>
              <w:adjustRightInd w:val="0"/>
              <w:jc w:val="center"/>
            </w:pPr>
            <w:r w:rsidRPr="00063866">
              <w:t>305</w:t>
            </w:r>
          </w:p>
          <w:p w:rsidR="00552994" w:rsidRPr="00063866" w:rsidRDefault="00552994" w:rsidP="00567A34">
            <w:pPr>
              <w:widowControl w:val="0"/>
              <w:tabs>
                <w:tab w:val="left" w:pos="182"/>
              </w:tabs>
              <w:autoSpaceDE w:val="0"/>
              <w:autoSpaceDN w:val="0"/>
              <w:adjustRightInd w:val="0"/>
              <w:jc w:val="center"/>
            </w:pPr>
            <w:r w:rsidRPr="00063866">
              <w:t>125</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Конус в шпинделе передней и пиноли задней бабок по ГОСТ25557-82</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Морзе 6</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Конец шлифовального шпинделя по ГОСТ 2323-76 (конусность 1:5):</w:t>
            </w:r>
          </w:p>
          <w:p w:rsidR="00552994" w:rsidRPr="00063866" w:rsidRDefault="00552994" w:rsidP="00567A34">
            <w:pPr>
              <w:pStyle w:val="a7"/>
              <w:widowControl w:val="0"/>
              <w:tabs>
                <w:tab w:val="left" w:pos="182"/>
              </w:tabs>
              <w:autoSpaceDE w:val="0"/>
              <w:autoSpaceDN w:val="0"/>
              <w:adjustRightInd w:val="0"/>
              <w:jc w:val="both"/>
            </w:pPr>
            <w:r w:rsidRPr="00063866">
              <w:t xml:space="preserve">- номинальный диаметр, </w:t>
            </w:r>
            <w:proofErr w:type="gramStart"/>
            <w:r w:rsidRPr="00063866">
              <w:t>мм</w:t>
            </w:r>
            <w:proofErr w:type="gramEnd"/>
          </w:p>
          <w:p w:rsidR="00552994" w:rsidRPr="00063866" w:rsidRDefault="00552994" w:rsidP="00567A34">
            <w:pPr>
              <w:pStyle w:val="a7"/>
              <w:widowControl w:val="0"/>
              <w:tabs>
                <w:tab w:val="left" w:pos="182"/>
              </w:tabs>
              <w:autoSpaceDE w:val="0"/>
              <w:autoSpaceDN w:val="0"/>
              <w:adjustRightInd w:val="0"/>
              <w:jc w:val="both"/>
            </w:pPr>
            <w:r w:rsidRPr="00063866">
              <w:t>- диаметр опорных шеек</w:t>
            </w:r>
          </w:p>
        </w:tc>
        <w:tc>
          <w:tcPr>
            <w:tcW w:w="2659" w:type="dxa"/>
            <w:vAlign w:val="center"/>
          </w:tcPr>
          <w:p w:rsidR="00552994" w:rsidRDefault="00552994" w:rsidP="00567A34">
            <w:pPr>
              <w:widowControl w:val="0"/>
              <w:tabs>
                <w:tab w:val="left" w:pos="182"/>
              </w:tabs>
              <w:autoSpaceDE w:val="0"/>
              <w:autoSpaceDN w:val="0"/>
              <w:adjustRightInd w:val="0"/>
              <w:jc w:val="center"/>
            </w:pPr>
          </w:p>
          <w:p w:rsidR="00552994" w:rsidRDefault="00552994" w:rsidP="00567A34">
            <w:pPr>
              <w:widowControl w:val="0"/>
              <w:tabs>
                <w:tab w:val="left" w:pos="182"/>
              </w:tabs>
              <w:autoSpaceDE w:val="0"/>
              <w:autoSpaceDN w:val="0"/>
              <w:adjustRightInd w:val="0"/>
              <w:jc w:val="center"/>
            </w:pPr>
          </w:p>
          <w:p w:rsidR="00552994" w:rsidRPr="00063866" w:rsidRDefault="00552994" w:rsidP="00567A34">
            <w:pPr>
              <w:widowControl w:val="0"/>
              <w:tabs>
                <w:tab w:val="left" w:pos="182"/>
              </w:tabs>
              <w:autoSpaceDE w:val="0"/>
              <w:autoSpaceDN w:val="0"/>
              <w:adjustRightInd w:val="0"/>
              <w:jc w:val="center"/>
            </w:pPr>
            <w:r w:rsidRPr="00063866">
              <w:t>100</w:t>
            </w:r>
            <w:r w:rsidRPr="00063866">
              <w:rPr>
                <w:lang w:val="en-US"/>
              </w:rPr>
              <w:t>h</w:t>
            </w:r>
            <w:r w:rsidRPr="00063866">
              <w:t>11 (-0,22)</w:t>
            </w:r>
          </w:p>
          <w:p w:rsidR="00552994" w:rsidRPr="00063866" w:rsidRDefault="00552994" w:rsidP="00567A34">
            <w:pPr>
              <w:widowControl w:val="0"/>
              <w:tabs>
                <w:tab w:val="left" w:pos="182"/>
              </w:tabs>
              <w:autoSpaceDE w:val="0"/>
              <w:autoSpaceDN w:val="0"/>
              <w:adjustRightInd w:val="0"/>
              <w:jc w:val="center"/>
            </w:pPr>
            <w:r>
              <w:t>110</w:t>
            </w:r>
            <w:r w:rsidRPr="00063866">
              <w:rPr>
                <w:lang w:val="en-US"/>
              </w:rPr>
              <w:t>f7</w:t>
            </w:r>
            <w:r w:rsidRPr="00063866">
              <w:t xml:space="preserve"> (-0,036 /-0,071)</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Частота вращения шпинделя шлифовальной бабки, 1/мин, не более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1270</w:t>
            </w:r>
          </w:p>
        </w:tc>
      </w:tr>
      <w:tr w:rsidR="00552994" w:rsidRPr="00063866" w:rsidTr="00567A34">
        <w:trPr>
          <w:trHeight w:val="607"/>
        </w:trPr>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Окружная скорость шлифовального круга, м/</w:t>
            </w:r>
            <w:proofErr w:type="gramStart"/>
            <w:r w:rsidRPr="00063866">
              <w:t>с</w:t>
            </w:r>
            <w:proofErr w:type="gramEnd"/>
            <w:r w:rsidRPr="00063866">
              <w:t>, не более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50</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 xml:space="preserve">Наибольшее перемещение шлифовальной бабки, </w:t>
            </w:r>
            <w:proofErr w:type="gramStart"/>
            <w:r w:rsidRPr="00063866">
              <w:t>мм</w:t>
            </w:r>
            <w:proofErr w:type="gramEnd"/>
            <w:r w:rsidRPr="00063866">
              <w:t>, не менее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460</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 xml:space="preserve">Величина быстрого подвода шлифовальной бабки, </w:t>
            </w:r>
            <w:proofErr w:type="gramStart"/>
            <w:r w:rsidRPr="00063866">
              <w:t>мм</w:t>
            </w:r>
            <w:proofErr w:type="gramEnd"/>
            <w:r w:rsidRPr="00063866">
              <w:t>, не менее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100</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 xml:space="preserve">Время быстрого подвода шлифовальной бабки, </w:t>
            </w:r>
            <w:proofErr w:type="gramStart"/>
            <w:r w:rsidRPr="00063866">
              <w:t>с</w:t>
            </w:r>
            <w:proofErr w:type="gramEnd"/>
            <w:r w:rsidRPr="00063866">
              <w:t>, не более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5</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 xml:space="preserve">Наибольшее перемещение пиноли задней бабки, </w:t>
            </w:r>
            <w:proofErr w:type="gramStart"/>
            <w:r w:rsidRPr="00063866">
              <w:t>мм</w:t>
            </w:r>
            <w:proofErr w:type="gramEnd"/>
            <w:r w:rsidRPr="00063866">
              <w:t>, не менее</w:t>
            </w:r>
          </w:p>
          <w:p w:rsidR="00552994" w:rsidRPr="00063866" w:rsidRDefault="00552994" w:rsidP="00567A34">
            <w:pPr>
              <w:pStyle w:val="a7"/>
              <w:widowControl w:val="0"/>
              <w:tabs>
                <w:tab w:val="left" w:pos="182"/>
              </w:tabs>
              <w:autoSpaceDE w:val="0"/>
              <w:autoSpaceDN w:val="0"/>
              <w:adjustRightInd w:val="0"/>
              <w:jc w:val="both"/>
            </w:pPr>
            <w:r w:rsidRPr="00063866">
              <w:t>- вручную</w:t>
            </w:r>
          </w:p>
          <w:p w:rsidR="00552994" w:rsidRPr="00063866" w:rsidRDefault="00552994" w:rsidP="00567A34">
            <w:pPr>
              <w:pStyle w:val="a7"/>
              <w:widowControl w:val="0"/>
              <w:tabs>
                <w:tab w:val="left" w:pos="182"/>
              </w:tabs>
              <w:autoSpaceDE w:val="0"/>
              <w:autoSpaceDN w:val="0"/>
              <w:adjustRightInd w:val="0"/>
              <w:jc w:val="both"/>
            </w:pPr>
            <w:r w:rsidRPr="00063866">
              <w:t>- от электропривода</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p>
          <w:p w:rsidR="00552994" w:rsidRPr="00063866" w:rsidRDefault="00552994" w:rsidP="00567A34">
            <w:pPr>
              <w:widowControl w:val="0"/>
              <w:tabs>
                <w:tab w:val="left" w:pos="182"/>
              </w:tabs>
              <w:autoSpaceDE w:val="0"/>
              <w:autoSpaceDN w:val="0"/>
              <w:adjustRightInd w:val="0"/>
              <w:jc w:val="center"/>
            </w:pPr>
          </w:p>
          <w:p w:rsidR="00552994" w:rsidRPr="00063866" w:rsidRDefault="00552994" w:rsidP="00567A34">
            <w:pPr>
              <w:widowControl w:val="0"/>
              <w:tabs>
                <w:tab w:val="left" w:pos="182"/>
              </w:tabs>
              <w:autoSpaceDE w:val="0"/>
              <w:autoSpaceDN w:val="0"/>
              <w:adjustRightInd w:val="0"/>
              <w:jc w:val="center"/>
            </w:pPr>
            <w:r w:rsidRPr="00063866">
              <w:t>70</w:t>
            </w:r>
          </w:p>
          <w:p w:rsidR="00552994" w:rsidRPr="00063866" w:rsidRDefault="00552994" w:rsidP="00567A34">
            <w:pPr>
              <w:widowControl w:val="0"/>
              <w:tabs>
                <w:tab w:val="left" w:pos="182"/>
              </w:tabs>
              <w:autoSpaceDE w:val="0"/>
              <w:autoSpaceDN w:val="0"/>
              <w:adjustRightInd w:val="0"/>
              <w:jc w:val="center"/>
            </w:pPr>
            <w:r w:rsidRPr="00063866">
              <w:t>65</w:t>
            </w:r>
          </w:p>
        </w:tc>
      </w:tr>
    </w:tbl>
    <w:p w:rsidR="00A97F3C" w:rsidRPr="00894CAB" w:rsidRDefault="00A97F3C" w:rsidP="00A97F3C">
      <w:pPr>
        <w:pStyle w:val="12"/>
        <w:rPr>
          <w:color w:val="000000"/>
          <w:sz w:val="26"/>
          <w:szCs w:val="26"/>
        </w:rPr>
      </w:pPr>
    </w:p>
    <w:p w:rsidR="00A97F3C" w:rsidRPr="00A97F3C" w:rsidRDefault="00A97F3C" w:rsidP="00A97F3C">
      <w:pPr>
        <w:pStyle w:val="12"/>
        <w:rPr>
          <w:rFonts w:ascii="Times New Roman" w:hAnsi="Times New Roman" w:cs="Times New Roman"/>
          <w:color w:val="000000"/>
          <w:spacing w:val="-4"/>
          <w:szCs w:val="28"/>
        </w:rPr>
      </w:pPr>
      <w:r w:rsidRPr="00A97F3C">
        <w:rPr>
          <w:rFonts w:ascii="Times New Roman" w:hAnsi="Times New Roman" w:cs="Times New Roman"/>
          <w:szCs w:val="28"/>
        </w:rPr>
        <w:t xml:space="preserve">Начальная (максимальная) </w:t>
      </w:r>
      <w:r w:rsidRPr="00A97F3C">
        <w:rPr>
          <w:rFonts w:ascii="Times New Roman" w:hAnsi="Times New Roman" w:cs="Times New Roman"/>
          <w:spacing w:val="-4"/>
          <w:szCs w:val="28"/>
        </w:rPr>
        <w:t xml:space="preserve">цена Договора составляет </w:t>
      </w:r>
      <w:r w:rsidR="00567A34">
        <w:rPr>
          <w:rFonts w:ascii="Times New Roman" w:hAnsi="Times New Roman" w:cs="Times New Roman"/>
          <w:spacing w:val="-4"/>
          <w:szCs w:val="28"/>
        </w:rPr>
        <w:t>1 400 000</w:t>
      </w:r>
      <w:r w:rsidR="00567A34" w:rsidRPr="00A31AEF">
        <w:rPr>
          <w:rFonts w:ascii="Times New Roman" w:hAnsi="Times New Roman" w:cs="Times New Roman"/>
          <w:color w:val="FF0000"/>
          <w:szCs w:val="28"/>
        </w:rPr>
        <w:t xml:space="preserve"> </w:t>
      </w:r>
      <w:r w:rsidR="00567A34" w:rsidRPr="00A31AEF">
        <w:rPr>
          <w:rFonts w:ascii="Times New Roman" w:hAnsi="Times New Roman" w:cs="Times New Roman"/>
          <w:spacing w:val="-4"/>
          <w:szCs w:val="28"/>
        </w:rPr>
        <w:t>(</w:t>
      </w:r>
      <w:r w:rsidR="00567A34">
        <w:rPr>
          <w:rFonts w:ascii="Times New Roman" w:hAnsi="Times New Roman" w:cs="Times New Roman"/>
          <w:spacing w:val="-4"/>
          <w:szCs w:val="28"/>
        </w:rPr>
        <w:t>Один миллион</w:t>
      </w:r>
      <w:r w:rsidR="00567A34" w:rsidRPr="00A31AEF">
        <w:rPr>
          <w:rFonts w:ascii="Times New Roman" w:hAnsi="Times New Roman" w:cs="Times New Roman"/>
          <w:spacing w:val="-4"/>
          <w:szCs w:val="28"/>
        </w:rPr>
        <w:t xml:space="preserve"> </w:t>
      </w:r>
      <w:r w:rsidR="00567A34">
        <w:rPr>
          <w:rFonts w:ascii="Times New Roman" w:hAnsi="Times New Roman" w:cs="Times New Roman"/>
          <w:spacing w:val="-4"/>
          <w:szCs w:val="28"/>
        </w:rPr>
        <w:t>четыреста</w:t>
      </w:r>
      <w:r w:rsidR="00567A34" w:rsidRPr="00A31AEF">
        <w:rPr>
          <w:rFonts w:ascii="Times New Roman" w:hAnsi="Times New Roman" w:cs="Times New Roman"/>
          <w:spacing w:val="-4"/>
          <w:szCs w:val="28"/>
        </w:rPr>
        <w:t xml:space="preserve"> тысяч) ру</w:t>
      </w:r>
      <w:r w:rsidR="00567A34">
        <w:rPr>
          <w:rFonts w:ascii="Times New Roman" w:hAnsi="Times New Roman" w:cs="Times New Roman"/>
          <w:spacing w:val="-4"/>
          <w:szCs w:val="28"/>
        </w:rPr>
        <w:t>блей 00 копеек, без учета НДС; 1 680</w:t>
      </w:r>
      <w:r w:rsidR="00567A34" w:rsidRPr="00A31AEF">
        <w:rPr>
          <w:rFonts w:ascii="Times New Roman" w:hAnsi="Times New Roman" w:cs="Times New Roman"/>
          <w:spacing w:val="-4"/>
          <w:szCs w:val="28"/>
        </w:rPr>
        <w:t> 000 (</w:t>
      </w:r>
      <w:r w:rsidR="00567A34">
        <w:rPr>
          <w:rFonts w:ascii="Times New Roman" w:hAnsi="Times New Roman" w:cs="Times New Roman"/>
          <w:spacing w:val="-4"/>
          <w:szCs w:val="28"/>
        </w:rPr>
        <w:t>один  миллион</w:t>
      </w:r>
      <w:r w:rsidR="00567A34" w:rsidRPr="00A31AEF">
        <w:rPr>
          <w:rFonts w:ascii="Times New Roman" w:hAnsi="Times New Roman" w:cs="Times New Roman"/>
          <w:spacing w:val="-4"/>
          <w:szCs w:val="28"/>
        </w:rPr>
        <w:t xml:space="preserve"> </w:t>
      </w:r>
      <w:r w:rsidR="00567A34">
        <w:rPr>
          <w:rFonts w:ascii="Times New Roman" w:hAnsi="Times New Roman" w:cs="Times New Roman"/>
          <w:spacing w:val="-4"/>
          <w:szCs w:val="28"/>
        </w:rPr>
        <w:t xml:space="preserve">шестьсот </w:t>
      </w:r>
      <w:r w:rsidR="00567A34" w:rsidRPr="00A31AEF">
        <w:rPr>
          <w:rFonts w:ascii="Times New Roman" w:hAnsi="Times New Roman" w:cs="Times New Roman"/>
          <w:spacing w:val="-4"/>
          <w:szCs w:val="28"/>
        </w:rPr>
        <w:t xml:space="preserve"> </w:t>
      </w:r>
      <w:r w:rsidR="00567A34">
        <w:rPr>
          <w:rFonts w:ascii="Times New Roman" w:hAnsi="Times New Roman" w:cs="Times New Roman"/>
          <w:spacing w:val="-4"/>
          <w:szCs w:val="28"/>
        </w:rPr>
        <w:t>восемьдесят</w:t>
      </w:r>
      <w:r w:rsidR="00567A34" w:rsidRPr="00A31AEF">
        <w:rPr>
          <w:rFonts w:ascii="Times New Roman" w:hAnsi="Times New Roman" w:cs="Times New Roman"/>
          <w:spacing w:val="-4"/>
          <w:szCs w:val="28"/>
        </w:rPr>
        <w:t xml:space="preserve"> тысяч) рублей 00</w:t>
      </w:r>
      <w:r w:rsidR="00567A34" w:rsidRPr="00A31AEF">
        <w:rPr>
          <w:rFonts w:ascii="Times New Roman" w:hAnsi="Times New Roman" w:cs="Times New Roman"/>
          <w:color w:val="000000"/>
          <w:spacing w:val="-4"/>
          <w:szCs w:val="28"/>
        </w:rPr>
        <w:t xml:space="preserve"> копеек, с учетом НДС 20 %.</w:t>
      </w:r>
    </w:p>
    <w:p w:rsidR="00A97F3C" w:rsidRPr="00074AD0" w:rsidRDefault="00A97F3C" w:rsidP="00A97F3C">
      <w:pPr>
        <w:ind w:left="-29" w:firstLine="708"/>
        <w:jc w:val="both"/>
        <w:rPr>
          <w:szCs w:val="28"/>
        </w:rPr>
      </w:pPr>
      <w:r w:rsidRPr="00074AD0">
        <w:rPr>
          <w:szCs w:val="28"/>
        </w:rPr>
        <w:t xml:space="preserve">Гарантийный срок на выполненные работы должен составлять не менее </w:t>
      </w:r>
      <w:r w:rsidR="00567A34">
        <w:rPr>
          <w:szCs w:val="28"/>
        </w:rPr>
        <w:t>12</w:t>
      </w:r>
      <w:r w:rsidRPr="00074AD0">
        <w:rPr>
          <w:szCs w:val="28"/>
        </w:rPr>
        <w:t xml:space="preserve"> месяцев </w:t>
      </w:r>
      <w:proofErr w:type="gramStart"/>
      <w:r w:rsidRPr="00074AD0">
        <w:rPr>
          <w:rFonts w:eastAsia="Arial Unicode MS"/>
          <w:bCs/>
          <w:szCs w:val="28"/>
        </w:rPr>
        <w:t>с даты подписания</w:t>
      </w:r>
      <w:proofErr w:type="gramEnd"/>
      <w:r w:rsidRPr="00074AD0">
        <w:rPr>
          <w:rFonts w:eastAsia="Arial Unicode MS"/>
          <w:bCs/>
          <w:szCs w:val="28"/>
        </w:rPr>
        <w:t xml:space="preserve"> акта по форме ОС-3</w:t>
      </w:r>
      <w:r w:rsidRPr="00074AD0">
        <w:rPr>
          <w:szCs w:val="28"/>
        </w:rPr>
        <w:t xml:space="preserve">.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FB2EB7">
        <w:rPr>
          <w:szCs w:val="28"/>
        </w:rPr>
        <w:t>_</w:t>
      </w:r>
      <w:r w:rsidR="00446F3D">
        <w:rPr>
          <w:szCs w:val="28"/>
        </w:rPr>
        <w:t>.06</w:t>
      </w:r>
      <w:r w:rsidR="00D204E4">
        <w:rPr>
          <w:szCs w:val="28"/>
        </w:rPr>
        <w:t>.2021г.</w:t>
      </w:r>
      <w:r>
        <w:rPr>
          <w:szCs w:val="28"/>
        </w:rPr>
        <w:t xml:space="preserve"> </w:t>
      </w:r>
      <w:r w:rsidRPr="00EF1917">
        <w:rPr>
          <w:szCs w:val="28"/>
        </w:rPr>
        <w:t xml:space="preserve">до </w:t>
      </w:r>
      <w:r w:rsidR="00446F3D">
        <w:rPr>
          <w:szCs w:val="28"/>
        </w:rPr>
        <w:t>31</w:t>
      </w:r>
      <w:r w:rsidRPr="00EF1917">
        <w:rPr>
          <w:szCs w:val="28"/>
        </w:rPr>
        <w:t>.</w:t>
      </w:r>
      <w:r w:rsidR="00446F3D">
        <w:rPr>
          <w:szCs w:val="28"/>
        </w:rPr>
        <w:t>08</w:t>
      </w:r>
      <w:r w:rsidRPr="00EF1917">
        <w:rPr>
          <w:szCs w:val="28"/>
        </w:rPr>
        <w:t>.</w:t>
      </w:r>
      <w:r w:rsidR="00567A34">
        <w:rPr>
          <w:szCs w:val="28"/>
        </w:rPr>
        <w:t>2021</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Подрядчика, на территории Заказчика.</w:t>
      </w:r>
    </w:p>
    <w:p w:rsidR="003B2642" w:rsidRDefault="00A97F3C" w:rsidP="00A97F3C">
      <w:pPr>
        <w:pStyle w:val="35"/>
      </w:pPr>
      <w:r w:rsidRPr="00C83C1A">
        <w:rPr>
          <w:szCs w:val="28"/>
        </w:rPr>
        <w:t>Цель работ – восстановление технических характеристик</w:t>
      </w:r>
      <w:r w:rsidRPr="00C83C1A">
        <w:rPr>
          <w:color w:val="000000"/>
          <w:szCs w:val="28"/>
        </w:rPr>
        <w:t xml:space="preserve"> </w:t>
      </w:r>
      <w:r w:rsidR="0096542B">
        <w:t xml:space="preserve">полуавтомата  </w:t>
      </w:r>
      <w:proofErr w:type="spellStart"/>
      <w:r w:rsidR="0096542B">
        <w:t>кругло</w:t>
      </w:r>
      <w:r w:rsidR="0096542B" w:rsidRPr="009D710C">
        <w:t>шлифовального</w:t>
      </w:r>
      <w:proofErr w:type="spellEnd"/>
      <w:r w:rsidR="0096542B">
        <w:t xml:space="preserve"> с ЧПУ</w:t>
      </w:r>
      <w:r w:rsidR="0096542B" w:rsidRPr="009D710C">
        <w:t xml:space="preserve"> </w:t>
      </w:r>
      <w:r w:rsidR="0096542B">
        <w:t>модели 3М173МВФ2,2</w:t>
      </w:r>
      <w:proofErr w:type="gramStart"/>
      <w:r w:rsidR="0096542B" w:rsidRPr="009D710C">
        <w:t xml:space="preserve"> И</w:t>
      </w:r>
      <w:proofErr w:type="gramEnd"/>
      <w:r w:rsidR="0096542B" w:rsidRPr="009D710C">
        <w:t>нв. № 10760</w:t>
      </w:r>
      <w:r w:rsidR="003B2642">
        <w:t>.</w:t>
      </w:r>
      <w:r w:rsidR="0096542B">
        <w:t xml:space="preserve"> </w:t>
      </w:r>
      <w:r w:rsidR="009136D2" w:rsidRPr="00567A34">
        <w:t xml:space="preserve"> </w:t>
      </w:r>
    </w:p>
    <w:p w:rsidR="00A97F3C" w:rsidRPr="00583C9F" w:rsidRDefault="00A97F3C" w:rsidP="00A97F3C">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A97F3C" w:rsidRPr="000F12A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либо более выгодные для Заказчика.</w:t>
      </w: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EC298B" w:rsidRPr="00A97F3C">
        <w:rPr>
          <w:szCs w:val="28"/>
        </w:rPr>
        <w:t xml:space="preserve">по </w:t>
      </w:r>
      <w:r w:rsidR="00EC298B" w:rsidRPr="00567A34">
        <w:rPr>
          <w:szCs w:val="28"/>
        </w:rPr>
        <w:t xml:space="preserve">текущему </w:t>
      </w:r>
      <w:r w:rsidR="00EC298B" w:rsidRPr="00567A34">
        <w:t xml:space="preserve">ремонту </w:t>
      </w:r>
      <w:r w:rsidR="0096542B">
        <w:t xml:space="preserve">полуавтомата  </w:t>
      </w:r>
      <w:proofErr w:type="spellStart"/>
      <w:r w:rsidR="0096542B">
        <w:t>кругло</w:t>
      </w:r>
      <w:r w:rsidR="0096542B" w:rsidRPr="009D710C">
        <w:t>шлифовального</w:t>
      </w:r>
      <w:proofErr w:type="spellEnd"/>
      <w:r w:rsidR="0096542B">
        <w:t xml:space="preserve"> с ЧПУ</w:t>
      </w:r>
      <w:r w:rsidR="0096542B" w:rsidRPr="009D710C">
        <w:t xml:space="preserve"> </w:t>
      </w:r>
      <w:r w:rsidR="0096542B">
        <w:t>модели 3М173МВФ2,2</w:t>
      </w:r>
      <w:proofErr w:type="gramStart"/>
      <w:r w:rsidR="0096542B" w:rsidRPr="009D710C">
        <w:t xml:space="preserve"> </w:t>
      </w:r>
      <w:r w:rsidR="00EC298B" w:rsidRPr="00567A34">
        <w:t>И</w:t>
      </w:r>
      <w:proofErr w:type="gramEnd"/>
      <w:r w:rsidR="00EC298B" w:rsidRPr="00567A34">
        <w:t>нв. № 10760</w:t>
      </w:r>
      <w:r w:rsidR="00EC298B">
        <w:t xml:space="preserve">, </w:t>
      </w:r>
      <w:r w:rsidR="00A97F3C" w:rsidRPr="00274823">
        <w:rPr>
          <w:szCs w:val="28"/>
        </w:rPr>
        <w:t>н</w:t>
      </w:r>
      <w:r w:rsidR="00EC298B">
        <w:rPr>
          <w:szCs w:val="28"/>
        </w:rPr>
        <w:t>аходящегося</w:t>
      </w:r>
      <w:r w:rsidR="00A97F3C" w:rsidRPr="00274823">
        <w:rPr>
          <w:szCs w:val="28"/>
        </w:rPr>
        <w:t xml:space="preserve"> на балансовом учете Воронежского ВРЗ АО «ВРМ», расположенного по адресу: г. Воронеж,</w:t>
      </w:r>
      <w:r w:rsidR="00A97F3C" w:rsidRPr="00274823">
        <w:rPr>
          <w:b/>
          <w:bCs/>
          <w:szCs w:val="28"/>
        </w:rPr>
        <w:t xml:space="preserve"> </w:t>
      </w:r>
      <w:r w:rsidR="00A97F3C" w:rsidRPr="00274823">
        <w:rPr>
          <w:szCs w:val="28"/>
        </w:rPr>
        <w:t xml:space="preserve">пер. </w:t>
      </w:r>
      <w:r w:rsidR="00EC298B">
        <w:rPr>
          <w:szCs w:val="28"/>
        </w:rPr>
        <w:t>Богдана Хмельницкого, д.1 в 2021</w:t>
      </w:r>
      <w:r w:rsidR="00A97F3C" w:rsidRPr="00274823">
        <w:rPr>
          <w:szCs w:val="28"/>
        </w:rPr>
        <w:t xml:space="preserve"> году.</w:t>
      </w:r>
    </w:p>
    <w:p w:rsidR="00A97F3C" w:rsidRPr="007F6A4E" w:rsidRDefault="00A97F3C" w:rsidP="00A97F3C">
      <w:pPr>
        <w:ind w:firstLine="720"/>
        <w:jc w:val="right"/>
        <w:rPr>
          <w:sz w:val="27"/>
          <w:szCs w:val="27"/>
        </w:rPr>
      </w:pPr>
      <w:r w:rsidRPr="007F6A4E">
        <w:rPr>
          <w:sz w:val="27"/>
          <w:szCs w:val="27"/>
        </w:rPr>
        <w:t>Таблица № 1</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8807"/>
      </w:tblGrid>
      <w:tr w:rsidR="0034791D" w:rsidRPr="009F4808" w:rsidTr="00EC1E6B">
        <w:trPr>
          <w:trHeight w:val="240"/>
        </w:trPr>
        <w:tc>
          <w:tcPr>
            <w:tcW w:w="866" w:type="dxa"/>
            <w:tcBorders>
              <w:top w:val="nil"/>
              <w:left w:val="nil"/>
              <w:bottom w:val="single" w:sz="4" w:space="0" w:color="auto"/>
              <w:right w:val="nil"/>
            </w:tcBorders>
            <w:shd w:val="clear" w:color="auto" w:fill="auto"/>
            <w:noWrap/>
            <w:hideMark/>
          </w:tcPr>
          <w:p w:rsidR="0034791D" w:rsidRPr="009F4808" w:rsidRDefault="0034791D" w:rsidP="00EC1E6B">
            <w:pPr>
              <w:jc w:val="both"/>
              <w:rPr>
                <w:bCs/>
                <w:szCs w:val="28"/>
              </w:rPr>
            </w:pPr>
          </w:p>
        </w:tc>
        <w:tc>
          <w:tcPr>
            <w:tcW w:w="8807" w:type="dxa"/>
            <w:tcBorders>
              <w:top w:val="nil"/>
              <w:left w:val="nil"/>
              <w:bottom w:val="single" w:sz="4" w:space="0" w:color="auto"/>
              <w:right w:val="nil"/>
            </w:tcBorders>
            <w:shd w:val="clear" w:color="auto" w:fill="auto"/>
            <w:hideMark/>
          </w:tcPr>
          <w:p w:rsidR="0034791D" w:rsidRPr="009F4808" w:rsidRDefault="0034791D" w:rsidP="00EC1E6B">
            <w:pPr>
              <w:jc w:val="both"/>
              <w:rPr>
                <w:szCs w:val="28"/>
              </w:rPr>
            </w:pPr>
          </w:p>
        </w:tc>
      </w:tr>
      <w:tr w:rsidR="0034791D" w:rsidRPr="009F4808" w:rsidTr="00EC1E6B">
        <w:trPr>
          <w:trHeight w:val="717"/>
        </w:trPr>
        <w:tc>
          <w:tcPr>
            <w:tcW w:w="866" w:type="dxa"/>
            <w:tcBorders>
              <w:top w:val="single" w:sz="4" w:space="0" w:color="auto"/>
            </w:tcBorders>
            <w:shd w:val="clear" w:color="auto" w:fill="auto"/>
            <w:vAlign w:val="center"/>
            <w:hideMark/>
          </w:tcPr>
          <w:p w:rsidR="0034791D" w:rsidRPr="009F4808" w:rsidRDefault="0034791D" w:rsidP="00EC1E6B">
            <w:pPr>
              <w:jc w:val="both"/>
              <w:rPr>
                <w:bCs/>
                <w:szCs w:val="28"/>
              </w:rPr>
            </w:pPr>
            <w:r w:rsidRPr="009F4808">
              <w:rPr>
                <w:bCs/>
                <w:szCs w:val="28"/>
              </w:rPr>
              <w:t>№ п.п.</w:t>
            </w:r>
          </w:p>
        </w:tc>
        <w:tc>
          <w:tcPr>
            <w:tcW w:w="8807" w:type="dxa"/>
            <w:tcBorders>
              <w:top w:val="single" w:sz="4" w:space="0" w:color="auto"/>
            </w:tcBorders>
            <w:shd w:val="clear" w:color="auto" w:fill="auto"/>
            <w:vAlign w:val="center"/>
            <w:hideMark/>
          </w:tcPr>
          <w:p w:rsidR="0034791D" w:rsidRPr="009F4808" w:rsidRDefault="0034791D" w:rsidP="00EC1E6B">
            <w:pPr>
              <w:jc w:val="both"/>
              <w:rPr>
                <w:bCs/>
                <w:szCs w:val="28"/>
              </w:rPr>
            </w:pPr>
            <w:r w:rsidRPr="009F4808">
              <w:rPr>
                <w:bCs/>
                <w:szCs w:val="28"/>
              </w:rPr>
              <w:t>Перечень работ</w:t>
            </w:r>
          </w:p>
        </w:tc>
      </w:tr>
      <w:tr w:rsidR="0034791D" w:rsidRPr="009F4808" w:rsidTr="00EC1E6B">
        <w:trPr>
          <w:trHeight w:val="318"/>
        </w:trPr>
        <w:tc>
          <w:tcPr>
            <w:tcW w:w="866" w:type="dxa"/>
            <w:shd w:val="clear" w:color="auto" w:fill="auto"/>
          </w:tcPr>
          <w:p w:rsidR="0034791D" w:rsidRPr="009F4808" w:rsidRDefault="0034791D" w:rsidP="00EC1E6B">
            <w:pPr>
              <w:jc w:val="both"/>
              <w:rPr>
                <w:bCs/>
                <w:szCs w:val="28"/>
              </w:rPr>
            </w:pPr>
          </w:p>
        </w:tc>
        <w:tc>
          <w:tcPr>
            <w:tcW w:w="8807" w:type="dxa"/>
            <w:shd w:val="clear" w:color="auto" w:fill="auto"/>
          </w:tcPr>
          <w:p w:rsidR="0034791D" w:rsidRPr="009F4808" w:rsidRDefault="0034791D" w:rsidP="00EC1E6B">
            <w:pPr>
              <w:jc w:val="both"/>
              <w:rPr>
                <w:b/>
                <w:szCs w:val="28"/>
              </w:rPr>
            </w:pPr>
            <w:r w:rsidRPr="009F4808">
              <w:rPr>
                <w:b/>
                <w:szCs w:val="28"/>
              </w:rPr>
              <w:t>Работы на территории Подрядчика</w:t>
            </w:r>
          </w:p>
        </w:tc>
      </w:tr>
      <w:tr w:rsidR="0034791D" w:rsidRPr="009F4808" w:rsidTr="00EC1E6B">
        <w:trPr>
          <w:trHeight w:val="318"/>
        </w:trPr>
        <w:tc>
          <w:tcPr>
            <w:tcW w:w="866" w:type="dxa"/>
            <w:shd w:val="clear" w:color="auto" w:fill="auto"/>
            <w:hideMark/>
          </w:tcPr>
          <w:p w:rsidR="0034791D" w:rsidRPr="009F4808" w:rsidRDefault="0034791D" w:rsidP="00EC1E6B">
            <w:pPr>
              <w:jc w:val="both"/>
              <w:rPr>
                <w:bCs/>
                <w:szCs w:val="28"/>
              </w:rPr>
            </w:pPr>
            <w:r w:rsidRPr="009F4808">
              <w:rPr>
                <w:bCs/>
                <w:szCs w:val="28"/>
              </w:rPr>
              <w:t>1.</w:t>
            </w:r>
          </w:p>
        </w:tc>
        <w:tc>
          <w:tcPr>
            <w:tcW w:w="8807" w:type="dxa"/>
            <w:shd w:val="clear" w:color="auto" w:fill="auto"/>
            <w:hideMark/>
          </w:tcPr>
          <w:p w:rsidR="0034791D" w:rsidRPr="009F4808" w:rsidRDefault="0034791D" w:rsidP="00EC1E6B">
            <w:pPr>
              <w:jc w:val="both"/>
              <w:rPr>
                <w:szCs w:val="28"/>
              </w:rPr>
            </w:pPr>
            <w:r w:rsidRPr="009F4808">
              <w:rPr>
                <w:szCs w:val="28"/>
              </w:rPr>
              <w:t>Разборка шлифовальной бабки станка</w:t>
            </w:r>
          </w:p>
        </w:tc>
      </w:tr>
      <w:tr w:rsidR="0034791D" w:rsidRPr="009F4808" w:rsidTr="00EC1E6B">
        <w:trPr>
          <w:trHeight w:val="318"/>
        </w:trPr>
        <w:tc>
          <w:tcPr>
            <w:tcW w:w="866" w:type="dxa"/>
            <w:shd w:val="clear" w:color="auto" w:fill="auto"/>
          </w:tcPr>
          <w:p w:rsidR="0034791D" w:rsidRPr="009F4808" w:rsidRDefault="0034791D" w:rsidP="00EC1E6B">
            <w:pPr>
              <w:jc w:val="both"/>
              <w:rPr>
                <w:bCs/>
                <w:szCs w:val="28"/>
              </w:rPr>
            </w:pPr>
            <w:r w:rsidRPr="009F4808">
              <w:rPr>
                <w:bCs/>
                <w:szCs w:val="28"/>
              </w:rPr>
              <w:t>2.</w:t>
            </w:r>
          </w:p>
        </w:tc>
        <w:tc>
          <w:tcPr>
            <w:tcW w:w="8807" w:type="dxa"/>
            <w:shd w:val="clear" w:color="auto" w:fill="auto"/>
          </w:tcPr>
          <w:p w:rsidR="009454F4" w:rsidRPr="009F4808" w:rsidRDefault="0034791D" w:rsidP="00646911">
            <w:pPr>
              <w:jc w:val="both"/>
              <w:rPr>
                <w:szCs w:val="28"/>
              </w:rPr>
            </w:pPr>
            <w:r>
              <w:rPr>
                <w:szCs w:val="28"/>
              </w:rPr>
              <w:t xml:space="preserve">Замена шпиндельного узла </w:t>
            </w:r>
            <w:r w:rsidR="001C4285">
              <w:rPr>
                <w:szCs w:val="28"/>
              </w:rPr>
              <w:t xml:space="preserve">в сборе на </w:t>
            </w:r>
            <w:proofErr w:type="gramStart"/>
            <w:r w:rsidR="001C4285">
              <w:rPr>
                <w:szCs w:val="28"/>
              </w:rPr>
              <w:t>новый</w:t>
            </w:r>
            <w:proofErr w:type="gramEnd"/>
            <w:r w:rsidR="001C4285">
              <w:rPr>
                <w:szCs w:val="28"/>
              </w:rPr>
              <w:t xml:space="preserve"> аналогичного образца</w:t>
            </w:r>
          </w:p>
        </w:tc>
      </w:tr>
      <w:tr w:rsidR="0034791D" w:rsidRPr="009F4808" w:rsidTr="00EC1E6B">
        <w:trPr>
          <w:trHeight w:val="318"/>
        </w:trPr>
        <w:tc>
          <w:tcPr>
            <w:tcW w:w="866" w:type="dxa"/>
            <w:shd w:val="clear" w:color="auto" w:fill="auto"/>
          </w:tcPr>
          <w:p w:rsidR="0034791D" w:rsidRPr="009F4808" w:rsidRDefault="0034791D" w:rsidP="00EC1E6B">
            <w:pPr>
              <w:jc w:val="both"/>
              <w:rPr>
                <w:bCs/>
                <w:szCs w:val="28"/>
              </w:rPr>
            </w:pPr>
            <w:r w:rsidRPr="009F4808">
              <w:rPr>
                <w:bCs/>
                <w:szCs w:val="28"/>
              </w:rPr>
              <w:t>3.</w:t>
            </w:r>
          </w:p>
        </w:tc>
        <w:tc>
          <w:tcPr>
            <w:tcW w:w="8807" w:type="dxa"/>
            <w:shd w:val="clear" w:color="auto" w:fill="auto"/>
          </w:tcPr>
          <w:p w:rsidR="0034791D" w:rsidRPr="009F4808" w:rsidRDefault="00062A35" w:rsidP="00EC1E6B">
            <w:pPr>
              <w:jc w:val="both"/>
              <w:rPr>
                <w:szCs w:val="28"/>
              </w:rPr>
            </w:pPr>
            <w:r>
              <w:rPr>
                <w:szCs w:val="28"/>
              </w:rPr>
              <w:t>Установка</w:t>
            </w:r>
            <w:r w:rsidR="0034791D" w:rsidRPr="009F4808">
              <w:rPr>
                <w:b/>
                <w:szCs w:val="28"/>
              </w:rPr>
              <w:t xml:space="preserve"> </w:t>
            </w:r>
            <w:r w:rsidR="0034791D" w:rsidRPr="009F4808">
              <w:rPr>
                <w:szCs w:val="28"/>
              </w:rPr>
              <w:t>шпиндельного узла</w:t>
            </w:r>
            <w:r w:rsidR="0034791D">
              <w:rPr>
                <w:szCs w:val="28"/>
              </w:rPr>
              <w:t xml:space="preserve"> в шлифовальную бабку</w:t>
            </w:r>
          </w:p>
        </w:tc>
      </w:tr>
      <w:tr w:rsidR="0034791D" w:rsidRPr="009F4808" w:rsidTr="00EC1E6B">
        <w:trPr>
          <w:trHeight w:val="318"/>
        </w:trPr>
        <w:tc>
          <w:tcPr>
            <w:tcW w:w="866" w:type="dxa"/>
            <w:shd w:val="clear" w:color="auto" w:fill="auto"/>
            <w:hideMark/>
          </w:tcPr>
          <w:p w:rsidR="0034791D" w:rsidRPr="009F4808" w:rsidRDefault="0034791D" w:rsidP="00EC1E6B">
            <w:pPr>
              <w:jc w:val="both"/>
              <w:rPr>
                <w:bCs/>
                <w:szCs w:val="28"/>
              </w:rPr>
            </w:pPr>
            <w:r w:rsidRPr="009F4808">
              <w:rPr>
                <w:bCs/>
                <w:szCs w:val="28"/>
              </w:rPr>
              <w:t>4.</w:t>
            </w:r>
          </w:p>
        </w:tc>
        <w:tc>
          <w:tcPr>
            <w:tcW w:w="8807" w:type="dxa"/>
            <w:shd w:val="clear" w:color="auto" w:fill="auto"/>
            <w:hideMark/>
          </w:tcPr>
          <w:p w:rsidR="0034791D" w:rsidRPr="009F4808" w:rsidRDefault="0034791D" w:rsidP="0034791D">
            <w:pPr>
              <w:jc w:val="both"/>
              <w:rPr>
                <w:szCs w:val="28"/>
              </w:rPr>
            </w:pPr>
            <w:r w:rsidRPr="009F4808">
              <w:rPr>
                <w:szCs w:val="28"/>
              </w:rPr>
              <w:t xml:space="preserve">Обкатка шпиндельного узла </w:t>
            </w:r>
            <w:r>
              <w:rPr>
                <w:szCs w:val="28"/>
              </w:rPr>
              <w:t>шлифовальной бабки с контролем зазоров</w:t>
            </w:r>
          </w:p>
        </w:tc>
      </w:tr>
      <w:tr w:rsidR="0034791D" w:rsidRPr="009F4808" w:rsidTr="00EC1E6B">
        <w:trPr>
          <w:trHeight w:val="318"/>
        </w:trPr>
        <w:tc>
          <w:tcPr>
            <w:tcW w:w="866" w:type="dxa"/>
            <w:shd w:val="clear" w:color="auto" w:fill="auto"/>
            <w:hideMark/>
          </w:tcPr>
          <w:p w:rsidR="0034791D" w:rsidRPr="009F4808" w:rsidRDefault="0034791D" w:rsidP="00EC1E6B">
            <w:pPr>
              <w:jc w:val="both"/>
              <w:rPr>
                <w:bCs/>
                <w:szCs w:val="28"/>
              </w:rPr>
            </w:pPr>
          </w:p>
        </w:tc>
        <w:tc>
          <w:tcPr>
            <w:tcW w:w="8807" w:type="dxa"/>
            <w:shd w:val="clear" w:color="auto" w:fill="auto"/>
          </w:tcPr>
          <w:p w:rsidR="0034791D" w:rsidRPr="009F4808" w:rsidRDefault="0034791D" w:rsidP="00EC1E6B">
            <w:pPr>
              <w:jc w:val="both"/>
              <w:rPr>
                <w:szCs w:val="28"/>
              </w:rPr>
            </w:pPr>
            <w:r w:rsidRPr="009F4808">
              <w:rPr>
                <w:b/>
                <w:szCs w:val="28"/>
              </w:rPr>
              <w:t>Работы на территории Заказчика</w:t>
            </w:r>
          </w:p>
        </w:tc>
      </w:tr>
      <w:tr w:rsidR="0034791D" w:rsidRPr="009F4808" w:rsidTr="00EC1E6B">
        <w:trPr>
          <w:trHeight w:val="318"/>
        </w:trPr>
        <w:tc>
          <w:tcPr>
            <w:tcW w:w="866" w:type="dxa"/>
            <w:shd w:val="clear" w:color="auto" w:fill="auto"/>
            <w:hideMark/>
          </w:tcPr>
          <w:p w:rsidR="0034791D" w:rsidRPr="009F4808" w:rsidRDefault="00264525" w:rsidP="00EC1E6B">
            <w:pPr>
              <w:jc w:val="both"/>
              <w:rPr>
                <w:bCs/>
                <w:szCs w:val="28"/>
              </w:rPr>
            </w:pPr>
            <w:r>
              <w:rPr>
                <w:bCs/>
                <w:szCs w:val="28"/>
              </w:rPr>
              <w:t>1.</w:t>
            </w:r>
          </w:p>
        </w:tc>
        <w:tc>
          <w:tcPr>
            <w:tcW w:w="8807" w:type="dxa"/>
            <w:shd w:val="clear" w:color="auto" w:fill="auto"/>
          </w:tcPr>
          <w:p w:rsidR="0034791D" w:rsidRPr="009F4808" w:rsidRDefault="00CC78BD" w:rsidP="00EC1E6B">
            <w:pPr>
              <w:jc w:val="both"/>
              <w:rPr>
                <w:szCs w:val="28"/>
              </w:rPr>
            </w:pPr>
            <w:r>
              <w:rPr>
                <w:szCs w:val="28"/>
              </w:rPr>
              <w:t>Установка</w:t>
            </w:r>
            <w:r w:rsidR="0034791D" w:rsidRPr="009F4808">
              <w:rPr>
                <w:szCs w:val="28"/>
              </w:rPr>
              <w:t xml:space="preserve"> шлифовальной бабки</w:t>
            </w:r>
          </w:p>
        </w:tc>
      </w:tr>
      <w:tr w:rsidR="0034791D" w:rsidRPr="009F4808" w:rsidTr="00EC1E6B">
        <w:trPr>
          <w:trHeight w:val="318"/>
        </w:trPr>
        <w:tc>
          <w:tcPr>
            <w:tcW w:w="866" w:type="dxa"/>
            <w:shd w:val="clear" w:color="auto" w:fill="auto"/>
          </w:tcPr>
          <w:p w:rsidR="0034791D" w:rsidRPr="009F4808" w:rsidRDefault="00264525" w:rsidP="00EC1E6B">
            <w:pPr>
              <w:jc w:val="both"/>
              <w:rPr>
                <w:bCs/>
                <w:szCs w:val="28"/>
              </w:rPr>
            </w:pPr>
            <w:r>
              <w:rPr>
                <w:bCs/>
                <w:szCs w:val="28"/>
              </w:rPr>
              <w:t>2.</w:t>
            </w:r>
          </w:p>
        </w:tc>
        <w:tc>
          <w:tcPr>
            <w:tcW w:w="8807" w:type="dxa"/>
            <w:shd w:val="clear" w:color="auto" w:fill="auto"/>
          </w:tcPr>
          <w:p w:rsidR="0034791D" w:rsidRPr="009F4808" w:rsidRDefault="0034791D" w:rsidP="00EC1E6B">
            <w:pPr>
              <w:jc w:val="both"/>
              <w:rPr>
                <w:szCs w:val="28"/>
              </w:rPr>
            </w:pPr>
            <w:r w:rsidRPr="009F4808">
              <w:rPr>
                <w:szCs w:val="28"/>
              </w:rPr>
              <w:t xml:space="preserve">Обкатка </w:t>
            </w:r>
            <w:r w:rsidR="00C9704E" w:rsidRPr="009F4808">
              <w:rPr>
                <w:szCs w:val="28"/>
              </w:rPr>
              <w:t xml:space="preserve">шпиндельного узла </w:t>
            </w:r>
            <w:r w:rsidR="00C9704E">
              <w:rPr>
                <w:szCs w:val="28"/>
              </w:rPr>
              <w:t>шлифовальной бабки с контролем зазоров</w:t>
            </w:r>
          </w:p>
        </w:tc>
      </w:tr>
      <w:tr w:rsidR="0034791D" w:rsidRPr="009F4808" w:rsidTr="00EC1E6B">
        <w:trPr>
          <w:trHeight w:val="318"/>
        </w:trPr>
        <w:tc>
          <w:tcPr>
            <w:tcW w:w="866" w:type="dxa"/>
            <w:shd w:val="clear" w:color="auto" w:fill="auto"/>
          </w:tcPr>
          <w:p w:rsidR="0034791D" w:rsidRPr="009F4808" w:rsidRDefault="00264525" w:rsidP="00EC1E6B">
            <w:pPr>
              <w:jc w:val="both"/>
              <w:rPr>
                <w:bCs/>
                <w:szCs w:val="28"/>
              </w:rPr>
            </w:pPr>
            <w:r>
              <w:rPr>
                <w:bCs/>
                <w:szCs w:val="28"/>
              </w:rPr>
              <w:t>3.</w:t>
            </w:r>
          </w:p>
        </w:tc>
        <w:tc>
          <w:tcPr>
            <w:tcW w:w="8807" w:type="dxa"/>
            <w:shd w:val="clear" w:color="auto" w:fill="auto"/>
          </w:tcPr>
          <w:p w:rsidR="0034791D" w:rsidRPr="009F4808" w:rsidRDefault="00646911" w:rsidP="00EC1E6B">
            <w:pPr>
              <w:jc w:val="both"/>
              <w:rPr>
                <w:szCs w:val="28"/>
              </w:rPr>
            </w:pPr>
            <w:r>
              <w:rPr>
                <w:szCs w:val="28"/>
              </w:rPr>
              <w:t>Проверка на технологические нормы точности</w:t>
            </w:r>
          </w:p>
        </w:tc>
      </w:tr>
      <w:tr w:rsidR="00646911" w:rsidRPr="009F4808" w:rsidTr="00EC1E6B">
        <w:trPr>
          <w:trHeight w:val="318"/>
        </w:trPr>
        <w:tc>
          <w:tcPr>
            <w:tcW w:w="866" w:type="dxa"/>
            <w:shd w:val="clear" w:color="auto" w:fill="auto"/>
          </w:tcPr>
          <w:p w:rsidR="00646911" w:rsidRPr="009F4808" w:rsidRDefault="00264525" w:rsidP="00EC1E6B">
            <w:pPr>
              <w:jc w:val="both"/>
              <w:rPr>
                <w:bCs/>
                <w:szCs w:val="28"/>
              </w:rPr>
            </w:pPr>
            <w:r>
              <w:rPr>
                <w:bCs/>
                <w:szCs w:val="28"/>
              </w:rPr>
              <w:t>4.</w:t>
            </w:r>
          </w:p>
        </w:tc>
        <w:tc>
          <w:tcPr>
            <w:tcW w:w="8807" w:type="dxa"/>
            <w:shd w:val="clear" w:color="auto" w:fill="auto"/>
          </w:tcPr>
          <w:p w:rsidR="00646911" w:rsidRPr="009F4808" w:rsidRDefault="00062A35" w:rsidP="00EC1E6B">
            <w:pPr>
              <w:jc w:val="both"/>
              <w:rPr>
                <w:szCs w:val="28"/>
              </w:rPr>
            </w:pPr>
            <w:r>
              <w:rPr>
                <w:szCs w:val="28"/>
              </w:rPr>
              <w:t>Установка</w:t>
            </w:r>
            <w:r w:rsidR="00646911">
              <w:rPr>
                <w:szCs w:val="28"/>
              </w:rPr>
              <w:t xml:space="preserve"> шлифовального круга, предоставленного Заказчиком</w:t>
            </w:r>
          </w:p>
        </w:tc>
      </w:tr>
      <w:tr w:rsidR="0034791D" w:rsidRPr="009F4808" w:rsidTr="00EC1E6B">
        <w:trPr>
          <w:trHeight w:val="318"/>
        </w:trPr>
        <w:tc>
          <w:tcPr>
            <w:tcW w:w="866" w:type="dxa"/>
            <w:shd w:val="clear" w:color="auto" w:fill="auto"/>
            <w:hideMark/>
          </w:tcPr>
          <w:p w:rsidR="0034791D" w:rsidRPr="009F4808" w:rsidRDefault="00264525" w:rsidP="00EC1E6B">
            <w:pPr>
              <w:jc w:val="both"/>
              <w:rPr>
                <w:bCs/>
                <w:szCs w:val="28"/>
              </w:rPr>
            </w:pPr>
            <w:r>
              <w:rPr>
                <w:bCs/>
                <w:szCs w:val="28"/>
              </w:rPr>
              <w:t>5.</w:t>
            </w:r>
          </w:p>
        </w:tc>
        <w:tc>
          <w:tcPr>
            <w:tcW w:w="8807" w:type="dxa"/>
            <w:shd w:val="clear" w:color="auto" w:fill="auto"/>
          </w:tcPr>
          <w:p w:rsidR="0034791D" w:rsidRPr="009F4808" w:rsidRDefault="0034791D" w:rsidP="00EC1E6B">
            <w:pPr>
              <w:jc w:val="both"/>
              <w:rPr>
                <w:szCs w:val="28"/>
              </w:rPr>
            </w:pPr>
            <w:r w:rsidRPr="009F4808">
              <w:rPr>
                <w:szCs w:val="28"/>
              </w:rPr>
              <w:t>Приемо-сдаточные испытания на деталь</w:t>
            </w:r>
            <w:r w:rsidR="00AD23DE">
              <w:rPr>
                <w:szCs w:val="28"/>
              </w:rPr>
              <w:t xml:space="preserve"> в количестве не менее 10 шт.</w:t>
            </w:r>
          </w:p>
        </w:tc>
      </w:tr>
      <w:tr w:rsidR="00FE3D49" w:rsidRPr="009F4808" w:rsidTr="00EC1E6B">
        <w:trPr>
          <w:trHeight w:val="318"/>
        </w:trPr>
        <w:tc>
          <w:tcPr>
            <w:tcW w:w="866" w:type="dxa"/>
            <w:shd w:val="clear" w:color="auto" w:fill="auto"/>
            <w:hideMark/>
          </w:tcPr>
          <w:p w:rsidR="00FE3D49" w:rsidRDefault="00AD23DE" w:rsidP="00EC1E6B">
            <w:pPr>
              <w:jc w:val="both"/>
              <w:rPr>
                <w:bCs/>
                <w:szCs w:val="28"/>
              </w:rPr>
            </w:pPr>
            <w:r>
              <w:rPr>
                <w:bCs/>
                <w:szCs w:val="28"/>
              </w:rPr>
              <w:t>6.</w:t>
            </w:r>
          </w:p>
        </w:tc>
        <w:tc>
          <w:tcPr>
            <w:tcW w:w="8807" w:type="dxa"/>
            <w:shd w:val="clear" w:color="auto" w:fill="auto"/>
          </w:tcPr>
          <w:p w:rsidR="00FE3D49" w:rsidRPr="009F4808" w:rsidRDefault="00AD23DE" w:rsidP="00EC1E6B">
            <w:pPr>
              <w:jc w:val="both"/>
              <w:rPr>
                <w:szCs w:val="28"/>
              </w:rPr>
            </w:pPr>
            <w:r>
              <w:t>Проверка</w:t>
            </w:r>
            <w:r w:rsidR="00FE3D49">
              <w:t xml:space="preserve"> обработанных деталей на соответствие техническим требованиям.</w:t>
            </w:r>
          </w:p>
        </w:tc>
      </w:tr>
    </w:tbl>
    <w:p w:rsidR="00A97F3C" w:rsidRPr="003864CC" w:rsidRDefault="00A97F3C" w:rsidP="00560B9B">
      <w:pPr>
        <w:ind w:firstLine="708"/>
        <w:jc w:val="both"/>
        <w:rPr>
          <w:rFonts w:ascii="Arial" w:hAnsi="Arial"/>
          <w:b/>
          <w:noProof/>
          <w:sz w:val="22"/>
        </w:rPr>
      </w:pPr>
      <w:r w:rsidRPr="003864CC">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При выполнении работ должны применяться качественные материалы. Форма представления результатов работ - акты приемки выполненных работ по форме КС-2, КС-3, ОС-3.</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Работы выполняются иждивением Подрядчика – его оборудованием, силами и средствами, на производственной базе Подрядчика и территории Заказчика.</w:t>
      </w:r>
      <w:r>
        <w:t xml:space="preserve"> </w:t>
      </w:r>
    </w:p>
    <w:p w:rsidR="00AB31DD" w:rsidRPr="00AB31DD" w:rsidRDefault="00AB31DD" w:rsidP="00AB31DD">
      <w:pPr>
        <w:pStyle w:val="a7"/>
        <w:numPr>
          <w:ilvl w:val="0"/>
          <w:numId w:val="7"/>
        </w:numPr>
        <w:tabs>
          <w:tab w:val="num" w:pos="0"/>
        </w:tabs>
        <w:ind w:left="0" w:right="56" w:firstLine="0"/>
        <w:jc w:val="both"/>
      </w:pPr>
      <w:r>
        <w:rPr>
          <w:szCs w:val="28"/>
        </w:rPr>
        <w:t>Транспортировку</w:t>
      </w:r>
      <w:r w:rsidR="00E2085F">
        <w:rPr>
          <w:szCs w:val="28"/>
        </w:rPr>
        <w:t xml:space="preserve"> </w:t>
      </w:r>
      <w:r w:rsidRPr="009F4808">
        <w:rPr>
          <w:szCs w:val="28"/>
        </w:rPr>
        <w:t>шлифовальной бабки</w:t>
      </w:r>
      <w:r>
        <w:rPr>
          <w:szCs w:val="28"/>
        </w:rPr>
        <w:t xml:space="preserve"> </w:t>
      </w:r>
      <w:r>
        <w:t xml:space="preserve">полуавтомата  </w:t>
      </w:r>
      <w:proofErr w:type="spellStart"/>
      <w:r>
        <w:t>кругло</w:t>
      </w:r>
      <w:r w:rsidRPr="009D710C">
        <w:t>шлифовального</w:t>
      </w:r>
      <w:proofErr w:type="spellEnd"/>
      <w:r>
        <w:t xml:space="preserve"> с ЧПУ</w:t>
      </w:r>
      <w:r w:rsidRPr="009D710C">
        <w:t xml:space="preserve"> </w:t>
      </w:r>
      <w:r>
        <w:t>модели 3М173МВФ2,2</w:t>
      </w:r>
      <w:proofErr w:type="gramStart"/>
      <w:r w:rsidRPr="009F4808">
        <w:rPr>
          <w:szCs w:val="28"/>
        </w:rPr>
        <w:t xml:space="preserve"> И</w:t>
      </w:r>
      <w:proofErr w:type="gramEnd"/>
      <w:r w:rsidRPr="009F4808">
        <w:rPr>
          <w:szCs w:val="28"/>
        </w:rPr>
        <w:t xml:space="preserve">нв. № 10760 </w:t>
      </w:r>
      <w:r>
        <w:rPr>
          <w:szCs w:val="28"/>
        </w:rPr>
        <w:t xml:space="preserve"> в ремонт </w:t>
      </w:r>
      <w:r>
        <w:t xml:space="preserve">до производственной базы Подрядчика </w:t>
      </w:r>
      <w:r w:rsidR="00E2085F">
        <w:t xml:space="preserve">и из ремонта на территорию Воронежского ВРЗ </w:t>
      </w:r>
      <w:r>
        <w:t xml:space="preserve">осуществляется </w:t>
      </w:r>
      <w:r w:rsidRPr="009F4808">
        <w:rPr>
          <w:szCs w:val="28"/>
        </w:rPr>
        <w:t>силами и средствами</w:t>
      </w:r>
      <w:r w:rsidR="00E2085F">
        <w:rPr>
          <w:szCs w:val="28"/>
        </w:rPr>
        <w:t xml:space="preserve"> </w:t>
      </w:r>
      <w:r w:rsidR="00E2085F">
        <w:t>Подрядчика</w:t>
      </w:r>
      <w:r w:rsidR="00E2085F">
        <w:rPr>
          <w:szCs w:val="28"/>
        </w:rPr>
        <w:t xml:space="preserve"> при этом </w:t>
      </w:r>
      <w:r w:rsidR="00E2085F">
        <w:t>Подрядчик</w:t>
      </w:r>
      <w:r w:rsidRPr="00C141C1">
        <w:rPr>
          <w:szCs w:val="28"/>
        </w:rPr>
        <w:t xml:space="preserve"> </w:t>
      </w:r>
      <w:r w:rsidRPr="009F4808">
        <w:rPr>
          <w:szCs w:val="28"/>
        </w:rPr>
        <w:t>несёт ответственность за сохранность оборудования с момента подписания акта приёма-передачи в ремонт оборудования (Приложение № 3 к настоящему Договору) до подписания акта о приемке-сдаче модернизированных объектов формы ОС-3</w:t>
      </w:r>
      <w:r>
        <w:rPr>
          <w:szCs w:val="28"/>
        </w:rPr>
        <w:t>.</w:t>
      </w:r>
      <w:r w:rsidRPr="009F4808">
        <w:rPr>
          <w:szCs w:val="28"/>
        </w:rPr>
        <w:t xml:space="preserve">  </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97F3C" w:rsidRPr="003E359E" w:rsidRDefault="00A97F3C" w:rsidP="00A97F3C">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w:t>
      </w:r>
      <w:r>
        <w:rPr>
          <w:szCs w:val="28"/>
        </w:rPr>
        <w:t>Подрядчиком</w:t>
      </w:r>
      <w:r w:rsidRPr="001F3068">
        <w:rPr>
          <w:szCs w:val="28"/>
        </w:rPr>
        <w:t>.</w:t>
      </w:r>
    </w:p>
    <w:p w:rsidR="00A97F3C" w:rsidRDefault="00A97F3C" w:rsidP="00A97F3C">
      <w:pPr>
        <w:ind w:firstLine="709"/>
        <w:jc w:val="both"/>
        <w:rPr>
          <w:szCs w:val="20"/>
        </w:rPr>
      </w:pPr>
    </w:p>
    <w:p w:rsidR="00A8609C" w:rsidRPr="00E730BB" w:rsidRDefault="00A8609C" w:rsidP="00A8609C">
      <w:pPr>
        <w:suppressAutoHyphens/>
        <w:contextualSpacing/>
        <w:jc w:val="both"/>
        <w:rPr>
          <w:iCs/>
          <w:szCs w:val="28"/>
        </w:rPr>
      </w:pPr>
      <w:r w:rsidRPr="003E16F6">
        <w:rPr>
          <w:szCs w:val="28"/>
        </w:rPr>
        <w:t xml:space="preserve">       4.5. </w:t>
      </w:r>
      <w:r w:rsidRPr="003E16F6">
        <w:rPr>
          <w:rFonts w:eastAsia="Arial Unicode MS"/>
          <w:iCs/>
          <w:szCs w:val="28"/>
        </w:rPr>
        <w:t xml:space="preserve">Оплата Работ производится Заказчиком в </w:t>
      </w:r>
      <w:r w:rsidRPr="00E730BB">
        <w:rPr>
          <w:iCs/>
          <w:szCs w:val="28"/>
        </w:rPr>
        <w:t xml:space="preserve">следующем порядке: </w:t>
      </w:r>
    </w:p>
    <w:p w:rsidR="00A8609C" w:rsidRPr="009F4808" w:rsidRDefault="00A8609C" w:rsidP="00A8609C">
      <w:pPr>
        <w:pStyle w:val="33"/>
        <w:ind w:firstLine="709"/>
        <w:jc w:val="both"/>
        <w:rPr>
          <w:sz w:val="28"/>
          <w:szCs w:val="28"/>
        </w:rPr>
      </w:pPr>
      <w:r>
        <w:rPr>
          <w:sz w:val="28"/>
          <w:szCs w:val="28"/>
        </w:rPr>
        <w:t xml:space="preserve">- </w:t>
      </w:r>
      <w:r w:rsidRPr="009F4808">
        <w:rPr>
          <w:sz w:val="28"/>
          <w:szCs w:val="28"/>
        </w:rPr>
        <w:t xml:space="preserve">Первый этап, оплата производится Заказчиком, путём перечисления на расчётный счёт Подрядчика авансового платежа в размере 50% от Стоимости Договора в течение 5 (пяти) рабочих дней с момента подписания </w:t>
      </w:r>
      <w:r>
        <w:rPr>
          <w:sz w:val="28"/>
          <w:szCs w:val="28"/>
        </w:rPr>
        <w:t>договора;</w:t>
      </w:r>
    </w:p>
    <w:p w:rsidR="00A8609C" w:rsidRPr="004938EC" w:rsidRDefault="00A8609C" w:rsidP="00A8609C">
      <w:pPr>
        <w:pStyle w:val="33"/>
        <w:ind w:firstLine="709"/>
        <w:jc w:val="both"/>
        <w:rPr>
          <w:sz w:val="28"/>
          <w:szCs w:val="28"/>
        </w:rPr>
      </w:pPr>
      <w:proofErr w:type="gramStart"/>
      <w:r>
        <w:rPr>
          <w:sz w:val="28"/>
          <w:szCs w:val="28"/>
        </w:rPr>
        <w:t xml:space="preserve">- </w:t>
      </w:r>
      <w:r w:rsidRPr="009F4808">
        <w:rPr>
          <w:sz w:val="28"/>
          <w:szCs w:val="28"/>
        </w:rPr>
        <w:t xml:space="preserve">Второй этап, оплата производится Заказчиком путём перечисления на расчётный счёт Подрядчика </w:t>
      </w:r>
      <w:r>
        <w:rPr>
          <w:sz w:val="28"/>
          <w:szCs w:val="28"/>
        </w:rPr>
        <w:t>денежных средств в размере 50% с</w:t>
      </w:r>
      <w:r w:rsidRPr="009F4808">
        <w:rPr>
          <w:sz w:val="28"/>
          <w:szCs w:val="28"/>
        </w:rPr>
        <w:t xml:space="preserve">тоимости Договора </w:t>
      </w:r>
      <w:r w:rsidRPr="004938EC">
        <w:rPr>
          <w:iCs/>
          <w:color w:val="000000"/>
          <w:sz w:val="28"/>
          <w:szCs w:val="28"/>
        </w:rPr>
        <w:t>в течение 15 (пятнадцати) календарных дней с даты получения от Подрядчика комплекта документов</w:t>
      </w:r>
      <w:r w:rsidRPr="004938EC">
        <w:rPr>
          <w:sz w:val="28"/>
          <w:szCs w:val="28"/>
        </w:rPr>
        <w:t xml:space="preserve">  (</w:t>
      </w:r>
      <w:r w:rsidRPr="004938EC">
        <w:rPr>
          <w:rFonts w:eastAsia="Arial Unicode MS"/>
          <w:iCs/>
          <w:sz w:val="28"/>
          <w:szCs w:val="28"/>
        </w:rPr>
        <w:t xml:space="preserve">в т.ч. акт приемки выполненных работ по форме КС-2, справка </w:t>
      </w:r>
      <w:r>
        <w:rPr>
          <w:rFonts w:eastAsia="Arial Unicode MS"/>
          <w:iCs/>
          <w:sz w:val="28"/>
          <w:szCs w:val="28"/>
        </w:rPr>
        <w:t>о стоимости выполненных р</w:t>
      </w:r>
      <w:r w:rsidRPr="004938EC">
        <w:rPr>
          <w:rFonts w:eastAsia="Arial Unicode MS"/>
          <w:iCs/>
          <w:sz w:val="28"/>
          <w:szCs w:val="28"/>
        </w:rPr>
        <w:t>абот по форме КС-3, акт о приемке-сдаче объектов формы ОС-3,</w:t>
      </w:r>
      <w:r w:rsidRPr="004938EC">
        <w:rPr>
          <w:rFonts w:eastAsia="Arial Unicode MS"/>
          <w:sz w:val="28"/>
          <w:szCs w:val="28"/>
        </w:rPr>
        <w:t xml:space="preserve"> </w:t>
      </w:r>
      <w:r w:rsidRPr="004938EC">
        <w:rPr>
          <w:rFonts w:eastAsia="Arial Unicode MS"/>
          <w:iCs/>
          <w:sz w:val="28"/>
          <w:szCs w:val="28"/>
        </w:rPr>
        <w:t>счет</w:t>
      </w:r>
      <w:r>
        <w:rPr>
          <w:rFonts w:eastAsia="Arial Unicode MS"/>
          <w:iCs/>
          <w:sz w:val="28"/>
          <w:szCs w:val="28"/>
        </w:rPr>
        <w:t xml:space="preserve"> – </w:t>
      </w:r>
      <w:r w:rsidRPr="004938EC">
        <w:rPr>
          <w:rFonts w:eastAsia="Arial Unicode MS"/>
          <w:iCs/>
          <w:sz w:val="28"/>
          <w:szCs w:val="28"/>
        </w:rPr>
        <w:t>фактуры</w:t>
      </w:r>
      <w:r>
        <w:rPr>
          <w:rFonts w:eastAsia="Arial Unicode MS"/>
          <w:iCs/>
          <w:sz w:val="28"/>
          <w:szCs w:val="28"/>
        </w:rPr>
        <w:t xml:space="preserve">). </w:t>
      </w:r>
      <w:proofErr w:type="gramEnd"/>
    </w:p>
    <w:p w:rsidR="006C5F66" w:rsidRDefault="006C5F66" w:rsidP="00EF4E3E">
      <w:pPr>
        <w:pStyle w:val="a3"/>
        <w:suppressAutoHyphens/>
        <w:ind w:right="67"/>
        <w:jc w:val="both"/>
        <w:rPr>
          <w:b w:val="0"/>
          <w:i/>
          <w:sz w:val="22"/>
          <w:szCs w:val="22"/>
        </w:rPr>
      </w:pPr>
    </w:p>
    <w:p w:rsidR="00A8609C" w:rsidRDefault="00A8609C" w:rsidP="00EF4E3E">
      <w:pPr>
        <w:pStyle w:val="a3"/>
        <w:suppressAutoHyphens/>
        <w:ind w:right="67"/>
        <w:jc w:val="both"/>
        <w:rPr>
          <w:b w:val="0"/>
          <w:i/>
          <w:sz w:val="22"/>
          <w:szCs w:val="22"/>
        </w:rPr>
      </w:pPr>
    </w:p>
    <w:p w:rsidR="00A8609C" w:rsidRDefault="00A8609C" w:rsidP="00EF4E3E">
      <w:pPr>
        <w:pStyle w:val="a3"/>
        <w:suppressAutoHyphens/>
        <w:ind w:right="67"/>
        <w:jc w:val="both"/>
        <w:rPr>
          <w:b w:val="0"/>
          <w:i/>
          <w:sz w:val="22"/>
          <w:szCs w:val="22"/>
        </w:rPr>
      </w:pPr>
    </w:p>
    <w:p w:rsidR="00A8609C" w:rsidRDefault="00A8609C" w:rsidP="00EF4E3E">
      <w:pPr>
        <w:pStyle w:val="a3"/>
        <w:suppressAutoHyphens/>
        <w:ind w:right="67"/>
        <w:jc w:val="both"/>
        <w:rPr>
          <w:b w:val="0"/>
          <w:i/>
          <w:sz w:val="22"/>
          <w:szCs w:val="22"/>
        </w:rPr>
      </w:pPr>
    </w:p>
    <w:p w:rsidR="00A8609C" w:rsidRDefault="00A8609C" w:rsidP="00EF4E3E">
      <w:pPr>
        <w:pStyle w:val="a3"/>
        <w:suppressAutoHyphens/>
        <w:ind w:right="67"/>
        <w:jc w:val="both"/>
        <w:rPr>
          <w:b w:val="0"/>
          <w:i/>
          <w:sz w:val="22"/>
          <w:szCs w:val="22"/>
        </w:rPr>
      </w:pPr>
    </w:p>
    <w:p w:rsidR="00A1468F" w:rsidRDefault="00A1468F" w:rsidP="00EF4E3E">
      <w:pPr>
        <w:pStyle w:val="a3"/>
        <w:suppressAutoHyphens/>
        <w:ind w:right="67"/>
        <w:jc w:val="both"/>
        <w:rPr>
          <w:b w:val="0"/>
          <w:i/>
          <w:sz w:val="22"/>
          <w:szCs w:val="22"/>
        </w:rPr>
      </w:pPr>
    </w:p>
    <w:p w:rsidR="006C5F66" w:rsidRDefault="006C5F66" w:rsidP="00EF4E3E">
      <w:pPr>
        <w:pStyle w:val="a3"/>
        <w:suppressAutoHyphens/>
        <w:ind w:right="67"/>
        <w:jc w:val="both"/>
        <w:rPr>
          <w:b w:val="0"/>
          <w:i/>
          <w:sz w:val="22"/>
          <w:szCs w:val="22"/>
        </w:rPr>
      </w:pPr>
    </w:p>
    <w:p w:rsidR="009528D0"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160523">
        <w:rPr>
          <w:sz w:val="24"/>
        </w:rPr>
        <w:t>21</w:t>
      </w:r>
      <w:r w:rsidR="00BD4CAB">
        <w:rPr>
          <w:sz w:val="24"/>
        </w:rPr>
        <w:t>-ВВРЗ/</w:t>
      </w:r>
      <w:r w:rsidR="001C19F3">
        <w:rPr>
          <w:sz w:val="24"/>
        </w:rPr>
        <w:t>202</w:t>
      </w:r>
      <w:r w:rsidR="00AC5075">
        <w:rPr>
          <w:sz w:val="24"/>
        </w:rPr>
        <w:t>1</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160523">
        <w:rPr>
          <w:b/>
          <w:szCs w:val="28"/>
        </w:rPr>
        <w:t>21</w:t>
      </w:r>
      <w:r w:rsidR="00F1482E" w:rsidRPr="005B2E94">
        <w:rPr>
          <w:b/>
          <w:szCs w:val="28"/>
        </w:rPr>
        <w:t>-</w:t>
      </w:r>
      <w:r w:rsidR="00F1482E">
        <w:rPr>
          <w:b/>
          <w:szCs w:val="28"/>
        </w:rPr>
        <w:t>ВВРЗ</w:t>
      </w:r>
      <w:r w:rsidR="00F1482E" w:rsidRPr="005B2E94">
        <w:rPr>
          <w:b/>
          <w:szCs w:val="28"/>
        </w:rPr>
        <w:t>/</w:t>
      </w:r>
      <w:r w:rsidR="001C19F3">
        <w:rPr>
          <w:b/>
          <w:szCs w:val="28"/>
        </w:rPr>
        <w:t>202</w:t>
      </w:r>
      <w:r w:rsidR="00AC5075">
        <w:rPr>
          <w:b/>
          <w:szCs w:val="28"/>
        </w:rPr>
        <w:t>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160523">
        <w:rPr>
          <w:szCs w:val="28"/>
        </w:rPr>
        <w:t>21</w:t>
      </w:r>
      <w:r w:rsidR="00F1482E" w:rsidRPr="0014078C">
        <w:rPr>
          <w:szCs w:val="28"/>
        </w:rPr>
        <w:t>-ВВРЗ/</w:t>
      </w:r>
      <w:r w:rsidR="00AC5075">
        <w:rPr>
          <w:szCs w:val="28"/>
        </w:rPr>
        <w:t>2021</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 xml:space="preserve">работ </w:t>
      </w:r>
      <w:r w:rsidR="00DF23F8" w:rsidRPr="00F16A30">
        <w:rPr>
          <w:szCs w:val="28"/>
        </w:rPr>
        <w:t xml:space="preserve">по </w:t>
      </w:r>
      <w:r w:rsidR="00AC5075" w:rsidRPr="00567A34">
        <w:rPr>
          <w:szCs w:val="28"/>
        </w:rPr>
        <w:t xml:space="preserve">текущему </w:t>
      </w:r>
      <w:r w:rsidR="00AC5075" w:rsidRPr="00567A34">
        <w:t xml:space="preserve">ремонту </w:t>
      </w:r>
      <w:r w:rsidR="000237E0">
        <w:t xml:space="preserve">полуавтомата  </w:t>
      </w:r>
      <w:proofErr w:type="spellStart"/>
      <w:r w:rsidR="000237E0">
        <w:t>кругло</w:t>
      </w:r>
      <w:r w:rsidR="000237E0" w:rsidRPr="009D710C">
        <w:t>шлифовального</w:t>
      </w:r>
      <w:proofErr w:type="spellEnd"/>
      <w:r w:rsidR="000237E0">
        <w:t xml:space="preserve"> с ЧПУ</w:t>
      </w:r>
      <w:r w:rsidR="000237E0" w:rsidRPr="009D710C">
        <w:t xml:space="preserve"> </w:t>
      </w:r>
      <w:r w:rsidR="000237E0">
        <w:t>модели 3М173МВФ2,2</w:t>
      </w:r>
      <w:proofErr w:type="gramStart"/>
      <w:r w:rsidR="000237E0" w:rsidRPr="009D710C">
        <w:t xml:space="preserve"> И</w:t>
      </w:r>
      <w:proofErr w:type="gramEnd"/>
      <w:r w:rsidR="000237E0" w:rsidRPr="009D710C">
        <w:t>нв. № 10760</w:t>
      </w:r>
      <w:r w:rsidR="000237E0">
        <w:t xml:space="preserve"> </w:t>
      </w:r>
      <w:r w:rsidR="00DF23F8" w:rsidRPr="00F16A30">
        <w:rPr>
          <w:szCs w:val="28"/>
        </w:rPr>
        <w:t>находяще</w:t>
      </w:r>
      <w:r w:rsidR="00AC5075">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2021</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gramEnd"/>
      <w:r w:rsidRPr="00DC711F">
        <w:rPr>
          <w:rFonts w:ascii="Times New Roman" w:hAnsi="Times New Roman" w:cs="Times New Roman"/>
          <w:szCs w:val="28"/>
        </w:rPr>
        <w:t>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gramEnd"/>
      <w:r w:rsidRPr="00DC711F">
        <w:rPr>
          <w:rFonts w:ascii="Times New Roman" w:hAnsi="Times New Roman" w:cs="Times New Roman"/>
          <w:szCs w:val="28"/>
        </w:rPr>
        <w:t>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gramEnd"/>
      <w:r w:rsidRPr="00524DD7">
        <w:rPr>
          <w:szCs w:val="20"/>
        </w:rPr>
        <w:t>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2021</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160523">
        <w:rPr>
          <w:sz w:val="24"/>
        </w:rPr>
        <w:t>21</w:t>
      </w:r>
      <w:r w:rsidR="00F1482E" w:rsidRPr="00F1482E">
        <w:rPr>
          <w:sz w:val="24"/>
        </w:rPr>
        <w:t>-ВВРЗ/</w:t>
      </w:r>
      <w:r w:rsidR="001C19F3">
        <w:rPr>
          <w:sz w:val="24"/>
        </w:rPr>
        <w:t>202</w:t>
      </w:r>
      <w:r w:rsidR="00AC5075">
        <w:rPr>
          <w:sz w:val="24"/>
        </w:rPr>
        <w:t>1</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404BA">
        <w:rPr>
          <w:color w:val="auto"/>
        </w:rPr>
        <w:t>о</w:t>
      </w:r>
      <w:proofErr w:type="gramEnd"/>
      <w:r w:rsidRPr="00D404BA">
        <w:rPr>
          <w:color w:val="auto"/>
        </w:rPr>
        <w:t xml:space="preserve">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636CF2">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160523">
        <w:rPr>
          <w:sz w:val="24"/>
        </w:rPr>
        <w:t>21</w:t>
      </w:r>
      <w:r w:rsidR="008240AA">
        <w:rPr>
          <w:sz w:val="24"/>
        </w:rPr>
        <w:t>-ВВРЗ/</w:t>
      </w:r>
      <w:r w:rsidR="0040545F">
        <w:rPr>
          <w:sz w:val="24"/>
        </w:rPr>
        <w:t>2021</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160523">
        <w:rPr>
          <w:b/>
          <w:szCs w:val="28"/>
        </w:rPr>
        <w:t>21</w:t>
      </w:r>
      <w:r w:rsidR="00F1482E" w:rsidRPr="005B2E94">
        <w:rPr>
          <w:b/>
          <w:szCs w:val="28"/>
        </w:rPr>
        <w:t>-</w:t>
      </w:r>
      <w:r w:rsidR="00F1482E">
        <w:rPr>
          <w:b/>
          <w:szCs w:val="28"/>
        </w:rPr>
        <w:t>ВВРЗ</w:t>
      </w:r>
      <w:r w:rsidR="00F1482E" w:rsidRPr="005B2E94">
        <w:rPr>
          <w:b/>
          <w:szCs w:val="28"/>
        </w:rPr>
        <w:t>/</w:t>
      </w:r>
      <w:r w:rsidR="001C19F3">
        <w:rPr>
          <w:b/>
          <w:szCs w:val="28"/>
        </w:rPr>
        <w:t>202</w:t>
      </w:r>
      <w:r w:rsidR="0040545F">
        <w:rPr>
          <w:b/>
          <w:szCs w:val="28"/>
        </w:rPr>
        <w:t>1</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gramStart"/>
            <w:r w:rsidRPr="001C3530">
              <w:t>п</w:t>
            </w:r>
            <w:proofErr w:type="gramEnd"/>
            <w:r w:rsidRPr="001C3530">
              <w:t>/п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0237E0">
            <w:pPr>
              <w:suppressAutoHyphens/>
              <w:rPr>
                <w:szCs w:val="28"/>
              </w:rPr>
            </w:pPr>
            <w:r>
              <w:rPr>
                <w:szCs w:val="28"/>
              </w:rPr>
              <w:t>Выполнение</w:t>
            </w:r>
            <w:r w:rsidRPr="005312EA">
              <w:rPr>
                <w:szCs w:val="28"/>
              </w:rPr>
              <w:t xml:space="preserve"> </w:t>
            </w:r>
            <w:r w:rsidRPr="00067362">
              <w:rPr>
                <w:szCs w:val="28"/>
              </w:rPr>
              <w:t xml:space="preserve">работ </w:t>
            </w:r>
            <w:r w:rsidR="00DF23F8" w:rsidRPr="00F16A30">
              <w:rPr>
                <w:szCs w:val="28"/>
              </w:rPr>
              <w:t xml:space="preserve">по </w:t>
            </w:r>
            <w:r w:rsidR="0040545F">
              <w:rPr>
                <w:szCs w:val="28"/>
              </w:rPr>
              <w:t xml:space="preserve">текущему </w:t>
            </w:r>
            <w:r w:rsidR="0040545F" w:rsidRPr="009D710C">
              <w:t xml:space="preserve">ремонту </w:t>
            </w:r>
            <w:r w:rsidR="000237E0">
              <w:t xml:space="preserve">полуавтомата  </w:t>
            </w:r>
            <w:proofErr w:type="spellStart"/>
            <w:r w:rsidR="000237E0">
              <w:t>кругло</w:t>
            </w:r>
            <w:r w:rsidR="000237E0" w:rsidRPr="009D710C">
              <w:t>шлифовального</w:t>
            </w:r>
            <w:proofErr w:type="spellEnd"/>
            <w:r w:rsidR="000237E0">
              <w:t xml:space="preserve"> с ЧПУ</w:t>
            </w:r>
            <w:r w:rsidR="000237E0" w:rsidRPr="009D710C">
              <w:t xml:space="preserve"> </w:t>
            </w:r>
            <w:r w:rsidR="000237E0">
              <w:t>модели 3М173МВФ2,2</w:t>
            </w:r>
            <w:proofErr w:type="gramStart"/>
            <w:r w:rsidR="000237E0" w:rsidRPr="009D710C">
              <w:t xml:space="preserve"> И</w:t>
            </w:r>
            <w:proofErr w:type="gramEnd"/>
            <w:r w:rsidR="000237E0" w:rsidRPr="009D710C">
              <w:t>нв. № 10760</w:t>
            </w:r>
            <w:r w:rsidR="0040545F">
              <w:t xml:space="preserve">, </w:t>
            </w:r>
            <w:r w:rsidR="00DF23F8" w:rsidRPr="00F16A30">
              <w:rPr>
                <w:szCs w:val="28"/>
              </w:rPr>
              <w:t>находяще</w:t>
            </w:r>
            <w:r w:rsidR="0040545F">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2021</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C75B3A">
          <w:headerReference w:type="default" r:id="rId12"/>
          <w:pgSz w:w="11906" w:h="16838" w:code="9"/>
          <w:pgMar w:top="293" w:right="851" w:bottom="36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160523">
        <w:t>21</w:t>
      </w:r>
      <w:r w:rsidR="0040545F">
        <w:t>-ВВРЗ/2021</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AA2011">
            <w:pPr>
              <w:rPr>
                <w:color w:val="FF0000"/>
              </w:rPr>
            </w:pPr>
            <w:r>
              <w:t>20</w:t>
            </w:r>
            <w:r w:rsidR="006F24CE">
              <w:t>20</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Pr="00EF1917" w:rsidRDefault="001D1F72" w:rsidP="00B75CBD">
            <w:pPr>
              <w:suppressAutoHyphens/>
            </w:pPr>
          </w:p>
          <w:p w:rsidR="001D1F72" w:rsidRPr="00EF1917" w:rsidRDefault="001D1F72" w:rsidP="00B75CBD">
            <w:pPr>
              <w:suppressAutoHyphens/>
              <w:rPr>
                <w:szCs w:val="28"/>
              </w:rPr>
            </w:pPr>
          </w:p>
          <w:p w:rsidR="001D1F72" w:rsidRPr="00EF1917" w:rsidRDefault="001D1F72"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Приложение № 5</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w:t>
      </w:r>
      <w:r w:rsidR="00160523">
        <w:rPr>
          <w:sz w:val="24"/>
        </w:rPr>
        <w:t>21</w:t>
      </w:r>
      <w:r w:rsidR="008240AA" w:rsidRPr="009A310F">
        <w:rPr>
          <w:sz w:val="24"/>
        </w:rPr>
        <w:t>-ВВРЗ/</w:t>
      </w:r>
      <w:r w:rsidR="001C19F3" w:rsidRPr="009A310F">
        <w:rPr>
          <w:sz w:val="24"/>
        </w:rPr>
        <w:t>202</w:t>
      </w:r>
      <w:r w:rsidR="006F24CE">
        <w:rPr>
          <w:sz w:val="24"/>
        </w:rPr>
        <w:t>1</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6F24CE">
        <w:rPr>
          <w:bCs/>
          <w:sz w:val="26"/>
          <w:szCs w:val="26"/>
        </w:rPr>
        <w:t>1</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proofErr w:type="gramStart"/>
      <w:r w:rsidR="00F21F16" w:rsidRPr="00FE59A6">
        <w:rPr>
          <w:bCs/>
          <w:szCs w:val="28"/>
        </w:rPr>
        <w:t>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w:t>
      </w:r>
      <w:r>
        <w:rPr>
          <w:bCs/>
          <w:szCs w:val="28"/>
        </w:rPr>
        <w:t xml:space="preserve">его на основании доверенности № </w:t>
      </w:r>
      <w:r w:rsidRPr="000303CE">
        <w:rPr>
          <w:w w:val="90"/>
          <w:szCs w:val="28"/>
        </w:rPr>
        <w:t>ВРМ-110/20 от 22.12.2020</w:t>
      </w:r>
      <w:r w:rsidR="00F21F16" w:rsidRPr="00FE59A6">
        <w:rPr>
          <w:bCs/>
          <w:szCs w:val="28"/>
        </w:rPr>
        <w:t>г.</w:t>
      </w:r>
      <w:r w:rsidR="00F21F16" w:rsidRPr="00FE59A6">
        <w:rPr>
          <w:szCs w:val="28"/>
        </w:rPr>
        <w:t xml:space="preserve">, </w:t>
      </w:r>
      <w:r w:rsidR="00F21F16" w:rsidRPr="00FE59A6">
        <w:rPr>
          <w:bCs/>
          <w:szCs w:val="28"/>
        </w:rPr>
        <w:t>с одной стороны и __________________________ именуемое в дальнейшем «</w:t>
      </w:r>
      <w:r w:rsidR="00F21F16" w:rsidRPr="00FE59A6">
        <w:rPr>
          <w:spacing w:val="2"/>
          <w:szCs w:val="28"/>
        </w:rPr>
        <w:t>Подрядчик</w:t>
      </w:r>
      <w:r w:rsidR="00F21F16"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выполнить </w:t>
      </w:r>
      <w:r w:rsidRPr="00AA1277">
        <w:rPr>
          <w:szCs w:val="28"/>
        </w:rPr>
        <w:t xml:space="preserve">работы по </w:t>
      </w:r>
      <w:r w:rsidR="00EC1E6B">
        <w:rPr>
          <w:szCs w:val="28"/>
        </w:rPr>
        <w:t xml:space="preserve">текущему </w:t>
      </w:r>
      <w:r w:rsidR="00EC1E6B" w:rsidRPr="009D710C">
        <w:t xml:space="preserve">ремонту </w:t>
      </w:r>
      <w:r w:rsidR="000237E0">
        <w:t xml:space="preserve">полуавтомата  </w:t>
      </w:r>
      <w:proofErr w:type="spellStart"/>
      <w:r w:rsidR="000237E0">
        <w:t>кругло</w:t>
      </w:r>
      <w:r w:rsidR="000237E0" w:rsidRPr="009D710C">
        <w:t>шлифовального</w:t>
      </w:r>
      <w:proofErr w:type="spellEnd"/>
      <w:r w:rsidR="000237E0">
        <w:t xml:space="preserve"> с ЧПУ</w:t>
      </w:r>
      <w:r w:rsidR="000237E0" w:rsidRPr="009D710C">
        <w:t xml:space="preserve"> </w:t>
      </w:r>
      <w:r w:rsidR="000237E0">
        <w:t>модели 3М173МВФ2,2</w:t>
      </w:r>
      <w:proofErr w:type="gramStart"/>
      <w:r w:rsidR="000237E0" w:rsidRPr="009D710C">
        <w:t xml:space="preserve"> И</w:t>
      </w:r>
      <w:proofErr w:type="gramEnd"/>
      <w:r w:rsidR="000237E0" w:rsidRPr="009D710C">
        <w:t>нв. № 10760</w:t>
      </w:r>
      <w:r w:rsidR="000237E0">
        <w:t xml:space="preserve"> </w:t>
      </w:r>
      <w:r w:rsidRPr="00AA1277">
        <w:rPr>
          <w:szCs w:val="28"/>
        </w:rPr>
        <w:t>находящегося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BA2976">
        <w:rPr>
          <w:szCs w:val="28"/>
        </w:rPr>
        <w:t>1</w:t>
      </w:r>
      <w:r w:rsidRPr="000D6501">
        <w:rPr>
          <w:szCs w:val="28"/>
        </w:rPr>
        <w:t xml:space="preserve"> году. </w:t>
      </w:r>
    </w:p>
    <w:p w:rsidR="00F21F16" w:rsidRPr="000D6501" w:rsidRDefault="00F21F16" w:rsidP="00F21F16">
      <w:pPr>
        <w:ind w:right="135" w:firstLine="568"/>
        <w:jc w:val="both"/>
        <w:rPr>
          <w:rFonts w:eastAsia="Arial Unicode MS"/>
          <w:szCs w:val="28"/>
        </w:rPr>
      </w:pPr>
      <w:r w:rsidRPr="000D6501">
        <w:rPr>
          <w:rFonts w:eastAsia="Arial Unicode MS"/>
          <w:szCs w:val="28"/>
        </w:rPr>
        <w:t>1.2. Работы выполняются иждивением Подрядчика – из его материалов, его силами и средствами.</w:t>
      </w:r>
    </w:p>
    <w:p w:rsidR="00F21F16" w:rsidRPr="000D6501" w:rsidRDefault="00F21F16" w:rsidP="00F21F16">
      <w:pPr>
        <w:ind w:firstLine="709"/>
        <w:contextualSpacing/>
        <w:jc w:val="both"/>
        <w:rPr>
          <w:szCs w:val="28"/>
        </w:rPr>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0D6501">
        <w:rPr>
          <w:szCs w:val="28"/>
        </w:rPr>
        <w:t xml:space="preserve">по </w:t>
      </w:r>
      <w:r w:rsidR="00EC1E6B">
        <w:rPr>
          <w:szCs w:val="28"/>
        </w:rPr>
        <w:t xml:space="preserve">текущему </w:t>
      </w:r>
      <w:r w:rsidR="00EC1E6B" w:rsidRPr="009D710C">
        <w:t xml:space="preserve">ремонту </w:t>
      </w:r>
      <w:r w:rsidR="000237E0">
        <w:t xml:space="preserve">полуавтомата  </w:t>
      </w:r>
      <w:proofErr w:type="spellStart"/>
      <w:r w:rsidR="000237E0">
        <w:t>кругло</w:t>
      </w:r>
      <w:r w:rsidR="000237E0" w:rsidRPr="009D710C">
        <w:t>шлифовального</w:t>
      </w:r>
      <w:proofErr w:type="spellEnd"/>
      <w:r w:rsidR="000237E0">
        <w:t xml:space="preserve"> с ЧПУ</w:t>
      </w:r>
      <w:r w:rsidR="000237E0" w:rsidRPr="009D710C">
        <w:t xml:space="preserve"> </w:t>
      </w:r>
      <w:r w:rsidR="000237E0">
        <w:t>модели 3М173МВФ2,2</w:t>
      </w:r>
      <w:proofErr w:type="gramStart"/>
      <w:r w:rsidR="000237E0" w:rsidRPr="009D710C">
        <w:t xml:space="preserve"> И</w:t>
      </w:r>
      <w:proofErr w:type="gramEnd"/>
      <w:r w:rsidR="000237E0" w:rsidRPr="009D710C">
        <w:t>нв. № 10760</w:t>
      </w:r>
      <w:r w:rsidRPr="000D6501">
        <w:rPr>
          <w:szCs w:val="28"/>
        </w:rPr>
        <w:t>.</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EF5168">
        <w:rPr>
          <w:szCs w:val="28"/>
        </w:rPr>
        <w:t>с __.06</w:t>
      </w:r>
      <w:r w:rsidR="006C5F66">
        <w:rPr>
          <w:szCs w:val="28"/>
        </w:rPr>
        <w:t xml:space="preserve">.2021г. </w:t>
      </w:r>
    </w:p>
    <w:p w:rsidR="00F21F16" w:rsidRPr="000D6501" w:rsidRDefault="00E35224" w:rsidP="00F21F16">
      <w:pPr>
        <w:ind w:left="-284" w:firstLine="568"/>
        <w:rPr>
          <w:rFonts w:eastAsia="Arial Unicode MS"/>
          <w:szCs w:val="28"/>
        </w:rPr>
      </w:pPr>
      <w:r>
        <w:rPr>
          <w:rFonts w:eastAsia="Arial Unicode MS"/>
          <w:szCs w:val="28"/>
        </w:rPr>
        <w:t>- окончание работ – 31.08</w:t>
      </w:r>
      <w:r w:rsidR="00EC1E6B">
        <w:rPr>
          <w:rFonts w:eastAsia="Arial Unicode MS"/>
          <w:szCs w:val="28"/>
        </w:rPr>
        <w:t>.2021</w:t>
      </w:r>
      <w:r w:rsidR="00F21F16" w:rsidRPr="000D6501">
        <w:rPr>
          <w:rFonts w:eastAsia="Arial Unicode MS"/>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w:t>
      </w:r>
      <w:proofErr w:type="gramStart"/>
      <w:r w:rsidRPr="000D6501">
        <w:rPr>
          <w:rFonts w:eastAsia="Arial Unicode MS"/>
          <w:szCs w:val="28"/>
        </w:rPr>
        <w:t>оплачивает их твердую стоимость, согласно</w:t>
      </w:r>
      <w:proofErr w:type="gramEnd"/>
      <w:r w:rsidRPr="000D6501">
        <w:rPr>
          <w:rFonts w:eastAsia="Arial Unicode MS"/>
          <w:szCs w:val="28"/>
        </w:rPr>
        <w:t xml:space="preserve"> Калькуляции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 xml:space="preserve">Настоящий Договор заключен </w:t>
      </w:r>
      <w:proofErr w:type="gramStart"/>
      <w:r w:rsidRPr="000D6501">
        <w:rPr>
          <w:bCs/>
          <w:spacing w:val="-8"/>
          <w:szCs w:val="28"/>
        </w:rPr>
        <w:t>на</w:t>
      </w:r>
      <w:proofErr w:type="gramEnd"/>
      <w:r w:rsidRPr="000D6501">
        <w:rPr>
          <w:bCs/>
          <w:spacing w:val="-8"/>
          <w:szCs w:val="28"/>
        </w:rPr>
        <w:t xml:space="preserve"> </w:t>
      </w:r>
      <w:proofErr w:type="gramStart"/>
      <w:r>
        <w:rPr>
          <w:bCs/>
          <w:spacing w:val="-8"/>
          <w:szCs w:val="28"/>
        </w:rPr>
        <w:t>запроса</w:t>
      </w:r>
      <w:proofErr w:type="gramEnd"/>
      <w:r>
        <w:rPr>
          <w:bCs/>
          <w:spacing w:val="-8"/>
          <w:szCs w:val="28"/>
        </w:rPr>
        <w:t xml:space="preserve"> котировок цен</w:t>
      </w:r>
      <w:r w:rsidRPr="000D6501">
        <w:rPr>
          <w:bCs/>
          <w:spacing w:val="-8"/>
          <w:szCs w:val="28"/>
        </w:rPr>
        <w:t xml:space="preserve">, </w:t>
      </w:r>
      <w:r w:rsidRPr="000D6501">
        <w:rPr>
          <w:szCs w:val="28"/>
        </w:rPr>
        <w:t>протокол конкурсной комиссии Воронежского ВРЗ № _____</w:t>
      </w:r>
      <w:r w:rsidR="00BE0583">
        <w:rPr>
          <w:szCs w:val="28"/>
        </w:rPr>
        <w:t>__ от «___» ______</w:t>
      </w:r>
      <w:r w:rsidR="00EC1E6B">
        <w:rPr>
          <w:szCs w:val="28"/>
        </w:rPr>
        <w:t>____ 2021</w:t>
      </w:r>
      <w:r w:rsidRPr="000D6501">
        <w:rPr>
          <w:szCs w:val="28"/>
        </w:rPr>
        <w:t xml:space="preserve"> г.</w:t>
      </w:r>
    </w:p>
    <w:p w:rsidR="00E2085F" w:rsidRPr="00AB31DD" w:rsidRDefault="00E2085F" w:rsidP="00E2085F">
      <w:pPr>
        <w:pStyle w:val="a7"/>
        <w:ind w:left="0" w:right="56"/>
        <w:jc w:val="both"/>
      </w:pPr>
      <w:r>
        <w:rPr>
          <w:rFonts w:eastAsia="Arial Unicode MS"/>
          <w:szCs w:val="28"/>
        </w:rPr>
        <w:t xml:space="preserve">           </w:t>
      </w:r>
      <w:r w:rsidR="00F21F16" w:rsidRPr="000B5021">
        <w:rPr>
          <w:rFonts w:eastAsia="Arial Unicode MS"/>
          <w:szCs w:val="28"/>
        </w:rPr>
        <w:t>1.7.</w:t>
      </w:r>
      <w:r>
        <w:rPr>
          <w:szCs w:val="28"/>
        </w:rPr>
        <w:t xml:space="preserve">Транспортировку </w:t>
      </w:r>
      <w:r w:rsidRPr="009F4808">
        <w:rPr>
          <w:szCs w:val="28"/>
        </w:rPr>
        <w:t>шлифовальной бабки</w:t>
      </w:r>
      <w:r>
        <w:rPr>
          <w:szCs w:val="28"/>
        </w:rPr>
        <w:t xml:space="preserve"> </w:t>
      </w:r>
      <w:r>
        <w:t xml:space="preserve">полуавтомата  </w:t>
      </w:r>
      <w:proofErr w:type="spellStart"/>
      <w:r>
        <w:t>кругло</w:t>
      </w:r>
      <w:r w:rsidRPr="009D710C">
        <w:t>шлифовального</w:t>
      </w:r>
      <w:proofErr w:type="spellEnd"/>
      <w:r>
        <w:t xml:space="preserve"> с ЧПУ</w:t>
      </w:r>
      <w:r w:rsidRPr="009D710C">
        <w:t xml:space="preserve"> </w:t>
      </w:r>
      <w:r>
        <w:t>модели 3М173МВФ2,2</w:t>
      </w:r>
      <w:proofErr w:type="gramStart"/>
      <w:r w:rsidRPr="009F4808">
        <w:rPr>
          <w:szCs w:val="28"/>
        </w:rPr>
        <w:t xml:space="preserve"> И</w:t>
      </w:r>
      <w:proofErr w:type="gramEnd"/>
      <w:r w:rsidRPr="009F4808">
        <w:rPr>
          <w:szCs w:val="28"/>
        </w:rPr>
        <w:t xml:space="preserve">нв. № 10760 </w:t>
      </w:r>
      <w:r>
        <w:rPr>
          <w:szCs w:val="28"/>
        </w:rPr>
        <w:t xml:space="preserve"> в ремонт </w:t>
      </w:r>
      <w:r>
        <w:t xml:space="preserve">до производственной базы Подрядчика и из ремонта на территорию Воронежского ВРЗ осуществляется </w:t>
      </w:r>
      <w:r w:rsidRPr="009F4808">
        <w:rPr>
          <w:szCs w:val="28"/>
        </w:rPr>
        <w:t>силами и средствами</w:t>
      </w:r>
      <w:r>
        <w:rPr>
          <w:szCs w:val="28"/>
        </w:rPr>
        <w:t xml:space="preserve"> </w:t>
      </w:r>
      <w:r>
        <w:t>Подрядчика</w:t>
      </w:r>
      <w:r>
        <w:rPr>
          <w:szCs w:val="28"/>
        </w:rPr>
        <w:t xml:space="preserve"> при этом </w:t>
      </w:r>
      <w:r>
        <w:t>Подрядчик</w:t>
      </w:r>
      <w:r w:rsidRPr="00C141C1">
        <w:rPr>
          <w:szCs w:val="28"/>
        </w:rPr>
        <w:t xml:space="preserve"> </w:t>
      </w:r>
      <w:r w:rsidRPr="009F4808">
        <w:rPr>
          <w:szCs w:val="28"/>
        </w:rPr>
        <w:t>несёт ответственность за сохранность оборудования с момента подписания акта приёма-передачи в ремонт оборудования (Приложение № 3 к настоящему Договору) до подписания акта о приемке-сдаче модернизированных объектов формы ОС-3</w:t>
      </w:r>
      <w:r>
        <w:rPr>
          <w:szCs w:val="28"/>
        </w:rPr>
        <w:t>.</w:t>
      </w:r>
      <w:r w:rsidRPr="009F4808">
        <w:rPr>
          <w:szCs w:val="28"/>
        </w:rPr>
        <w:t xml:space="preserve">  </w:t>
      </w:r>
    </w:p>
    <w:p w:rsidR="003C1BE1" w:rsidRPr="00473544" w:rsidRDefault="00062332" w:rsidP="00062332">
      <w:pPr>
        <w:ind w:firstLine="709"/>
        <w:contextualSpacing/>
        <w:jc w:val="both"/>
      </w:pPr>
      <w:r w:rsidRPr="009F4808">
        <w:rPr>
          <w:szCs w:val="28"/>
        </w:rPr>
        <w:t xml:space="preserve">  </w:t>
      </w:r>
      <w:r w:rsidR="003C1BE1">
        <w:rPr>
          <w:rFonts w:eastAsia="Arial Unicode MS"/>
          <w:iCs/>
          <w:szCs w:val="28"/>
        </w:rPr>
        <w:t xml:space="preserve">1.8.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ций), на собственной территории и территории Заказчика</w:t>
      </w:r>
      <w:r w:rsidR="003C1BE1" w:rsidRPr="00473544">
        <w:rPr>
          <w:szCs w:val="28"/>
        </w:rPr>
        <w:t xml:space="preserve"> в полном соответствии с действующими нормами и правилами.</w:t>
      </w:r>
    </w:p>
    <w:p w:rsidR="003C1BE1" w:rsidRPr="000D6501" w:rsidRDefault="003C1BE1" w:rsidP="00F21F16">
      <w:pPr>
        <w:ind w:firstLine="709"/>
        <w:contextualSpacing/>
        <w:jc w:val="both"/>
        <w:rPr>
          <w:szCs w:val="28"/>
        </w:rPr>
      </w:pP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F21F16" w:rsidRPr="000D6501" w:rsidRDefault="00F21F16" w:rsidP="00F21F16">
      <w:pPr>
        <w:ind w:firstLine="709"/>
        <w:jc w:val="both"/>
        <w:rPr>
          <w:szCs w:val="28"/>
        </w:rPr>
      </w:pPr>
      <w:r w:rsidRPr="000D6501">
        <w:rPr>
          <w:rFonts w:eastAsia="Arial Unicode MS"/>
          <w:b/>
          <w:szCs w:val="28"/>
        </w:rPr>
        <w:t>Объект</w:t>
      </w:r>
      <w:r w:rsidRPr="000D6501">
        <w:rPr>
          <w:rFonts w:eastAsia="Arial Unicode MS"/>
          <w:szCs w:val="28"/>
        </w:rPr>
        <w:t xml:space="preserve"> - </w:t>
      </w:r>
      <w:r w:rsidR="000237E0">
        <w:t xml:space="preserve">полуавтомат  </w:t>
      </w:r>
      <w:proofErr w:type="spellStart"/>
      <w:r w:rsidR="000237E0">
        <w:t>круглошлифовальный</w:t>
      </w:r>
      <w:proofErr w:type="spellEnd"/>
      <w:r w:rsidR="000237E0">
        <w:t xml:space="preserve">  с ЧПУ</w:t>
      </w:r>
      <w:r w:rsidR="000237E0" w:rsidRPr="009D710C">
        <w:t xml:space="preserve"> </w:t>
      </w:r>
      <w:r w:rsidR="000237E0">
        <w:t>модели 3М173МВФ2,2</w:t>
      </w:r>
      <w:proofErr w:type="gramStart"/>
      <w:r w:rsidR="000237E0" w:rsidRPr="009D710C">
        <w:t xml:space="preserve"> И</w:t>
      </w:r>
      <w:proofErr w:type="gramEnd"/>
      <w:r w:rsidR="000237E0" w:rsidRPr="009D710C">
        <w:t>нв. № 10760</w:t>
      </w:r>
      <w:r w:rsidR="000237E0">
        <w:t xml:space="preserve">. </w:t>
      </w:r>
      <w:r w:rsidR="00DB345A" w:rsidRPr="000B62BB">
        <w:t xml:space="preserve"> </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rsidR="001B4721" w:rsidRPr="00D07293" w:rsidRDefault="001B4721" w:rsidP="001B4721">
      <w:pPr>
        <w:pStyle w:val="ac"/>
        <w:rPr>
          <w:rFonts w:ascii="Times New Roman" w:hAnsi="Times New Roman"/>
        </w:rPr>
      </w:pPr>
      <w:r w:rsidRPr="00D07293">
        <w:rPr>
          <w:rFonts w:ascii="Times New Roman" w:hAnsi="Times New Roman"/>
        </w:rPr>
        <w:t>- Первый этап, оплата производится Заказчиком, путём перечисления на расчётный счёт Подрядчика авансового платежа в размере 50% от Стоимости Договора в течение 5 (пяти) рабочих дней с момента подписания договора;</w:t>
      </w:r>
    </w:p>
    <w:p w:rsidR="001B4721" w:rsidRPr="00D07293" w:rsidRDefault="001B4721" w:rsidP="001B4721">
      <w:pPr>
        <w:pStyle w:val="ac"/>
        <w:rPr>
          <w:rFonts w:ascii="Times New Roman" w:hAnsi="Times New Roman"/>
        </w:rPr>
      </w:pPr>
      <w:proofErr w:type="gramStart"/>
      <w:r w:rsidRPr="00D07293">
        <w:rPr>
          <w:rFonts w:ascii="Times New Roman" w:hAnsi="Times New Roman"/>
        </w:rPr>
        <w:t xml:space="preserve">- Второй этап, оплата производится Заказчиком путём перечисления на расчётный счёт Подрядчика денежных средств в размере 50% стоимости Договора </w:t>
      </w:r>
      <w:r w:rsidRPr="00D07293">
        <w:rPr>
          <w:rFonts w:ascii="Times New Roman" w:hAnsi="Times New Roman"/>
          <w:iCs/>
          <w:color w:val="000000"/>
        </w:rPr>
        <w:t>в течение 15 (пятнадцати) календарных дней с даты получения от Подрядчика комплекта документов</w:t>
      </w:r>
      <w:r w:rsidRPr="00D07293">
        <w:rPr>
          <w:rFonts w:ascii="Times New Roman" w:hAnsi="Times New Roman"/>
        </w:rPr>
        <w:t xml:space="preserve">  (</w:t>
      </w:r>
      <w:r w:rsidRPr="00D07293">
        <w:rPr>
          <w:rFonts w:ascii="Times New Roman" w:eastAsia="Arial Unicode MS" w:hAnsi="Times New Roman"/>
          <w:iCs/>
        </w:rPr>
        <w:t>в т.ч. акт приемки выполненных работ по форме КС-2, справка о стоимости выполненных работ по форме КС-3, акт о приемке-сдаче объектов формы ОС-3,</w:t>
      </w:r>
      <w:r w:rsidRPr="00D07293">
        <w:rPr>
          <w:rFonts w:ascii="Times New Roman" w:eastAsia="Arial Unicode MS" w:hAnsi="Times New Roman"/>
        </w:rPr>
        <w:t xml:space="preserve"> </w:t>
      </w:r>
      <w:r w:rsidRPr="00D07293">
        <w:rPr>
          <w:rFonts w:ascii="Times New Roman" w:eastAsia="Arial Unicode MS" w:hAnsi="Times New Roman"/>
          <w:iCs/>
        </w:rPr>
        <w:t xml:space="preserve">счет – фактуры). </w:t>
      </w:r>
      <w:proofErr w:type="gramEnd"/>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w:t>
      </w:r>
      <w:proofErr w:type="gramStart"/>
      <w:r w:rsidRPr="000D6501">
        <w:rPr>
          <w:rFonts w:eastAsia="Arial Unicode MS"/>
          <w:szCs w:val="28"/>
        </w:rPr>
        <w:t>дств с р</w:t>
      </w:r>
      <w:proofErr w:type="gramEnd"/>
      <w:r w:rsidRPr="000D6501">
        <w:rPr>
          <w:rFonts w:eastAsia="Arial Unicode MS"/>
          <w:szCs w:val="28"/>
        </w:rPr>
        <w:t>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w:t>
      </w:r>
      <w:proofErr w:type="gramStart"/>
      <w:r w:rsidRPr="000D6501">
        <w:rPr>
          <w:rFonts w:eastAsia="Arial Unicode MS"/>
          <w:szCs w:val="28"/>
        </w:rPr>
        <w:t>отношениях</w:t>
      </w:r>
      <w:proofErr w:type="gramEnd"/>
      <w:r w:rsidRPr="000D6501">
        <w:rPr>
          <w:rFonts w:eastAsia="Arial Unicode MS"/>
          <w:szCs w:val="28"/>
        </w:rPr>
        <w:t xml:space="preserve">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 xml:space="preserve">В </w:t>
      </w:r>
      <w:proofErr w:type="gramStart"/>
      <w:r w:rsidRPr="000D6501">
        <w:rPr>
          <w:szCs w:val="28"/>
        </w:rPr>
        <w:t>случае</w:t>
      </w:r>
      <w:proofErr w:type="gramEnd"/>
      <w:r w:rsidRPr="000D6501">
        <w:rPr>
          <w:szCs w:val="28"/>
        </w:rPr>
        <w:t xml:space="preserve">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w:t>
      </w:r>
      <w:proofErr w:type="gramStart"/>
      <w:r w:rsidRPr="000D6501">
        <w:rPr>
          <w:rFonts w:eastAsia="Arial Unicode MS"/>
          <w:szCs w:val="28"/>
        </w:rPr>
        <w:t>случае</w:t>
      </w:r>
      <w:proofErr w:type="gramEnd"/>
      <w:r w:rsidRPr="000D6501">
        <w:rPr>
          <w:rFonts w:eastAsia="Arial Unicode MS"/>
          <w:szCs w:val="28"/>
        </w:rPr>
        <w:t xml:space="preserve">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0D6501">
        <w:rPr>
          <w:rFonts w:eastAsia="Arial Unicode MS"/>
          <w:szCs w:val="28"/>
        </w:rPr>
        <w:t>скан-копии</w:t>
      </w:r>
      <w:proofErr w:type="gramEnd"/>
      <w:r w:rsidRPr="000D6501">
        <w:rPr>
          <w:rFonts w:eastAsia="Arial Unicode MS"/>
          <w:szCs w:val="28"/>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80009B">
        <w:rPr>
          <w:szCs w:val="28"/>
        </w:rPr>
        <w:t>12</w:t>
      </w:r>
      <w:r>
        <w:rPr>
          <w:szCs w:val="28"/>
        </w:rPr>
        <w:t> месяц</w:t>
      </w:r>
      <w:r w:rsidR="0080009B">
        <w:rPr>
          <w:szCs w:val="28"/>
        </w:rPr>
        <w:t>ев</w:t>
      </w:r>
      <w:r w:rsidR="00F21F16" w:rsidRPr="00074AD0">
        <w:rPr>
          <w:szCs w:val="28"/>
        </w:rPr>
        <w:t xml:space="preserve"> </w:t>
      </w:r>
      <w:proofErr w:type="gramStart"/>
      <w:r w:rsidR="00F21F16" w:rsidRPr="00074AD0">
        <w:rPr>
          <w:rFonts w:eastAsia="Arial Unicode MS"/>
          <w:bCs/>
          <w:szCs w:val="28"/>
        </w:rPr>
        <w:t>с даты подписания</w:t>
      </w:r>
      <w:proofErr w:type="gramEnd"/>
      <w:r w:rsidR="00F21F16" w:rsidRPr="00074AD0">
        <w:rPr>
          <w:rFonts w:eastAsia="Arial Unicode MS"/>
          <w:bCs/>
          <w:szCs w:val="28"/>
        </w:rPr>
        <w:t xml:space="preserve"> акта по форме ОС-3</w:t>
      </w:r>
      <w:r w:rsidR="00F21F16" w:rsidRPr="00074AD0">
        <w:rPr>
          <w:szCs w:val="28"/>
        </w:rPr>
        <w:t xml:space="preserve">. </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00F21F16" w:rsidRPr="000D6501">
        <w:rPr>
          <w:rFonts w:eastAsia="Arial Unicode MS"/>
          <w:szCs w:val="28"/>
        </w:rPr>
        <w:t>случае</w:t>
      </w:r>
      <w:proofErr w:type="gramEnd"/>
      <w:r w:rsidR="00F21F16" w:rsidRPr="000D6501">
        <w:rPr>
          <w:rFonts w:eastAsia="Arial Unicode MS"/>
          <w:szCs w:val="28"/>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w:t>
      </w:r>
      <w:proofErr w:type="gramStart"/>
      <w:r w:rsidR="00F21F16" w:rsidRPr="000D6501">
        <w:rPr>
          <w:rFonts w:eastAsia="Arial Unicode MS"/>
          <w:szCs w:val="28"/>
        </w:rPr>
        <w:t>случаях</w:t>
      </w:r>
      <w:proofErr w:type="gramEnd"/>
      <w:r w:rsidR="00F21F16" w:rsidRPr="000D6501">
        <w:rPr>
          <w:rFonts w:eastAsia="Arial Unicode MS"/>
          <w:szCs w:val="28"/>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proofErr w:type="gramStart"/>
      <w:r w:rsidR="00F21F16" w:rsidRPr="000D6501">
        <w:rPr>
          <w:rFonts w:eastAsia="Arial Unicode MS"/>
          <w:szCs w:val="28"/>
        </w:rPr>
        <w:t xml:space="preserve">Если в период гарантийной эксплуатации результатов Работ, который составляет </w:t>
      </w:r>
      <w:r w:rsidR="00D07293">
        <w:rPr>
          <w:rFonts w:eastAsia="Arial Unicode MS"/>
          <w:szCs w:val="28"/>
        </w:rPr>
        <w:t xml:space="preserve">  __</w:t>
      </w:r>
      <w:r w:rsidR="00F21F16" w:rsidRPr="000D6501">
        <w:rPr>
          <w:rFonts w:eastAsia="Arial Unicode MS"/>
          <w:szCs w:val="28"/>
        </w:rPr>
        <w:t xml:space="preserve">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w:t>
      </w:r>
      <w:proofErr w:type="gramEnd"/>
      <w:r w:rsidR="00F21F16" w:rsidRPr="000D6501">
        <w:rPr>
          <w:rFonts w:eastAsia="Arial Unicode MS"/>
          <w:szCs w:val="28"/>
        </w:rPr>
        <w:t xml:space="preserve"> Гарантийный срок в этом случае продлевается на период времени в </w:t>
      </w:r>
      <w:proofErr w:type="gramStart"/>
      <w:r w:rsidR="00F21F16" w:rsidRPr="000D6501">
        <w:rPr>
          <w:rFonts w:eastAsia="Arial Unicode MS"/>
          <w:szCs w:val="28"/>
        </w:rPr>
        <w:t>течение</w:t>
      </w:r>
      <w:proofErr w:type="gramEnd"/>
      <w:r w:rsidR="00F21F16" w:rsidRPr="000D6501">
        <w:rPr>
          <w:rFonts w:eastAsia="Arial Unicode MS"/>
          <w:szCs w:val="28"/>
        </w:rPr>
        <w:t xml:space="preserve">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proofErr w:type="gramStart"/>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roofErr w:type="gramEnd"/>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0D6501">
        <w:rPr>
          <w:rFonts w:eastAsia="Arial Unicode MS"/>
          <w:szCs w:val="28"/>
        </w:rPr>
        <w:t>предоставить соответствующие документы</w:t>
      </w:r>
      <w:proofErr w:type="gramEnd"/>
      <w:r w:rsidRPr="000D6501">
        <w:rPr>
          <w:rFonts w:eastAsia="Arial Unicode MS"/>
          <w:szCs w:val="28"/>
        </w:rPr>
        <w:t>.</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0D6501">
        <w:rPr>
          <w:rFonts w:eastAsia="Arial Unicode MS"/>
          <w:szCs w:val="28"/>
        </w:rPr>
        <w:t>,</w:t>
      </w:r>
      <w:proofErr w:type="gramEnd"/>
      <w:r w:rsidRPr="000D6501">
        <w:rPr>
          <w:rFonts w:eastAsia="Arial Unicode MS"/>
          <w:szCs w:val="28"/>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C53D93">
      <w:pPr>
        <w:numPr>
          <w:ilvl w:val="0"/>
          <w:numId w:val="11"/>
        </w:numPr>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proofErr w:type="gramStart"/>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w:t>
      </w:r>
      <w:proofErr w:type="gramEnd"/>
      <w:r w:rsidRPr="000D6501">
        <w:rPr>
          <w:rFonts w:eastAsia="Arial Unicode MS"/>
          <w:color w:val="000000" w:themeColor="text1"/>
          <w:szCs w:val="28"/>
        </w:rPr>
        <w:t xml:space="preserve"> </w:t>
      </w:r>
      <w:proofErr w:type="gramStart"/>
      <w:r w:rsidRPr="000D6501">
        <w:rPr>
          <w:rFonts w:eastAsia="Arial Unicode MS"/>
          <w:color w:val="000000" w:themeColor="text1"/>
          <w:szCs w:val="28"/>
        </w:rPr>
        <w:t>Федерации</w:t>
      </w:r>
      <w:r w:rsidRPr="000D6501">
        <w:rPr>
          <w:rFonts w:eastAsia="Arial Unicode MS"/>
          <w:szCs w:val="28"/>
        </w:rPr>
        <w:t>) оборудования, материалов и иных средств.</w:t>
      </w:r>
      <w:proofErr w:type="gramEnd"/>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 xml:space="preserve">Получить оплату </w:t>
      </w:r>
      <w:proofErr w:type="gramStart"/>
      <w:r w:rsidRPr="000D6501">
        <w:rPr>
          <w:rFonts w:eastAsia="Arial Unicode MS"/>
          <w:szCs w:val="28"/>
        </w:rPr>
        <w:t>за</w:t>
      </w:r>
      <w:proofErr w:type="gramEnd"/>
      <w:r w:rsidRPr="000D6501">
        <w:rPr>
          <w:rFonts w:eastAsia="Arial Unicode MS"/>
          <w:szCs w:val="28"/>
        </w:rPr>
        <w:t xml:space="preserve"> надлежаще и </w:t>
      </w:r>
      <w:proofErr w:type="gramStart"/>
      <w:r w:rsidRPr="000D6501">
        <w:rPr>
          <w:rFonts w:eastAsia="Arial Unicode MS"/>
          <w:szCs w:val="28"/>
        </w:rPr>
        <w:t>в</w:t>
      </w:r>
      <w:proofErr w:type="gramEnd"/>
      <w:r w:rsidRPr="000D6501">
        <w:rPr>
          <w:rFonts w:eastAsia="Arial Unicode MS"/>
          <w:szCs w:val="28"/>
        </w:rPr>
        <w:t xml:space="preserve">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w:t>
      </w:r>
      <w:proofErr w:type="gramStart"/>
      <w:r w:rsidRPr="000D6501">
        <w:rPr>
          <w:rFonts w:eastAsia="Arial Unicode MS"/>
          <w:bCs/>
          <w:szCs w:val="28"/>
        </w:rPr>
        <w:t>случае</w:t>
      </w:r>
      <w:proofErr w:type="gramEnd"/>
      <w:r w:rsidRPr="000D6501">
        <w:rPr>
          <w:rFonts w:eastAsia="Arial Unicode MS"/>
          <w:bCs/>
          <w:szCs w:val="28"/>
        </w:rPr>
        <w:t xml:space="preserve">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w:t>
      </w:r>
      <w:proofErr w:type="gramStart"/>
      <w:r w:rsidRPr="000D6501">
        <w:rPr>
          <w:rFonts w:eastAsia="Arial Unicode MS"/>
          <w:szCs w:val="28"/>
        </w:rPr>
        <w:t>,</w:t>
      </w:r>
      <w:proofErr w:type="gramEnd"/>
      <w:r w:rsidRPr="000D6501">
        <w:rPr>
          <w:rFonts w:eastAsia="Arial Unicode MS"/>
          <w:szCs w:val="28"/>
        </w:rPr>
        <w:t xml:space="preserve">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 xml:space="preserve">В </w:t>
      </w:r>
      <w:proofErr w:type="gramStart"/>
      <w:r w:rsidRPr="000D6501">
        <w:rPr>
          <w:rFonts w:eastAsia="Arial Unicode MS"/>
          <w:szCs w:val="28"/>
        </w:rPr>
        <w:t>случае</w:t>
      </w:r>
      <w:proofErr w:type="gramEnd"/>
      <w:r w:rsidRPr="000D6501">
        <w:rPr>
          <w:rFonts w:eastAsia="Arial Unicode MS"/>
          <w:szCs w:val="28"/>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7.1. Все споры и разногласия, возникшие </w:t>
      </w:r>
      <w:proofErr w:type="gramStart"/>
      <w:r w:rsidRPr="000D6501">
        <w:rPr>
          <w:bCs/>
          <w:spacing w:val="-8"/>
          <w:szCs w:val="28"/>
        </w:rPr>
        <w:t>вследствие</w:t>
      </w:r>
      <w:proofErr w:type="gramEnd"/>
      <w:r w:rsidRPr="000D6501">
        <w:rPr>
          <w:bCs/>
          <w:spacing w:val="-8"/>
          <w:szCs w:val="28"/>
        </w:rPr>
        <w:t xml:space="preserve"> или </w:t>
      </w:r>
      <w:proofErr w:type="gramStart"/>
      <w:r w:rsidRPr="000D6501">
        <w:rPr>
          <w:bCs/>
          <w:spacing w:val="-8"/>
          <w:szCs w:val="28"/>
        </w:rPr>
        <w:t>в</w:t>
      </w:r>
      <w:proofErr w:type="gramEnd"/>
      <w:r w:rsidRPr="000D6501">
        <w:rPr>
          <w:bCs/>
          <w:spacing w:val="-8"/>
          <w:szCs w:val="28"/>
        </w:rPr>
        <w:t xml:space="preserve">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D6501">
        <w:rPr>
          <w:bCs/>
          <w:spacing w:val="-8"/>
          <w:szCs w:val="28"/>
        </w:rPr>
        <w:t>с даты получения</w:t>
      </w:r>
      <w:proofErr w:type="gramEnd"/>
      <w:r w:rsidRPr="000D6501">
        <w:rPr>
          <w:bCs/>
          <w:spacing w:val="-8"/>
          <w:szCs w:val="28"/>
        </w:rPr>
        <w:t xml:space="preserve">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w:t>
      </w:r>
      <w:proofErr w:type="gramStart"/>
      <w:r w:rsidRPr="000D6501">
        <w:rPr>
          <w:bCs/>
          <w:spacing w:val="-8"/>
          <w:szCs w:val="28"/>
        </w:rPr>
        <w:t>случае</w:t>
      </w:r>
      <w:proofErr w:type="gramEnd"/>
      <w:r w:rsidRPr="000D6501">
        <w:rPr>
          <w:bCs/>
          <w:spacing w:val="-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w:t>
      </w:r>
      <w:proofErr w:type="gramStart"/>
      <w:r w:rsidRPr="000D6501">
        <w:rPr>
          <w:rFonts w:eastAsia="Arial Unicode MS"/>
          <w:szCs w:val="28"/>
        </w:rPr>
        <w:t>ств в ср</w:t>
      </w:r>
      <w:proofErr w:type="gramEnd"/>
      <w:r w:rsidRPr="000D6501">
        <w:rPr>
          <w:rFonts w:eastAsia="Arial Unicode MS"/>
          <w:szCs w:val="28"/>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744F66" w:rsidRPr="006C5F66">
        <w:rPr>
          <w:rFonts w:eastAsia="Arial Unicode MS"/>
          <w:szCs w:val="28"/>
        </w:rPr>
        <w:t xml:space="preserve">с </w:t>
      </w:r>
      <w:r w:rsidR="00E35224">
        <w:rPr>
          <w:szCs w:val="28"/>
        </w:rPr>
        <w:t xml:space="preserve"> __.06</w:t>
      </w:r>
      <w:r w:rsidR="006C5F66" w:rsidRPr="006C5F66">
        <w:rPr>
          <w:szCs w:val="28"/>
        </w:rPr>
        <w:t xml:space="preserve">.2021г. </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работ – 31.08</w:t>
      </w:r>
      <w:r w:rsidR="00012497" w:rsidRPr="006C5F66">
        <w:rPr>
          <w:rFonts w:eastAsia="Arial Unicode MS"/>
          <w:szCs w:val="28"/>
        </w:rPr>
        <w:t>.2021</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 xml:space="preserve">10.4. В </w:t>
      </w:r>
      <w:proofErr w:type="gramStart"/>
      <w:r w:rsidRPr="000D6501">
        <w:rPr>
          <w:rFonts w:eastAsia="Arial Unicode MS"/>
          <w:szCs w:val="28"/>
        </w:rPr>
        <w:t>случае</w:t>
      </w:r>
      <w:proofErr w:type="gramEnd"/>
      <w:r w:rsidRPr="000D6501">
        <w:rPr>
          <w:rFonts w:eastAsia="Arial Unicode MS"/>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иных </w:t>
      </w:r>
      <w:proofErr w:type="gramStart"/>
      <w:r w:rsidRPr="000D6501">
        <w:rPr>
          <w:rFonts w:eastAsia="Arial Unicode MS"/>
          <w:szCs w:val="28"/>
        </w:rPr>
        <w:t>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w:t>
      </w:r>
      <w:proofErr w:type="gramStart"/>
      <w:r w:rsidRPr="000D6501">
        <w:rPr>
          <w:rFonts w:eastAsia="Arial Unicode MS"/>
          <w:szCs w:val="28"/>
        </w:rPr>
        <w:t>от исполнения обязательств по настоящему Договору со ссылкой на отсутствие оригинала документа при наличии</w:t>
      </w:r>
      <w:proofErr w:type="gramEnd"/>
      <w:r w:rsidRPr="000D6501">
        <w:rPr>
          <w:rFonts w:eastAsia="Arial Unicode MS"/>
          <w:szCs w:val="28"/>
        </w:rPr>
        <w:t xml:space="preserve">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F21F16" w:rsidRPr="000D6501" w:rsidRDefault="00F21F16" w:rsidP="00F21F16">
      <w:pPr>
        <w:ind w:left="-284" w:firstLine="568"/>
        <w:jc w:val="both"/>
        <w:rPr>
          <w:szCs w:val="28"/>
          <w:u w:val="single"/>
        </w:rPr>
      </w:pPr>
      <w:r w:rsidRPr="000D6501">
        <w:rPr>
          <w:rFonts w:eastAsia="Arial Unicode MS"/>
          <w:szCs w:val="28"/>
        </w:rPr>
        <w:t xml:space="preserve">    а) в адрес Заказчика </w:t>
      </w:r>
      <w:proofErr w:type="gramStart"/>
      <w:r w:rsidRPr="000D6501">
        <w:rPr>
          <w:rFonts w:eastAsia="Arial Unicode MS"/>
          <w:szCs w:val="28"/>
        </w:rPr>
        <w:t>по</w:t>
      </w:r>
      <w:proofErr w:type="gramEnd"/>
      <w:r w:rsidRPr="000D6501">
        <w:rPr>
          <w:rFonts w:eastAsia="Arial Unicode MS"/>
          <w:szCs w:val="28"/>
        </w:rPr>
        <w:t xml:space="preserve"> </w:t>
      </w:r>
      <w:proofErr w:type="gramStart"/>
      <w:r w:rsidRPr="000D6501">
        <w:rPr>
          <w:rFonts w:eastAsia="Arial Unicode MS"/>
          <w:szCs w:val="28"/>
        </w:rPr>
        <w:t>тел</w:t>
      </w:r>
      <w:proofErr w:type="gramEnd"/>
      <w:r w:rsidRPr="000D6501">
        <w:rPr>
          <w:rFonts w:eastAsia="Arial Unicode MS"/>
          <w:szCs w:val="28"/>
        </w:rPr>
        <w:t xml:space="preserve">./факсам 8(473)-279-66-48 и по e-mail - </w:t>
      </w:r>
      <w:r w:rsidRPr="000D6501">
        <w:rPr>
          <w:szCs w:val="28"/>
          <w:u w:val="single"/>
          <w:lang w:val="en-US"/>
        </w:rPr>
        <w:t>kogtev</w:t>
      </w:r>
      <w:r w:rsidRPr="000D6501">
        <w:rPr>
          <w:szCs w:val="28"/>
          <w:u w:val="single"/>
        </w:rPr>
        <w:t>@</w:t>
      </w:r>
      <w:r w:rsidRPr="000D6501">
        <w:rPr>
          <w:szCs w:val="28"/>
          <w:u w:val="single"/>
          <w:lang w:val="en-US"/>
        </w:rPr>
        <w:t>vwrz</w:t>
      </w:r>
      <w:r w:rsidRPr="000D6501">
        <w:rPr>
          <w:szCs w:val="28"/>
          <w:u w:val="single"/>
        </w:rPr>
        <w:t>.</w:t>
      </w:r>
      <w:r w:rsidRPr="000D6501">
        <w:rPr>
          <w:szCs w:val="28"/>
          <w:u w:val="single"/>
          <w:lang w:val="en-US"/>
        </w:rPr>
        <w:t>ru</w:t>
      </w:r>
    </w:p>
    <w:p w:rsidR="00F21F16" w:rsidRPr="000D6501" w:rsidRDefault="00F21F16" w:rsidP="00F21F16">
      <w:pPr>
        <w:suppressAutoHyphens/>
        <w:jc w:val="both"/>
        <w:rPr>
          <w:rFonts w:eastAsia="Arial Unicode MS"/>
          <w:szCs w:val="28"/>
        </w:rPr>
      </w:pPr>
      <w:r w:rsidRPr="000D6501">
        <w:rPr>
          <w:rFonts w:eastAsia="Arial Unicode MS"/>
          <w:szCs w:val="28"/>
        </w:rPr>
        <w:t xml:space="preserve">        б) в адрес Подрядчика </w:t>
      </w:r>
      <w:proofErr w:type="gramStart"/>
      <w:r w:rsidRPr="000D6501">
        <w:rPr>
          <w:rFonts w:eastAsia="Arial Unicode MS"/>
          <w:szCs w:val="28"/>
        </w:rPr>
        <w:t>по</w:t>
      </w:r>
      <w:proofErr w:type="gramEnd"/>
      <w:r w:rsidRPr="000D6501">
        <w:rPr>
          <w:rFonts w:eastAsia="Arial Unicode MS"/>
          <w:szCs w:val="28"/>
        </w:rPr>
        <w:t xml:space="preserve"> </w:t>
      </w:r>
      <w:proofErr w:type="gramStart"/>
      <w:r w:rsidRPr="000D6501">
        <w:rPr>
          <w:rFonts w:eastAsia="Arial Unicode MS"/>
          <w:szCs w:val="28"/>
        </w:rPr>
        <w:t>тел</w:t>
      </w:r>
      <w:proofErr w:type="gramEnd"/>
      <w:r w:rsidRPr="000D6501">
        <w:rPr>
          <w:rFonts w:eastAsia="Arial Unicode MS"/>
          <w:szCs w:val="28"/>
        </w:rPr>
        <w:t>./факсам__________________ и по e-mail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0D6501">
        <w:rPr>
          <w:rFonts w:eastAsia="Arial Unicode MS"/>
          <w:szCs w:val="28"/>
        </w:rPr>
        <w:t>этом</w:t>
      </w:r>
      <w:proofErr w:type="gramEnd"/>
      <w:r w:rsidRPr="000D6501">
        <w:rPr>
          <w:rFonts w:eastAsia="Arial Unicode MS"/>
          <w:szCs w:val="28"/>
        </w:rPr>
        <w:t xml:space="preserve">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Калькуляция (</w:t>
      </w:r>
      <w:r w:rsidRPr="00E43236">
        <w:rPr>
          <w:spacing w:val="-5"/>
          <w:sz w:val="26"/>
          <w:szCs w:val="26"/>
        </w:rPr>
        <w:t xml:space="preserve">Смета)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ind w:left="-284" w:firstLine="568"/>
        <w:rPr>
          <w:rFonts w:eastAsia="Arial Unicode MS"/>
          <w:sz w:val="26"/>
          <w:szCs w:val="26"/>
        </w:rPr>
      </w:pPr>
      <w:r w:rsidRPr="00E43236">
        <w:rPr>
          <w:rFonts w:eastAsia="Arial Unicode MS"/>
          <w:sz w:val="26"/>
          <w:szCs w:val="26"/>
        </w:rPr>
        <w:t xml:space="preserve">- </w:t>
      </w:r>
      <w:r>
        <w:rPr>
          <w:rFonts w:eastAsia="Arial Unicode MS"/>
          <w:sz w:val="26"/>
          <w:szCs w:val="26"/>
        </w:rPr>
        <w:t>Акт приёма-передачи в ремонт</w:t>
      </w:r>
      <w:r w:rsidRPr="00E43236">
        <w:rPr>
          <w:rFonts w:eastAsia="Calibri"/>
          <w:sz w:val="26"/>
          <w:szCs w:val="26"/>
        </w:rPr>
        <w:t xml:space="preserve"> (Приложение № </w:t>
      </w:r>
      <w:r>
        <w:rPr>
          <w:rFonts w:eastAsia="Calibri"/>
          <w:sz w:val="26"/>
          <w:szCs w:val="26"/>
        </w:rPr>
        <w:t>3</w:t>
      </w:r>
      <w:r w:rsidRPr="00E43236">
        <w:rPr>
          <w:rFonts w:eastAsia="Calibri"/>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744F66">
        <w:rPr>
          <w:rFonts w:eastAsia="Arial Unicode MS"/>
          <w:sz w:val="26"/>
          <w:szCs w:val="26"/>
        </w:rPr>
        <w:t>4</w:t>
      </w:r>
      <w:r w:rsidRPr="00E43236">
        <w:rPr>
          <w:rFonts w:eastAsia="Arial Unicode MS"/>
          <w:sz w:val="26"/>
          <w:szCs w:val="26"/>
        </w:rPr>
        <w:t>);</w:t>
      </w:r>
    </w:p>
    <w:p w:rsidR="00F21F16" w:rsidRPr="00E43236" w:rsidRDefault="00F21F16" w:rsidP="00F21F16">
      <w:pPr>
        <w:shd w:val="clear" w:color="auto" w:fill="FFFFFF"/>
        <w:ind w:left="-284" w:firstLine="568"/>
        <w:rPr>
          <w:rFonts w:eastAsia="Arial Unicode MS"/>
          <w:sz w:val="26"/>
          <w:szCs w:val="26"/>
        </w:rPr>
      </w:pPr>
      <w:r>
        <w:rPr>
          <w:rFonts w:eastAsia="Arial Unicode MS"/>
          <w:sz w:val="26"/>
          <w:szCs w:val="26"/>
        </w:rPr>
        <w:t xml:space="preserve"> </w:t>
      </w:r>
      <w:r w:rsidRPr="00E43236">
        <w:rPr>
          <w:rFonts w:eastAsia="Arial Unicode MS"/>
          <w:sz w:val="26"/>
          <w:szCs w:val="26"/>
        </w:rPr>
        <w:t xml:space="preserve">-  Соглашение (Приложение № </w:t>
      </w:r>
      <w:r w:rsidR="00744F66">
        <w:rPr>
          <w:rFonts w:eastAsia="Arial Unicode MS"/>
          <w:sz w:val="26"/>
          <w:szCs w:val="26"/>
        </w:rPr>
        <w:t>5</w:t>
      </w:r>
      <w:r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tblPr>
      <w:tblGrid>
        <w:gridCol w:w="5141"/>
        <w:gridCol w:w="5560"/>
      </w:tblGrid>
      <w:tr w:rsidR="00F21F16" w:rsidRPr="00E43236" w:rsidTr="00744F66">
        <w:trPr>
          <w:trHeight w:val="1753"/>
        </w:trPr>
        <w:tc>
          <w:tcPr>
            <w:tcW w:w="9850" w:type="dxa"/>
            <w:gridSpan w:val="2"/>
          </w:tcPr>
          <w:tbl>
            <w:tblPr>
              <w:tblW w:w="10485" w:type="dxa"/>
              <w:tblLook w:val="01E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«Вагонреммаш»</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proofErr w:type="gramStart"/>
                  <w:r w:rsidRPr="00E43236">
                    <w:rPr>
                      <w:rFonts w:eastAsia="MS Mincho"/>
                      <w:sz w:val="26"/>
                      <w:szCs w:val="26"/>
                    </w:rPr>
                    <w:t>р</w:t>
                  </w:r>
                  <w:proofErr w:type="gramEnd"/>
                  <w:r w:rsidRPr="00E43236">
                    <w:rPr>
                      <w:rFonts w:eastAsia="MS Mincho"/>
                      <w:sz w:val="26"/>
                      <w:szCs w:val="26"/>
                    </w:rPr>
                    <w:t xml:space="preserve">/с 40702810500160000507 в </w:t>
                  </w:r>
                </w:p>
                <w:p w:rsidR="00F21F16" w:rsidRPr="00E43236" w:rsidRDefault="00F21F16" w:rsidP="00744F6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xml:space="preserve">: </w:t>
                    </w:r>
                    <w:proofErr w:type="gramStart"/>
                    <w:r w:rsidRPr="00E43236">
                      <w:rPr>
                        <w:sz w:val="26"/>
                        <w:szCs w:val="26"/>
                      </w:rPr>
                      <w:t>Воронежский</w:t>
                    </w:r>
                    <w:proofErr w:type="gramEnd"/>
                    <w:r w:rsidRPr="00E43236">
                      <w:rPr>
                        <w:sz w:val="26"/>
                        <w:szCs w:val="26"/>
                      </w:rPr>
                      <w:t xml:space="preserve">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proofErr w:type="gramStart"/>
                  <w:r w:rsidRPr="00E43236">
                    <w:rPr>
                      <w:sz w:val="26"/>
                      <w:szCs w:val="26"/>
                    </w:rPr>
                    <w:t>Р</w:t>
                  </w:r>
                  <w:proofErr w:type="gramEnd"/>
                  <w:r w:rsidRPr="00E43236">
                    <w:rPr>
                      <w:sz w:val="26"/>
                      <w:szCs w:val="26"/>
                    </w:rPr>
                    <w:t xml:space="preserve">/с 40702810700250004781 </w:t>
                  </w:r>
                </w:p>
                <w:p w:rsidR="00F21F16" w:rsidRDefault="00F21F16" w:rsidP="00744F66">
                  <w:pPr>
                    <w:jc w:val="both"/>
                    <w:rPr>
                      <w:sz w:val="26"/>
                      <w:szCs w:val="26"/>
                    </w:rPr>
                  </w:pPr>
                  <w:r w:rsidRPr="00E43236">
                    <w:rPr>
                      <w:sz w:val="26"/>
                      <w:szCs w:val="26"/>
                    </w:rPr>
                    <w:t xml:space="preserve">в  филиале  Банка ВТБ  (ПАО) </w:t>
                  </w:r>
                  <w:proofErr w:type="gramStart"/>
                  <w:r w:rsidRPr="00E43236">
                    <w:rPr>
                      <w:sz w:val="26"/>
                      <w:szCs w:val="26"/>
                    </w:rPr>
                    <w:t>в</w:t>
                  </w:r>
                  <w:proofErr w:type="gramEnd"/>
                  <w:r>
                    <w:rPr>
                      <w:sz w:val="26"/>
                      <w:szCs w:val="26"/>
                    </w:rPr>
                    <w:t xml:space="preserve">            </w:t>
                  </w:r>
                </w:p>
                <w:p w:rsidR="00F21F16" w:rsidRPr="00E43236" w:rsidRDefault="00F21F16" w:rsidP="00744F66">
                  <w:pPr>
                    <w:jc w:val="both"/>
                    <w:rPr>
                      <w:sz w:val="26"/>
                      <w:szCs w:val="26"/>
                    </w:rPr>
                  </w:pPr>
                  <w:r w:rsidRPr="00E43236">
                    <w:rPr>
                      <w:sz w:val="26"/>
                      <w:szCs w:val="26"/>
                    </w:rPr>
                    <w:t xml:space="preserve">г. </w:t>
                  </w:r>
                  <w:proofErr w:type="gramStart"/>
                  <w:r w:rsidRPr="00E43236">
                    <w:rPr>
                      <w:sz w:val="26"/>
                      <w:szCs w:val="26"/>
                    </w:rPr>
                    <w:t>Воронеже</w:t>
                  </w:r>
                  <w:proofErr w:type="gramEnd"/>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proofErr w:type="gramStart"/>
                  <w:r w:rsidRPr="00E43236">
                    <w:rPr>
                      <w:sz w:val="26"/>
                      <w:szCs w:val="26"/>
                    </w:rPr>
                    <w:t>Р</w:t>
                  </w:r>
                  <w:proofErr w:type="gramEnd"/>
                  <w:r w:rsidRPr="00E43236">
                    <w:rPr>
                      <w:sz w:val="26"/>
                      <w:szCs w:val="26"/>
                    </w:rPr>
                    <w:t xml:space="preserve">/счет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proofErr w:type="gramStart"/>
                  <w:r w:rsidRPr="00E43236">
                    <w:rPr>
                      <w:sz w:val="26"/>
                      <w:szCs w:val="26"/>
                    </w:rPr>
                    <w:t>К</w:t>
                  </w:r>
                  <w:proofErr w:type="gramEnd"/>
                  <w:r w:rsidRPr="00E43236">
                    <w:rPr>
                      <w:sz w:val="26"/>
                      <w:szCs w:val="26"/>
                    </w:rPr>
                    <w:t>/счет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744F66">
        <w:trPr>
          <w:trHeight w:val="558"/>
        </w:trPr>
        <w:tc>
          <w:tcPr>
            <w:tcW w:w="9850" w:type="dxa"/>
            <w:gridSpan w:val="2"/>
          </w:tcPr>
          <w:p w:rsidR="00F21F16" w:rsidRPr="00E43236" w:rsidRDefault="00F21F16" w:rsidP="00744F66">
            <w:pPr>
              <w:spacing w:line="360" w:lineRule="auto"/>
              <w:rPr>
                <w:sz w:val="26"/>
                <w:szCs w:val="26"/>
              </w:rPr>
            </w:pPr>
          </w:p>
        </w:tc>
      </w:tr>
      <w:tr w:rsidR="00F21F16" w:rsidRPr="00312DF3" w:rsidTr="00744F66">
        <w:tblPrEx>
          <w:tblLook w:val="04A0"/>
        </w:tblPrEx>
        <w:trPr>
          <w:gridBefore w:val="1"/>
          <w:wBefore w:w="6237" w:type="dxa"/>
        </w:trPr>
        <w:tc>
          <w:tcPr>
            <w:tcW w:w="3969" w:type="dxa"/>
          </w:tcPr>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_____________2021</w:t>
            </w:r>
            <w:r w:rsidR="00F21F16" w:rsidRPr="00312DF3">
              <w:rPr>
                <w:rFonts w:eastAsia="Arial Unicode MS"/>
              </w:rPr>
              <w:t>г</w:t>
            </w:r>
            <w:r w:rsidR="00F21F16">
              <w:rPr>
                <w:rFonts w:eastAsia="Arial Unicode MS"/>
              </w:rPr>
              <w:t>.</w:t>
            </w:r>
          </w:p>
          <w:p w:rsidR="00F21F16" w:rsidRPr="00312DF3" w:rsidRDefault="00F21F16" w:rsidP="00744F66">
            <w:pPr>
              <w:jc w:val="both"/>
              <w:rPr>
                <w:rFonts w:eastAsia="Arial Unicode MS"/>
              </w:rPr>
            </w:pPr>
          </w:p>
        </w:tc>
      </w:tr>
    </w:tbl>
    <w:p w:rsidR="00F21F16" w:rsidRPr="009D197F" w:rsidRDefault="00F21F16" w:rsidP="00F21F16">
      <w:pPr>
        <w:jc w:val="both"/>
        <w:rPr>
          <w:rFonts w:eastAsia="Arial Unicode MS"/>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012497" w:rsidRPr="009D197F" w:rsidRDefault="00012497" w:rsidP="00F21F16">
      <w:pPr>
        <w:jc w:val="center"/>
        <w:rPr>
          <w:rFonts w:eastAsia="Arial Unicode MS"/>
          <w:b/>
          <w:i/>
          <w:sz w:val="26"/>
          <w:szCs w:val="26"/>
        </w:rPr>
      </w:pPr>
    </w:p>
    <w:p w:rsidR="00F21F16" w:rsidRPr="00CB0C01" w:rsidRDefault="00DB345A" w:rsidP="00DB345A">
      <w:pPr>
        <w:spacing w:before="120" w:after="120"/>
        <w:jc w:val="center"/>
        <w:rPr>
          <w:szCs w:val="28"/>
        </w:rPr>
      </w:pPr>
      <w:r w:rsidRPr="000B62BB">
        <w:rPr>
          <w:szCs w:val="28"/>
        </w:rPr>
        <w:t xml:space="preserve">по текущему </w:t>
      </w:r>
      <w:r w:rsidRPr="000B62BB">
        <w:t xml:space="preserve">ремонту </w:t>
      </w:r>
      <w:r w:rsidR="008705C3">
        <w:t xml:space="preserve">полуавтомата  </w:t>
      </w:r>
      <w:proofErr w:type="spellStart"/>
      <w:r w:rsidR="008705C3">
        <w:t>кругло</w:t>
      </w:r>
      <w:r w:rsidR="008705C3" w:rsidRPr="009D710C">
        <w:t>шлифовального</w:t>
      </w:r>
      <w:proofErr w:type="spellEnd"/>
      <w:r w:rsidR="008705C3">
        <w:t xml:space="preserve"> с ЧПУ</w:t>
      </w:r>
      <w:r w:rsidR="008705C3" w:rsidRPr="009D710C">
        <w:t xml:space="preserve"> </w:t>
      </w:r>
      <w:r w:rsidR="008705C3">
        <w:t>модели 3М173МВФ2,2</w:t>
      </w:r>
      <w:proofErr w:type="gramStart"/>
      <w:r w:rsidR="008705C3" w:rsidRPr="009D710C">
        <w:t xml:space="preserve"> </w:t>
      </w:r>
      <w:r w:rsidRPr="000B62BB">
        <w:t>И</w:t>
      </w:r>
      <w:proofErr w:type="gramEnd"/>
      <w:r w:rsidRPr="000B62BB">
        <w:t>нв. № 10760</w:t>
      </w:r>
      <w:r>
        <w:t xml:space="preserve">, </w:t>
      </w:r>
      <w:r w:rsidR="00F21F16" w:rsidRPr="00CB0C01">
        <w:rPr>
          <w:szCs w:val="28"/>
        </w:rPr>
        <w:t xml:space="preserve"> находящегося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Pr>
          <w:szCs w:val="28"/>
        </w:rPr>
        <w:t>огдана Хмельницкого, д.1, в 2021</w:t>
      </w:r>
      <w:r w:rsidR="00F21F16" w:rsidRPr="00CB0C01">
        <w:rPr>
          <w:szCs w:val="28"/>
        </w:rPr>
        <w:t xml:space="preserve"> году. </w:t>
      </w:r>
    </w:p>
    <w:p w:rsidR="00DB345A" w:rsidRDefault="00DB345A" w:rsidP="00DB345A">
      <w:pPr>
        <w:pStyle w:val="35"/>
      </w:pPr>
      <w:r w:rsidRPr="00C83C1A">
        <w:rPr>
          <w:szCs w:val="28"/>
        </w:rPr>
        <w:t>Цель работ – восстановление технических характеристик</w:t>
      </w:r>
      <w:r w:rsidRPr="00C83C1A">
        <w:rPr>
          <w:color w:val="000000"/>
          <w:szCs w:val="28"/>
        </w:rPr>
        <w:t xml:space="preserve"> </w:t>
      </w:r>
      <w:r w:rsidR="008705C3">
        <w:t xml:space="preserve">полуавтомата  </w:t>
      </w:r>
      <w:proofErr w:type="spellStart"/>
      <w:r w:rsidR="008705C3">
        <w:t>кругло</w:t>
      </w:r>
      <w:r w:rsidR="008705C3" w:rsidRPr="009D710C">
        <w:t>шлифовального</w:t>
      </w:r>
      <w:proofErr w:type="spellEnd"/>
      <w:r w:rsidR="008705C3">
        <w:t xml:space="preserve"> с ЧПУ</w:t>
      </w:r>
      <w:r w:rsidR="008705C3" w:rsidRPr="009D710C">
        <w:t xml:space="preserve"> </w:t>
      </w:r>
      <w:r w:rsidR="008705C3">
        <w:t>модели 3М173МВФ2,2</w:t>
      </w:r>
      <w:proofErr w:type="gramStart"/>
      <w:r w:rsidR="008705C3" w:rsidRPr="009D710C">
        <w:t xml:space="preserve"> И</w:t>
      </w:r>
      <w:proofErr w:type="gramEnd"/>
      <w:r w:rsidR="008705C3" w:rsidRPr="009D710C">
        <w:t>нв. № 10760</w:t>
      </w:r>
      <w:r w:rsidR="008705C3">
        <w:t xml:space="preserve">. </w:t>
      </w:r>
    </w:p>
    <w:p w:rsidR="00F21F16" w:rsidRDefault="00F21F16" w:rsidP="00F21F16">
      <w:pPr>
        <w:ind w:firstLine="720"/>
        <w:jc w:val="both"/>
        <w:rPr>
          <w:szCs w:val="28"/>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8807"/>
      </w:tblGrid>
      <w:tr w:rsidR="00DB345A" w:rsidRPr="009F4808" w:rsidTr="00DB345A">
        <w:trPr>
          <w:trHeight w:val="240"/>
        </w:trPr>
        <w:tc>
          <w:tcPr>
            <w:tcW w:w="866" w:type="dxa"/>
            <w:tcBorders>
              <w:top w:val="nil"/>
              <w:left w:val="nil"/>
              <w:bottom w:val="single" w:sz="4" w:space="0" w:color="auto"/>
              <w:right w:val="nil"/>
            </w:tcBorders>
            <w:shd w:val="clear" w:color="auto" w:fill="auto"/>
            <w:noWrap/>
            <w:hideMark/>
          </w:tcPr>
          <w:p w:rsidR="00DB345A" w:rsidRPr="009F4808" w:rsidRDefault="00DB345A" w:rsidP="00DB345A">
            <w:pPr>
              <w:jc w:val="both"/>
              <w:rPr>
                <w:bCs/>
                <w:szCs w:val="28"/>
              </w:rPr>
            </w:pPr>
          </w:p>
        </w:tc>
        <w:tc>
          <w:tcPr>
            <w:tcW w:w="8807" w:type="dxa"/>
            <w:tcBorders>
              <w:top w:val="nil"/>
              <w:left w:val="nil"/>
              <w:bottom w:val="single" w:sz="4" w:space="0" w:color="auto"/>
              <w:right w:val="nil"/>
            </w:tcBorders>
            <w:shd w:val="clear" w:color="auto" w:fill="auto"/>
            <w:hideMark/>
          </w:tcPr>
          <w:p w:rsidR="00DB345A" w:rsidRPr="009F4808" w:rsidRDefault="00DB345A" w:rsidP="00DB345A">
            <w:pPr>
              <w:jc w:val="both"/>
              <w:rPr>
                <w:szCs w:val="28"/>
              </w:rPr>
            </w:pPr>
          </w:p>
        </w:tc>
      </w:tr>
      <w:tr w:rsidR="00DB345A" w:rsidRPr="009F4808" w:rsidTr="00DB345A">
        <w:trPr>
          <w:trHeight w:val="717"/>
        </w:trPr>
        <w:tc>
          <w:tcPr>
            <w:tcW w:w="866" w:type="dxa"/>
            <w:tcBorders>
              <w:top w:val="single" w:sz="4" w:space="0" w:color="auto"/>
            </w:tcBorders>
            <w:shd w:val="clear" w:color="auto" w:fill="auto"/>
            <w:vAlign w:val="center"/>
            <w:hideMark/>
          </w:tcPr>
          <w:p w:rsidR="00DB345A" w:rsidRPr="009F4808" w:rsidRDefault="00DB345A" w:rsidP="00DB345A">
            <w:pPr>
              <w:jc w:val="both"/>
              <w:rPr>
                <w:bCs/>
                <w:szCs w:val="28"/>
              </w:rPr>
            </w:pPr>
            <w:r w:rsidRPr="009F4808">
              <w:rPr>
                <w:bCs/>
                <w:szCs w:val="28"/>
              </w:rPr>
              <w:t>№ п.п.</w:t>
            </w:r>
          </w:p>
        </w:tc>
        <w:tc>
          <w:tcPr>
            <w:tcW w:w="8807" w:type="dxa"/>
            <w:tcBorders>
              <w:top w:val="single" w:sz="4" w:space="0" w:color="auto"/>
            </w:tcBorders>
            <w:shd w:val="clear" w:color="auto" w:fill="auto"/>
            <w:vAlign w:val="center"/>
            <w:hideMark/>
          </w:tcPr>
          <w:p w:rsidR="00DB345A" w:rsidRPr="009F4808" w:rsidRDefault="00DB345A" w:rsidP="00DB345A">
            <w:pPr>
              <w:jc w:val="both"/>
              <w:rPr>
                <w:bCs/>
                <w:szCs w:val="28"/>
              </w:rPr>
            </w:pPr>
            <w:r w:rsidRPr="009F4808">
              <w:rPr>
                <w:bCs/>
                <w:szCs w:val="28"/>
              </w:rPr>
              <w:t>Перечень работ</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p>
        </w:tc>
        <w:tc>
          <w:tcPr>
            <w:tcW w:w="8807" w:type="dxa"/>
            <w:shd w:val="clear" w:color="auto" w:fill="auto"/>
          </w:tcPr>
          <w:p w:rsidR="00DB345A" w:rsidRPr="009F4808" w:rsidRDefault="00DB345A" w:rsidP="00DB345A">
            <w:pPr>
              <w:jc w:val="both"/>
              <w:rPr>
                <w:b/>
                <w:szCs w:val="28"/>
              </w:rPr>
            </w:pPr>
            <w:r w:rsidRPr="009F4808">
              <w:rPr>
                <w:b/>
                <w:szCs w:val="28"/>
              </w:rPr>
              <w:t>Работы на территории Подрядчика</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r w:rsidRPr="009F4808">
              <w:rPr>
                <w:bCs/>
                <w:szCs w:val="28"/>
              </w:rPr>
              <w:t>1.</w:t>
            </w:r>
          </w:p>
        </w:tc>
        <w:tc>
          <w:tcPr>
            <w:tcW w:w="8807" w:type="dxa"/>
            <w:shd w:val="clear" w:color="auto" w:fill="auto"/>
            <w:hideMark/>
          </w:tcPr>
          <w:p w:rsidR="00DB345A" w:rsidRPr="009F4808" w:rsidRDefault="00DB345A" w:rsidP="00DB345A">
            <w:pPr>
              <w:jc w:val="both"/>
              <w:rPr>
                <w:szCs w:val="28"/>
              </w:rPr>
            </w:pPr>
            <w:r w:rsidRPr="009F4808">
              <w:rPr>
                <w:szCs w:val="28"/>
              </w:rPr>
              <w:t>Разборка шлифовальной бабки станка</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sidRPr="009F4808">
              <w:rPr>
                <w:bCs/>
                <w:szCs w:val="28"/>
              </w:rPr>
              <w:t>2.</w:t>
            </w:r>
          </w:p>
        </w:tc>
        <w:tc>
          <w:tcPr>
            <w:tcW w:w="8807" w:type="dxa"/>
            <w:shd w:val="clear" w:color="auto" w:fill="auto"/>
          </w:tcPr>
          <w:p w:rsidR="00DB345A" w:rsidRPr="009F4808" w:rsidRDefault="00DB345A" w:rsidP="00DB345A">
            <w:pPr>
              <w:jc w:val="both"/>
              <w:rPr>
                <w:szCs w:val="28"/>
              </w:rPr>
            </w:pPr>
            <w:r>
              <w:rPr>
                <w:szCs w:val="28"/>
              </w:rPr>
              <w:t xml:space="preserve">Замена шпиндельного узла в сборе на </w:t>
            </w:r>
            <w:proofErr w:type="gramStart"/>
            <w:r>
              <w:rPr>
                <w:szCs w:val="28"/>
              </w:rPr>
              <w:t>новый</w:t>
            </w:r>
            <w:proofErr w:type="gramEnd"/>
            <w:r>
              <w:rPr>
                <w:szCs w:val="28"/>
              </w:rPr>
              <w:t xml:space="preserve"> аналогичного образца</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sidRPr="009F4808">
              <w:rPr>
                <w:bCs/>
                <w:szCs w:val="28"/>
              </w:rPr>
              <w:t>3.</w:t>
            </w:r>
          </w:p>
        </w:tc>
        <w:tc>
          <w:tcPr>
            <w:tcW w:w="8807" w:type="dxa"/>
            <w:shd w:val="clear" w:color="auto" w:fill="auto"/>
          </w:tcPr>
          <w:p w:rsidR="00DB345A" w:rsidRPr="009F4808" w:rsidRDefault="00062A35" w:rsidP="00DB345A">
            <w:pPr>
              <w:jc w:val="both"/>
              <w:rPr>
                <w:szCs w:val="28"/>
              </w:rPr>
            </w:pPr>
            <w:r>
              <w:rPr>
                <w:szCs w:val="28"/>
              </w:rPr>
              <w:t>Установка</w:t>
            </w:r>
            <w:r w:rsidR="00DB345A" w:rsidRPr="009F4808">
              <w:rPr>
                <w:b/>
                <w:szCs w:val="28"/>
              </w:rPr>
              <w:t xml:space="preserve"> </w:t>
            </w:r>
            <w:r w:rsidR="00DB345A" w:rsidRPr="009F4808">
              <w:rPr>
                <w:szCs w:val="28"/>
              </w:rPr>
              <w:t>шпиндельного узла</w:t>
            </w:r>
            <w:r w:rsidR="00DB345A">
              <w:rPr>
                <w:szCs w:val="28"/>
              </w:rPr>
              <w:t xml:space="preserve"> в шлифовальную бабку</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r w:rsidRPr="009F4808">
              <w:rPr>
                <w:bCs/>
                <w:szCs w:val="28"/>
              </w:rPr>
              <w:t>4.</w:t>
            </w:r>
          </w:p>
        </w:tc>
        <w:tc>
          <w:tcPr>
            <w:tcW w:w="8807" w:type="dxa"/>
            <w:shd w:val="clear" w:color="auto" w:fill="auto"/>
            <w:hideMark/>
          </w:tcPr>
          <w:p w:rsidR="00DB345A" w:rsidRPr="009F4808" w:rsidRDefault="00DB345A" w:rsidP="00DB345A">
            <w:pPr>
              <w:jc w:val="both"/>
              <w:rPr>
                <w:szCs w:val="28"/>
              </w:rPr>
            </w:pPr>
            <w:r w:rsidRPr="009F4808">
              <w:rPr>
                <w:szCs w:val="28"/>
              </w:rPr>
              <w:t xml:space="preserve">Обкатка шпиндельного узла </w:t>
            </w:r>
            <w:r>
              <w:rPr>
                <w:szCs w:val="28"/>
              </w:rPr>
              <w:t>шлифовальной бабки с контролем зазоров</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p>
        </w:tc>
        <w:tc>
          <w:tcPr>
            <w:tcW w:w="8807" w:type="dxa"/>
            <w:shd w:val="clear" w:color="auto" w:fill="auto"/>
          </w:tcPr>
          <w:p w:rsidR="00DB345A" w:rsidRPr="009F4808" w:rsidRDefault="00DB345A" w:rsidP="00DB345A">
            <w:pPr>
              <w:jc w:val="both"/>
              <w:rPr>
                <w:szCs w:val="28"/>
              </w:rPr>
            </w:pPr>
            <w:r w:rsidRPr="009F4808">
              <w:rPr>
                <w:b/>
                <w:szCs w:val="28"/>
              </w:rPr>
              <w:t>Работы на территории Заказчика</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r>
              <w:rPr>
                <w:bCs/>
                <w:szCs w:val="28"/>
              </w:rPr>
              <w:t>1.</w:t>
            </w:r>
          </w:p>
        </w:tc>
        <w:tc>
          <w:tcPr>
            <w:tcW w:w="8807" w:type="dxa"/>
            <w:shd w:val="clear" w:color="auto" w:fill="auto"/>
          </w:tcPr>
          <w:p w:rsidR="00DB345A" w:rsidRPr="009F4808" w:rsidRDefault="00CC78BD" w:rsidP="00DB345A">
            <w:pPr>
              <w:jc w:val="both"/>
              <w:rPr>
                <w:szCs w:val="28"/>
              </w:rPr>
            </w:pPr>
            <w:r>
              <w:rPr>
                <w:szCs w:val="28"/>
              </w:rPr>
              <w:t>Установка</w:t>
            </w:r>
            <w:r w:rsidR="00DB345A" w:rsidRPr="009F4808">
              <w:rPr>
                <w:szCs w:val="28"/>
              </w:rPr>
              <w:t xml:space="preserve"> шлифовальной бабки</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Pr>
                <w:bCs/>
                <w:szCs w:val="28"/>
              </w:rPr>
              <w:t>2.</w:t>
            </w:r>
          </w:p>
        </w:tc>
        <w:tc>
          <w:tcPr>
            <w:tcW w:w="8807" w:type="dxa"/>
            <w:shd w:val="clear" w:color="auto" w:fill="auto"/>
          </w:tcPr>
          <w:p w:rsidR="00DB345A" w:rsidRPr="009F4808" w:rsidRDefault="00DB345A" w:rsidP="00DB345A">
            <w:pPr>
              <w:jc w:val="both"/>
              <w:rPr>
                <w:szCs w:val="28"/>
              </w:rPr>
            </w:pPr>
            <w:r w:rsidRPr="009F4808">
              <w:rPr>
                <w:szCs w:val="28"/>
              </w:rPr>
              <w:t xml:space="preserve">Обкатка шпиндельного узла </w:t>
            </w:r>
            <w:r>
              <w:rPr>
                <w:szCs w:val="28"/>
              </w:rPr>
              <w:t>шлифовальной бабки с контролем зазоров</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Pr>
                <w:bCs/>
                <w:szCs w:val="28"/>
              </w:rPr>
              <w:t>3.</w:t>
            </w:r>
          </w:p>
        </w:tc>
        <w:tc>
          <w:tcPr>
            <w:tcW w:w="8807" w:type="dxa"/>
            <w:shd w:val="clear" w:color="auto" w:fill="auto"/>
          </w:tcPr>
          <w:p w:rsidR="00DB345A" w:rsidRPr="009F4808" w:rsidRDefault="00DB345A" w:rsidP="00DB345A">
            <w:pPr>
              <w:jc w:val="both"/>
              <w:rPr>
                <w:szCs w:val="28"/>
              </w:rPr>
            </w:pPr>
            <w:r>
              <w:rPr>
                <w:szCs w:val="28"/>
              </w:rPr>
              <w:t>Проверка на технологические нормы точности</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Pr>
                <w:bCs/>
                <w:szCs w:val="28"/>
              </w:rPr>
              <w:t>4.</w:t>
            </w:r>
          </w:p>
        </w:tc>
        <w:tc>
          <w:tcPr>
            <w:tcW w:w="8807" w:type="dxa"/>
            <w:shd w:val="clear" w:color="auto" w:fill="auto"/>
          </w:tcPr>
          <w:p w:rsidR="00DB345A" w:rsidRPr="009F4808" w:rsidRDefault="00062A35" w:rsidP="00DB345A">
            <w:pPr>
              <w:jc w:val="both"/>
              <w:rPr>
                <w:szCs w:val="28"/>
              </w:rPr>
            </w:pPr>
            <w:r>
              <w:rPr>
                <w:szCs w:val="28"/>
              </w:rPr>
              <w:t>Установка</w:t>
            </w:r>
            <w:r w:rsidR="00DB345A">
              <w:rPr>
                <w:szCs w:val="28"/>
              </w:rPr>
              <w:t xml:space="preserve"> шлифовального круга, предоставленного Заказчиком</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r>
              <w:rPr>
                <w:bCs/>
                <w:szCs w:val="28"/>
              </w:rPr>
              <w:t>5.</w:t>
            </w:r>
          </w:p>
        </w:tc>
        <w:tc>
          <w:tcPr>
            <w:tcW w:w="8807" w:type="dxa"/>
            <w:shd w:val="clear" w:color="auto" w:fill="auto"/>
          </w:tcPr>
          <w:p w:rsidR="00DB345A" w:rsidRPr="009F4808" w:rsidRDefault="00DB345A" w:rsidP="00DB345A">
            <w:pPr>
              <w:jc w:val="both"/>
              <w:rPr>
                <w:szCs w:val="28"/>
              </w:rPr>
            </w:pPr>
            <w:r w:rsidRPr="009F4808">
              <w:rPr>
                <w:szCs w:val="28"/>
              </w:rPr>
              <w:t>Приемо-сдаточные испытания на деталь</w:t>
            </w:r>
            <w:r>
              <w:rPr>
                <w:szCs w:val="28"/>
              </w:rPr>
              <w:t xml:space="preserve"> в количестве не менее 10 шт.</w:t>
            </w:r>
          </w:p>
        </w:tc>
      </w:tr>
      <w:tr w:rsidR="00DB345A" w:rsidRPr="009F4808" w:rsidTr="00DB345A">
        <w:trPr>
          <w:trHeight w:val="318"/>
        </w:trPr>
        <w:tc>
          <w:tcPr>
            <w:tcW w:w="866" w:type="dxa"/>
            <w:shd w:val="clear" w:color="auto" w:fill="auto"/>
            <w:hideMark/>
          </w:tcPr>
          <w:p w:rsidR="00DB345A" w:rsidRDefault="00DB345A" w:rsidP="00DB345A">
            <w:pPr>
              <w:jc w:val="both"/>
              <w:rPr>
                <w:bCs/>
                <w:szCs w:val="28"/>
              </w:rPr>
            </w:pPr>
            <w:r>
              <w:rPr>
                <w:bCs/>
                <w:szCs w:val="28"/>
              </w:rPr>
              <w:t>6.</w:t>
            </w:r>
          </w:p>
        </w:tc>
        <w:tc>
          <w:tcPr>
            <w:tcW w:w="8807" w:type="dxa"/>
            <w:shd w:val="clear" w:color="auto" w:fill="auto"/>
          </w:tcPr>
          <w:p w:rsidR="00DB345A" w:rsidRPr="009F4808" w:rsidRDefault="00DB345A" w:rsidP="00DB345A">
            <w:pPr>
              <w:jc w:val="both"/>
              <w:rPr>
                <w:szCs w:val="28"/>
              </w:rPr>
            </w:pPr>
            <w:r>
              <w:t>Проверка обработанных деталей на соответствие техническим требованиям.</w:t>
            </w:r>
          </w:p>
        </w:tc>
      </w:tr>
    </w:tbl>
    <w:p w:rsidR="00012497" w:rsidRDefault="00012497" w:rsidP="00F21F16">
      <w:pPr>
        <w:ind w:firstLine="720"/>
        <w:jc w:val="both"/>
        <w:rPr>
          <w:rFonts w:eastAsia="Arial Unicode MS"/>
          <w:color w:val="000000" w:themeColor="text1"/>
          <w:szCs w:val="28"/>
        </w:rPr>
      </w:pPr>
    </w:p>
    <w:p w:rsidR="00F21F16" w:rsidRDefault="00F21F16" w:rsidP="00F21F16">
      <w:pPr>
        <w:ind w:firstLine="720"/>
        <w:jc w:val="both"/>
        <w:rPr>
          <w:rFonts w:eastAsia="Arial Unicode MS"/>
          <w:color w:val="000000" w:themeColor="text1"/>
          <w:szCs w:val="28"/>
        </w:rPr>
      </w:pPr>
    </w:p>
    <w:p w:rsidR="00744F66" w:rsidRPr="003864CC" w:rsidRDefault="00744F66" w:rsidP="00744F66">
      <w:pPr>
        <w:ind w:firstLine="708"/>
        <w:jc w:val="both"/>
        <w:rPr>
          <w:szCs w:val="28"/>
        </w:rPr>
      </w:pPr>
      <w:r w:rsidRPr="003864CC">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w:t>
      </w:r>
    </w:p>
    <w:p w:rsidR="00744F66" w:rsidRPr="003864CC" w:rsidRDefault="00744F66" w:rsidP="00744F66">
      <w:pPr>
        <w:ind w:firstLine="720"/>
        <w:jc w:val="both"/>
        <w:rPr>
          <w:rFonts w:ascii="Arial" w:hAnsi="Arial"/>
          <w:b/>
          <w:noProof/>
          <w:sz w:val="22"/>
        </w:rPr>
      </w:pPr>
      <w:r w:rsidRPr="003864CC">
        <w:rPr>
          <w:szCs w:val="28"/>
        </w:rPr>
        <w:t>Форма 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CF4485" w:rsidRDefault="00CF4485" w:rsidP="00CF4485">
      <w:pPr>
        <w:pStyle w:val="a7"/>
        <w:numPr>
          <w:ilvl w:val="0"/>
          <w:numId w:val="24"/>
        </w:numPr>
      </w:pPr>
      <w:r w:rsidRPr="00CF4485">
        <w:rPr>
          <w:rFonts w:eastAsia="Arial Unicode MS"/>
        </w:rPr>
        <w:t>Работы выполняются иждивением Подрядчика – его оборудованием, силами и средствами, на производственной базе Подрядчика</w:t>
      </w:r>
      <w:r w:rsidR="00AB31DD">
        <w:rPr>
          <w:rFonts w:eastAsia="Arial Unicode MS"/>
        </w:rPr>
        <w:t xml:space="preserve"> и территории Заказчика.</w:t>
      </w:r>
      <w:r>
        <w:t xml:space="preserve"> </w:t>
      </w:r>
    </w:p>
    <w:p w:rsidR="00E2085F" w:rsidRPr="00AB31DD" w:rsidRDefault="00E2085F" w:rsidP="00E2085F">
      <w:pPr>
        <w:pStyle w:val="a7"/>
        <w:numPr>
          <w:ilvl w:val="0"/>
          <w:numId w:val="7"/>
        </w:numPr>
        <w:tabs>
          <w:tab w:val="num" w:pos="0"/>
        </w:tabs>
        <w:ind w:left="0" w:right="56" w:firstLine="0"/>
        <w:jc w:val="both"/>
      </w:pPr>
      <w:r>
        <w:rPr>
          <w:szCs w:val="28"/>
        </w:rPr>
        <w:t xml:space="preserve">Транспортировку </w:t>
      </w:r>
      <w:r w:rsidRPr="009F4808">
        <w:rPr>
          <w:szCs w:val="28"/>
        </w:rPr>
        <w:t>шлифовальной бабки</w:t>
      </w:r>
      <w:r>
        <w:rPr>
          <w:szCs w:val="28"/>
        </w:rPr>
        <w:t xml:space="preserve"> </w:t>
      </w:r>
      <w:r>
        <w:t xml:space="preserve">полуавтомата  </w:t>
      </w:r>
      <w:proofErr w:type="spellStart"/>
      <w:r>
        <w:t>кругло</w:t>
      </w:r>
      <w:r w:rsidRPr="009D710C">
        <w:t>шлифовального</w:t>
      </w:r>
      <w:proofErr w:type="spellEnd"/>
      <w:r>
        <w:t xml:space="preserve"> с ЧПУ</w:t>
      </w:r>
      <w:r w:rsidRPr="009D710C">
        <w:t xml:space="preserve"> </w:t>
      </w:r>
      <w:r>
        <w:t>модели 3М173МВФ2,2</w:t>
      </w:r>
      <w:proofErr w:type="gramStart"/>
      <w:r w:rsidRPr="009F4808">
        <w:rPr>
          <w:szCs w:val="28"/>
        </w:rPr>
        <w:t xml:space="preserve"> И</w:t>
      </w:r>
      <w:proofErr w:type="gramEnd"/>
      <w:r w:rsidRPr="009F4808">
        <w:rPr>
          <w:szCs w:val="28"/>
        </w:rPr>
        <w:t xml:space="preserve">нв. № 10760 </w:t>
      </w:r>
      <w:r>
        <w:rPr>
          <w:szCs w:val="28"/>
        </w:rPr>
        <w:t xml:space="preserve"> в ремонт </w:t>
      </w:r>
      <w:r>
        <w:t xml:space="preserve">до производственной базы Подрядчика и из ремонта на территорию Воронежского ВРЗ осуществляется </w:t>
      </w:r>
      <w:r w:rsidRPr="009F4808">
        <w:rPr>
          <w:szCs w:val="28"/>
        </w:rPr>
        <w:t>силами и средствами</w:t>
      </w:r>
      <w:r>
        <w:rPr>
          <w:szCs w:val="28"/>
        </w:rPr>
        <w:t xml:space="preserve"> </w:t>
      </w:r>
      <w:r>
        <w:t>Подрядчика</w:t>
      </w:r>
      <w:r>
        <w:rPr>
          <w:szCs w:val="28"/>
        </w:rPr>
        <w:t xml:space="preserve"> при этом </w:t>
      </w:r>
      <w:r>
        <w:t>Подрядчик</w:t>
      </w:r>
      <w:r w:rsidRPr="00C141C1">
        <w:rPr>
          <w:szCs w:val="28"/>
        </w:rPr>
        <w:t xml:space="preserve"> </w:t>
      </w:r>
      <w:r w:rsidRPr="009F4808">
        <w:rPr>
          <w:szCs w:val="28"/>
        </w:rPr>
        <w:t>несёт ответственность за сохранность оборудования с момента подписания акта приёма-передачи в ремонт оборудования (Приложение № 3 к настоящему Договору) до подписания акта о приемке-сдаче модернизированных объектов формы ОС-3</w:t>
      </w:r>
      <w:r>
        <w:rPr>
          <w:szCs w:val="28"/>
        </w:rPr>
        <w:t>.</w:t>
      </w:r>
      <w:r w:rsidRPr="009F4808">
        <w:rPr>
          <w:szCs w:val="28"/>
        </w:rPr>
        <w:t xml:space="preserve">  </w:t>
      </w:r>
    </w:p>
    <w:p w:rsidR="00744F66" w:rsidRPr="00473544" w:rsidRDefault="00744F66" w:rsidP="00744F66">
      <w:pPr>
        <w:pStyle w:val="a7"/>
        <w:numPr>
          <w:ilvl w:val="0"/>
          <w:numId w:val="7"/>
        </w:numPr>
        <w:tabs>
          <w:tab w:val="num" w:pos="0"/>
        </w:tabs>
        <w:ind w:left="0" w:right="56" w:firstLine="0"/>
        <w:jc w:val="both"/>
      </w:pPr>
      <w:r w:rsidRPr="00473544">
        <w:rPr>
          <w:szCs w:val="28"/>
        </w:rPr>
        <w:t>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3E359E"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w:t>
      </w:r>
      <w:r>
        <w:rPr>
          <w:szCs w:val="28"/>
        </w:rPr>
        <w:t>Подрядчиком</w:t>
      </w:r>
      <w:r w:rsidRPr="001F3068">
        <w:rPr>
          <w:szCs w:val="28"/>
        </w:rPr>
        <w:t>.</w:t>
      </w:r>
    </w:p>
    <w:tbl>
      <w:tblPr>
        <w:tblpPr w:leftFromText="180" w:rightFromText="180" w:vertAnchor="text" w:horzAnchor="margin" w:tblpY="123"/>
        <w:tblW w:w="9889" w:type="dxa"/>
        <w:tblLayout w:type="fixed"/>
        <w:tblLook w:val="000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proofErr w:type="gramStart"/>
            <w:r w:rsidRPr="00A51995">
              <w:rPr>
                <w:rFonts w:eastAsia="Arial Unicode MS"/>
                <w:b/>
                <w:bCs/>
                <w:sz w:val="26"/>
                <w:szCs w:val="26"/>
              </w:rPr>
              <w:t>о</w:t>
            </w:r>
            <w:proofErr w:type="gramEnd"/>
            <w:r w:rsidRPr="00A51995">
              <w:rPr>
                <w:rFonts w:eastAsia="Arial Unicode MS"/>
                <w:b/>
                <w:bCs/>
                <w:sz w:val="26"/>
                <w:szCs w:val="26"/>
              </w:rPr>
              <w:t xml:space="preserve">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D5775" w:rsidP="004D5775">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D5775" w:rsidP="004D5775">
            <w:pPr>
              <w:jc w:val="both"/>
              <w:rPr>
                <w:rFonts w:eastAsia="Arial Unicode MS"/>
                <w:szCs w:val="28"/>
              </w:rPr>
            </w:pPr>
            <w:r w:rsidRPr="00DF2EC7">
              <w:rPr>
                <w:rFonts w:eastAsia="Arial Unicode MS"/>
                <w:szCs w:val="28"/>
              </w:rPr>
              <w:t>М.П</w:t>
            </w:r>
          </w:p>
          <w:p w:rsidR="00991F66" w:rsidRPr="00A51995" w:rsidRDefault="00991F66" w:rsidP="004D5775">
            <w:pPr>
              <w:jc w:val="both"/>
              <w:rPr>
                <w:rFonts w:eastAsia="Arial Unicode MS"/>
                <w:sz w:val="26"/>
                <w:szCs w:val="26"/>
              </w:rPr>
            </w:pPr>
          </w:p>
        </w:tc>
      </w:tr>
    </w:tbl>
    <w:p w:rsidR="00F21F16" w:rsidRDefault="00F21F16"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F21F16" w:rsidRPr="00A51995" w:rsidRDefault="00F21F16" w:rsidP="00F21F16">
      <w:pPr>
        <w:jc w:val="both"/>
        <w:rPr>
          <w:rFonts w:eastAsia="Arial Unicode MS"/>
          <w:vanish/>
          <w:sz w:val="26"/>
          <w:szCs w:val="26"/>
        </w:rPr>
      </w:pPr>
    </w:p>
    <w:tbl>
      <w:tblPr>
        <w:tblW w:w="3969" w:type="dxa"/>
        <w:tblInd w:w="6237" w:type="dxa"/>
        <w:tblLook w:val="04A0"/>
      </w:tblPr>
      <w:tblGrid>
        <w:gridCol w:w="3969"/>
      </w:tblGrid>
      <w:tr w:rsidR="00F21F16" w:rsidRPr="00C230ED" w:rsidTr="00744F66">
        <w:tc>
          <w:tcPr>
            <w:tcW w:w="3969" w:type="dxa"/>
          </w:tcPr>
          <w:p w:rsidR="00F21F16" w:rsidRPr="009D197F" w:rsidRDefault="00F21F16" w:rsidP="00744F66">
            <w:pPr>
              <w:jc w:val="both"/>
              <w:rPr>
                <w:rFonts w:eastAsia="Arial Unicode MS"/>
              </w:rPr>
            </w:pPr>
            <w:r w:rsidRPr="00A51995">
              <w:rPr>
                <w:rFonts w:eastAsia="Arial Unicode MS"/>
                <w:sz w:val="26"/>
                <w:szCs w:val="26"/>
              </w:rPr>
              <w:br w:type="page"/>
            </w:r>
            <w:r w:rsidRPr="009D197F">
              <w:rPr>
                <w:rFonts w:eastAsia="Arial Unicode MS"/>
              </w:rPr>
              <w:t>Приложение № 2</w:t>
            </w:r>
          </w:p>
          <w:p w:rsidR="00F21F16" w:rsidRPr="009D197F" w:rsidRDefault="00F21F16" w:rsidP="00744F66">
            <w:pPr>
              <w:jc w:val="both"/>
              <w:rPr>
                <w:rFonts w:eastAsia="Arial Unicode MS"/>
              </w:rPr>
            </w:pPr>
            <w:r w:rsidRPr="009D197F">
              <w:rPr>
                <w:rFonts w:eastAsia="Arial Unicode MS"/>
              </w:rPr>
              <w:t>к Договору №______</w:t>
            </w:r>
          </w:p>
          <w:p w:rsidR="00F21F16" w:rsidRPr="009D197F" w:rsidRDefault="00F21F16" w:rsidP="00744F66">
            <w:pPr>
              <w:jc w:val="both"/>
              <w:rPr>
                <w:rFonts w:eastAsia="Arial Unicode MS"/>
              </w:rPr>
            </w:pPr>
            <w:r w:rsidRPr="009D197F">
              <w:rPr>
                <w:rFonts w:eastAsia="Arial Unicode MS"/>
              </w:rPr>
              <w:t>от «___» _____________20</w:t>
            </w:r>
            <w:r w:rsidR="004D5775">
              <w:rPr>
                <w:rFonts w:eastAsia="Arial Unicode MS"/>
              </w:rPr>
              <w:t>21</w:t>
            </w:r>
            <w:r w:rsidRPr="009D197F">
              <w:rPr>
                <w:rFonts w:eastAsia="Arial Unicode MS"/>
              </w:rPr>
              <w:t>г</w:t>
            </w:r>
          </w:p>
          <w:p w:rsidR="00F21F16" w:rsidRPr="009D197F" w:rsidRDefault="00F21F16" w:rsidP="00744F66">
            <w:pPr>
              <w:jc w:val="both"/>
              <w:rPr>
                <w:rFonts w:eastAsia="Arial Unicode MS"/>
              </w:rPr>
            </w:pPr>
          </w:p>
        </w:tc>
      </w:tr>
    </w:tbl>
    <w:p w:rsidR="00F21F16" w:rsidRPr="009D197F" w:rsidRDefault="00F21F16" w:rsidP="00F21F16">
      <w:pPr>
        <w:shd w:val="clear" w:color="auto" w:fill="FFFFFF"/>
        <w:jc w:val="both"/>
        <w:rPr>
          <w:rFonts w:eastAsia="Arial Unicode MS"/>
          <w:b/>
          <w:sz w:val="26"/>
          <w:szCs w:val="26"/>
        </w:rPr>
      </w:pPr>
      <w:r w:rsidRPr="009D197F">
        <w:rPr>
          <w:rFonts w:eastAsia="Arial Unicode MS"/>
          <w:b/>
          <w:sz w:val="26"/>
          <w:szCs w:val="26"/>
        </w:rPr>
        <w:t>ФОРМА</w:t>
      </w:r>
    </w:p>
    <w:p w:rsidR="00F21F16" w:rsidRPr="00A51995" w:rsidRDefault="00F21F16" w:rsidP="00F21F16">
      <w:pPr>
        <w:shd w:val="clear" w:color="auto" w:fill="FFFFFF"/>
        <w:jc w:val="both"/>
        <w:rPr>
          <w:rFonts w:eastAsia="Arial Unicode MS"/>
          <w:sz w:val="26"/>
          <w:szCs w:val="26"/>
        </w:rPr>
      </w:pPr>
    </w:p>
    <w:p w:rsidR="00F21F16" w:rsidRPr="00A51995" w:rsidRDefault="00F21F16" w:rsidP="00F21F16">
      <w:pPr>
        <w:shd w:val="clear" w:color="auto" w:fill="FFFFFF"/>
        <w:jc w:val="both"/>
        <w:rPr>
          <w:rFonts w:eastAsia="Arial Unicode MS"/>
          <w:sz w:val="26"/>
          <w:szCs w:val="26"/>
        </w:rPr>
      </w:pPr>
    </w:p>
    <w:p w:rsidR="00F21F16" w:rsidRPr="00A51995" w:rsidRDefault="00F21F16" w:rsidP="00F21F16">
      <w:pPr>
        <w:shd w:val="clear" w:color="auto" w:fill="FFFFFF"/>
        <w:jc w:val="both"/>
        <w:rPr>
          <w:rFonts w:eastAsia="Arial Unicode MS"/>
          <w:sz w:val="26"/>
          <w:szCs w:val="26"/>
        </w:rPr>
      </w:pPr>
    </w:p>
    <w:tbl>
      <w:tblPr>
        <w:tblW w:w="0" w:type="auto"/>
        <w:tblLook w:val="04A0"/>
      </w:tblPr>
      <w:tblGrid>
        <w:gridCol w:w="5211"/>
        <w:gridCol w:w="4673"/>
      </w:tblGrid>
      <w:tr w:rsidR="00F21F16" w:rsidRPr="00A51995" w:rsidTr="00744F66">
        <w:trPr>
          <w:trHeight w:val="1149"/>
        </w:trPr>
        <w:tc>
          <w:tcPr>
            <w:tcW w:w="5211" w:type="dxa"/>
          </w:tcPr>
          <w:p w:rsidR="00F21F16" w:rsidRPr="00A51995" w:rsidRDefault="00F21F16" w:rsidP="00744F66">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 xml:space="preserve">"____"________________ </w:t>
            </w:r>
            <w:r w:rsidR="004D5775">
              <w:rPr>
                <w:rFonts w:eastAsia="Arial Unicode MS"/>
                <w:sz w:val="26"/>
                <w:szCs w:val="26"/>
              </w:rPr>
              <w:t>2021</w:t>
            </w:r>
            <w:r w:rsidRPr="00A51995">
              <w:rPr>
                <w:rFonts w:eastAsia="Arial Unicode MS"/>
                <w:sz w:val="26"/>
                <w:szCs w:val="26"/>
              </w:rPr>
              <w:t>г</w:t>
            </w:r>
            <w:r>
              <w:rPr>
                <w:rFonts w:eastAsia="Arial Unicode MS"/>
                <w:sz w:val="26"/>
                <w:szCs w:val="26"/>
              </w:rPr>
              <w:t>.</w:t>
            </w:r>
          </w:p>
        </w:tc>
        <w:tc>
          <w:tcPr>
            <w:tcW w:w="4673" w:type="dxa"/>
          </w:tcPr>
          <w:p w:rsidR="00F21F16" w:rsidRPr="00A51995" w:rsidRDefault="00F21F16" w:rsidP="00744F66">
            <w:pPr>
              <w:pBdr>
                <w:bottom w:val="single" w:sz="12" w:space="1" w:color="auto"/>
              </w:pBdr>
              <w:jc w:val="both"/>
              <w:rPr>
                <w:rFonts w:eastAsia="Arial Unicode MS"/>
                <w:sz w:val="26"/>
                <w:szCs w:val="26"/>
              </w:rPr>
            </w:pPr>
            <w:r w:rsidRPr="00A51995">
              <w:rPr>
                <w:rFonts w:eastAsia="Arial Unicode MS"/>
                <w:sz w:val="26"/>
                <w:szCs w:val="26"/>
              </w:rPr>
              <w:t>УТВЕРЖДАЮ</w:t>
            </w: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4D5775" w:rsidP="00744F66">
            <w:pPr>
              <w:jc w:val="both"/>
              <w:rPr>
                <w:rFonts w:eastAsia="Arial Unicode MS"/>
                <w:sz w:val="26"/>
                <w:szCs w:val="26"/>
              </w:rPr>
            </w:pPr>
            <w:r>
              <w:rPr>
                <w:rFonts w:eastAsia="Arial Unicode MS"/>
                <w:sz w:val="26"/>
                <w:szCs w:val="26"/>
              </w:rPr>
              <w:t>"____"________________ 2021</w:t>
            </w:r>
            <w:r w:rsidR="00F21F16" w:rsidRPr="00A51995">
              <w:rPr>
                <w:rFonts w:eastAsia="Arial Unicode MS"/>
                <w:sz w:val="26"/>
                <w:szCs w:val="26"/>
              </w:rPr>
              <w:t>г</w:t>
            </w:r>
            <w:r w:rsidR="00F21F16">
              <w:rPr>
                <w:rFonts w:eastAsia="Arial Unicode MS"/>
                <w:sz w:val="26"/>
                <w:szCs w:val="26"/>
              </w:rPr>
              <w:t>.</w:t>
            </w:r>
          </w:p>
        </w:tc>
      </w:tr>
    </w:tbl>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F21F16" w:rsidRPr="00A51995" w:rsidRDefault="00F21F16" w:rsidP="00F21F16">
      <w:pPr>
        <w:jc w:val="both"/>
        <w:rPr>
          <w:rFonts w:eastAsia="Arial Unicode MS"/>
          <w:b/>
          <w:sz w:val="26"/>
          <w:szCs w:val="26"/>
        </w:rPr>
      </w:pPr>
    </w:p>
    <w:p w:rsidR="00F21F16" w:rsidRPr="00A51995" w:rsidRDefault="00F21F16" w:rsidP="00F21F16">
      <w:pPr>
        <w:jc w:val="both"/>
        <w:rPr>
          <w:rFonts w:eastAsia="Arial Unicode MS"/>
          <w:b/>
          <w:sz w:val="26"/>
          <w:szCs w:val="26"/>
        </w:rPr>
      </w:pPr>
      <w:r w:rsidRPr="00A51995">
        <w:rPr>
          <w:rFonts w:eastAsia="Arial Unicode MS"/>
          <w:b/>
          <w:bCs/>
          <w:sz w:val="26"/>
          <w:szCs w:val="26"/>
        </w:rPr>
        <w:t xml:space="preserve"> </w:t>
      </w:r>
    </w:p>
    <w:p w:rsidR="00F21F16" w:rsidRPr="00A51995" w:rsidRDefault="00F21F16" w:rsidP="00F21F16">
      <w:pPr>
        <w:ind w:right="1"/>
        <w:jc w:val="both"/>
        <w:rPr>
          <w:rFonts w:eastAsia="Arial Unicode MS"/>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0D6501" w:rsidRDefault="00F21F16" w:rsidP="00744F66">
            <w:pPr>
              <w:jc w:val="both"/>
              <w:rPr>
                <w:rFonts w:eastAsia="Arial Unicode MS"/>
                <w:sz w:val="26"/>
                <w:szCs w:val="26"/>
              </w:rPr>
            </w:pPr>
            <w:r w:rsidRPr="000D6501">
              <w:rPr>
                <w:rFonts w:eastAsia="Arial Unicode MS"/>
                <w:sz w:val="26"/>
                <w:szCs w:val="26"/>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sectPr w:rsidR="00F21F16" w:rsidSect="00744F66">
          <w:footerReference w:type="default" r:id="rId13"/>
          <w:footerReference w:type="first" r:id="rId14"/>
          <w:pgSz w:w="11906" w:h="16838" w:code="9"/>
          <w:pgMar w:top="1134" w:right="851" w:bottom="709" w:left="1134" w:header="794" w:footer="794" w:gutter="0"/>
          <w:cols w:space="708"/>
          <w:titlePg/>
          <w:docGrid w:linePitch="360"/>
        </w:sectPr>
      </w:pPr>
    </w:p>
    <w:p w:rsidR="00F21F16" w:rsidRPr="00EF1917" w:rsidRDefault="00F21F16" w:rsidP="00F21F16">
      <w:pPr>
        <w:widowControl w:val="0"/>
        <w:shd w:val="clear" w:color="auto" w:fill="FFFFFF"/>
        <w:autoSpaceDE w:val="0"/>
        <w:autoSpaceDN w:val="0"/>
        <w:adjustRightInd w:val="0"/>
        <w:jc w:val="both"/>
        <w:rPr>
          <w:b/>
          <w:sz w:val="26"/>
          <w:szCs w:val="26"/>
        </w:rPr>
      </w:pPr>
      <w:r w:rsidRPr="00EF1917">
        <w:rPr>
          <w:b/>
          <w:sz w:val="26"/>
          <w:szCs w:val="26"/>
        </w:rPr>
        <w:t>ФОРМА</w:t>
      </w:r>
    </w:p>
    <w:tbl>
      <w:tblPr>
        <w:tblStyle w:val="a9"/>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21F16" w:rsidRPr="00EF1917" w:rsidTr="00744F66">
        <w:tc>
          <w:tcPr>
            <w:tcW w:w="3402" w:type="dxa"/>
          </w:tcPr>
          <w:p w:rsidR="00F21F16" w:rsidRPr="00EF1917" w:rsidRDefault="00F21F16" w:rsidP="00744F66">
            <w:pPr>
              <w:spacing w:line="360" w:lineRule="auto"/>
            </w:pPr>
            <w:r w:rsidRPr="00EF1917">
              <w:t xml:space="preserve">Приложение № </w:t>
            </w:r>
            <w:r>
              <w:t>3</w:t>
            </w:r>
          </w:p>
          <w:p w:rsidR="00F21F16" w:rsidRPr="00EF1917" w:rsidRDefault="00F21F16" w:rsidP="00744F66">
            <w:pPr>
              <w:spacing w:line="360" w:lineRule="auto"/>
            </w:pPr>
            <w:r w:rsidRPr="00EF1917">
              <w:t>к Договору №______</w:t>
            </w:r>
          </w:p>
          <w:p w:rsidR="00F21F16" w:rsidRPr="00EF1917" w:rsidRDefault="004D5775" w:rsidP="00744F66">
            <w:r>
              <w:t>от «___» _____________2021</w:t>
            </w:r>
            <w:r w:rsidR="00F21F16" w:rsidRPr="00EF1917">
              <w:t>г</w:t>
            </w:r>
          </w:p>
        </w:tc>
      </w:tr>
    </w:tbl>
    <w:p w:rsidR="00F21F16" w:rsidRPr="00461D9A" w:rsidRDefault="00F21F16" w:rsidP="00F21F16">
      <w:pPr>
        <w:jc w:val="center"/>
        <w:rPr>
          <w:b/>
          <w:szCs w:val="28"/>
        </w:rPr>
      </w:pPr>
      <w:r w:rsidRPr="00461D9A">
        <w:rPr>
          <w:b/>
          <w:szCs w:val="28"/>
        </w:rPr>
        <w:t>АКТ</w:t>
      </w:r>
    </w:p>
    <w:p w:rsidR="00F21F16" w:rsidRPr="00461D9A" w:rsidRDefault="00F21F16" w:rsidP="00F21F16">
      <w:pPr>
        <w:jc w:val="center"/>
        <w:rPr>
          <w:szCs w:val="28"/>
        </w:rPr>
      </w:pPr>
      <w:r w:rsidRPr="0076554B">
        <w:rPr>
          <w:szCs w:val="28"/>
        </w:rPr>
        <w:t>приема-передачи в ремонт</w:t>
      </w:r>
      <w:r w:rsidR="0080009B">
        <w:rPr>
          <w:szCs w:val="28"/>
        </w:rPr>
        <w:t>/из ремонта</w:t>
      </w:r>
      <w:r w:rsidRPr="0076554B">
        <w:rPr>
          <w:szCs w:val="28"/>
        </w:rPr>
        <w:t xml:space="preserve"> оборудования №_____</w:t>
      </w:r>
    </w:p>
    <w:p w:rsidR="00F21F16" w:rsidRPr="00461D9A" w:rsidRDefault="00F21F16" w:rsidP="00F21F16">
      <w:pPr>
        <w:jc w:val="center"/>
        <w:rPr>
          <w:szCs w:val="28"/>
        </w:rPr>
      </w:pPr>
    </w:p>
    <w:p w:rsidR="00F21F16" w:rsidRPr="00461D9A" w:rsidRDefault="00F21F16" w:rsidP="00F21F16">
      <w:pPr>
        <w:rPr>
          <w:szCs w:val="28"/>
        </w:rPr>
      </w:pPr>
      <w:r>
        <w:rPr>
          <w:szCs w:val="28"/>
        </w:rPr>
        <w:t>г.  Воронеж</w:t>
      </w:r>
      <w:r w:rsidRPr="00461D9A">
        <w:rPr>
          <w:szCs w:val="28"/>
        </w:rPr>
        <w:t xml:space="preserve">           </w:t>
      </w:r>
      <w:r>
        <w:rPr>
          <w:szCs w:val="28"/>
        </w:rPr>
        <w:t xml:space="preserve">                 </w:t>
      </w:r>
      <w:r w:rsidRPr="00461D9A">
        <w:rPr>
          <w:szCs w:val="28"/>
        </w:rPr>
        <w:t xml:space="preserve">                                   </w:t>
      </w:r>
      <w:r>
        <w:rPr>
          <w:szCs w:val="28"/>
        </w:rPr>
        <w:t xml:space="preserve">                                                             </w:t>
      </w:r>
      <w:r w:rsidR="004D5775">
        <w:rPr>
          <w:szCs w:val="28"/>
        </w:rPr>
        <w:t xml:space="preserve">    «_____»_________________2021</w:t>
      </w:r>
      <w:r>
        <w:rPr>
          <w:szCs w:val="28"/>
        </w:rPr>
        <w:t>г.</w:t>
      </w:r>
    </w:p>
    <w:p w:rsidR="00F21F16" w:rsidRPr="00461D9A" w:rsidRDefault="00F21F16" w:rsidP="00F21F16">
      <w:pPr>
        <w:rPr>
          <w:szCs w:val="28"/>
        </w:rPr>
      </w:pPr>
    </w:p>
    <w:p w:rsidR="00F21F16" w:rsidRDefault="00F21F16" w:rsidP="00F21F16"/>
    <w:p w:rsidR="00F21F16" w:rsidRPr="00CB0C01" w:rsidRDefault="00F21F16" w:rsidP="00F21F16">
      <w:pPr>
        <w:ind w:firstLine="720"/>
        <w:jc w:val="both"/>
        <w:rPr>
          <w:szCs w:val="28"/>
        </w:rPr>
      </w:pPr>
      <w:r>
        <w:rPr>
          <w:szCs w:val="28"/>
        </w:rPr>
        <w:t xml:space="preserve">           </w:t>
      </w:r>
      <w:r w:rsidRPr="00461D9A">
        <w:rPr>
          <w:szCs w:val="28"/>
        </w:rPr>
        <w:t>Мы, нижеподписавшиеся, составили настоящий Акт прием</w:t>
      </w:r>
      <w:r>
        <w:rPr>
          <w:szCs w:val="28"/>
        </w:rPr>
        <w:t>а</w:t>
      </w:r>
      <w:r w:rsidRPr="00461D9A">
        <w:rPr>
          <w:szCs w:val="28"/>
        </w:rPr>
        <w:t>-перед</w:t>
      </w:r>
      <w:r>
        <w:rPr>
          <w:szCs w:val="28"/>
        </w:rPr>
        <w:t xml:space="preserve">ачи о том, что Воронежский ВРЗ </w:t>
      </w:r>
      <w:r w:rsidRPr="00461D9A">
        <w:rPr>
          <w:szCs w:val="28"/>
        </w:rPr>
        <w:t>АО «ВРМ», расположенный по адресу: г. Воронеж, пер. Бог</w:t>
      </w:r>
      <w:r w:rsidR="0029277B">
        <w:rPr>
          <w:szCs w:val="28"/>
        </w:rPr>
        <w:t xml:space="preserve">дана Хмельницкого, д.1  </w:t>
      </w:r>
      <w:proofErr w:type="gramStart"/>
      <w:r w:rsidR="0029277B">
        <w:rPr>
          <w:szCs w:val="28"/>
        </w:rPr>
        <w:t>передал</w:t>
      </w:r>
      <w:proofErr w:type="gramEnd"/>
      <w:r w:rsidR="0029277B">
        <w:rPr>
          <w:szCs w:val="28"/>
        </w:rPr>
        <w:t>/получил</w:t>
      </w:r>
      <w:r w:rsidRPr="00461D9A">
        <w:rPr>
          <w:szCs w:val="28"/>
        </w:rPr>
        <w:t>, а</w:t>
      </w:r>
      <w:r w:rsidRPr="00C92FBA">
        <w:rPr>
          <w:lang w:eastAsia="ar-SA"/>
        </w:rPr>
        <w:t xml:space="preserve"> </w:t>
      </w:r>
      <w:r w:rsidRPr="00D71463">
        <w:rPr>
          <w:u w:val="single"/>
          <w:lang w:eastAsia="ar-SA"/>
        </w:rPr>
        <w:t xml:space="preserve">                                    </w:t>
      </w:r>
      <w:r>
        <w:rPr>
          <w:lang w:eastAsia="ar-SA"/>
        </w:rPr>
        <w:t xml:space="preserve">  </w:t>
      </w:r>
      <w:r w:rsidRPr="00461D9A">
        <w:rPr>
          <w:szCs w:val="28"/>
        </w:rPr>
        <w:t>находящийся по адресу</w:t>
      </w:r>
      <w:r>
        <w:rPr>
          <w:szCs w:val="28"/>
        </w:rPr>
        <w:t xml:space="preserve"> </w:t>
      </w:r>
      <w:r w:rsidRPr="00D71463">
        <w:rPr>
          <w:szCs w:val="28"/>
          <w:u w:val="single"/>
        </w:rPr>
        <w:t xml:space="preserve">                                                                                    </w:t>
      </w:r>
      <w:r>
        <w:rPr>
          <w:szCs w:val="28"/>
        </w:rPr>
        <w:t xml:space="preserve">  </w:t>
      </w:r>
      <w:r w:rsidRPr="00461D9A">
        <w:rPr>
          <w:szCs w:val="28"/>
        </w:rPr>
        <w:t>приняло</w:t>
      </w:r>
      <w:r w:rsidR="0029277B">
        <w:rPr>
          <w:szCs w:val="28"/>
        </w:rPr>
        <w:t>/передало</w:t>
      </w:r>
      <w:r w:rsidRPr="00461D9A">
        <w:rPr>
          <w:szCs w:val="28"/>
        </w:rPr>
        <w:t xml:space="preserve"> для проведения </w:t>
      </w:r>
      <w:r w:rsidR="00057ABF">
        <w:rPr>
          <w:szCs w:val="28"/>
        </w:rPr>
        <w:t xml:space="preserve">работ </w:t>
      </w:r>
      <w:r w:rsidR="00057ABF" w:rsidRPr="000B62BB">
        <w:rPr>
          <w:szCs w:val="28"/>
        </w:rPr>
        <w:t xml:space="preserve">по текущему </w:t>
      </w:r>
      <w:r w:rsidR="00057ABF" w:rsidRPr="000B62BB">
        <w:t>ремонту</w:t>
      </w:r>
      <w:r w:rsidR="0029277B">
        <w:t>/после проведения работ по текущему ремонту</w:t>
      </w:r>
      <w:r w:rsidR="008705C3">
        <w:t xml:space="preserve">  ____________________________________</w:t>
      </w:r>
      <w:r w:rsidR="00057ABF">
        <w:t>,</w:t>
      </w:r>
      <w:r>
        <w:rPr>
          <w:szCs w:val="28"/>
        </w:rPr>
        <w:t>находящейся</w:t>
      </w:r>
      <w:r w:rsidRPr="00CB0C01">
        <w:rPr>
          <w:szCs w:val="28"/>
        </w:rPr>
        <w:t xml:space="preserve"> на балансовом учете Воронежского ВРЗ АО «ВРМ», расположенного по адресу: г. Воронеж,</w:t>
      </w:r>
      <w:r w:rsidRPr="00CB0C01">
        <w:rPr>
          <w:bCs/>
          <w:szCs w:val="28"/>
        </w:rPr>
        <w:t xml:space="preserve"> </w:t>
      </w:r>
      <w:r w:rsidRPr="00CB0C01">
        <w:rPr>
          <w:szCs w:val="28"/>
        </w:rPr>
        <w:t>пер. Богдана Хмельницкого, д.1, в 202</w:t>
      </w:r>
      <w:r w:rsidR="00BA2976">
        <w:rPr>
          <w:szCs w:val="28"/>
        </w:rPr>
        <w:t>1</w:t>
      </w:r>
      <w:r w:rsidRPr="00CB0C01">
        <w:rPr>
          <w:szCs w:val="28"/>
        </w:rPr>
        <w:t xml:space="preserve"> году. </w:t>
      </w:r>
    </w:p>
    <w:p w:rsidR="00F21F16" w:rsidRPr="009545FE" w:rsidRDefault="00F21F16" w:rsidP="00F21F16">
      <w:pPr>
        <w:jc w:val="both"/>
        <w:rPr>
          <w:szCs w:val="28"/>
        </w:rPr>
      </w:pPr>
    </w:p>
    <w:p w:rsidR="00F21F16" w:rsidRDefault="00F21F16" w:rsidP="00F21F16">
      <w:pPr>
        <w:jc w:val="center"/>
        <w:rPr>
          <w:b/>
        </w:rPr>
      </w:pPr>
      <w:r w:rsidRPr="006C67EB">
        <w:rPr>
          <w:b/>
        </w:rPr>
        <w:t>ПОДПИСИ СТОРОН</w:t>
      </w:r>
    </w:p>
    <w:p w:rsidR="00F21F16" w:rsidRPr="006C67EB" w:rsidRDefault="00F21F16" w:rsidP="00F21F16">
      <w:r w:rsidRPr="006C67EB">
        <w:t xml:space="preserve"> От «</w:t>
      </w:r>
      <w:proofErr w:type="gramStart"/>
      <w:r>
        <w:rPr>
          <w:u w:val="single"/>
        </w:rPr>
        <w:t>Воронежский</w:t>
      </w:r>
      <w:proofErr w:type="gramEnd"/>
      <w:r>
        <w:rPr>
          <w:u w:val="single"/>
        </w:rPr>
        <w:t xml:space="preserve"> ВРЗ </w:t>
      </w:r>
      <w:r w:rsidRPr="006C67EB">
        <w:rPr>
          <w:u w:val="single"/>
        </w:rPr>
        <w:t xml:space="preserve">АО «ВРМ» </w:t>
      </w:r>
      <w:r>
        <w:t xml:space="preserve">                                                                                           От                  </w:t>
      </w:r>
      <w:r w:rsidRPr="00C92FBA">
        <w:rPr>
          <w:u w:val="single"/>
        </w:rPr>
        <w:t>___________</w:t>
      </w:r>
    </w:p>
    <w:p w:rsidR="00F21F16" w:rsidRPr="006C67EB" w:rsidRDefault="00F21F16" w:rsidP="00F21F16">
      <w:pPr>
        <w:rPr>
          <w:u w:val="single"/>
        </w:rPr>
      </w:pPr>
    </w:p>
    <w:p w:rsidR="00F21F16" w:rsidRDefault="00F21F16" w:rsidP="00F21F16">
      <w:r w:rsidRPr="006C67EB">
        <w:t>Дата</w:t>
      </w:r>
      <w:r>
        <w:t xml:space="preserve">:  </w:t>
      </w:r>
      <w:r w:rsidRPr="00450893">
        <w:rPr>
          <w:u w:val="single"/>
        </w:rPr>
        <w:t xml:space="preserve">                         </w:t>
      </w:r>
      <w:r>
        <w:t xml:space="preserve"> </w:t>
      </w:r>
      <w:r w:rsidR="004D5775">
        <w:rPr>
          <w:u w:val="single"/>
        </w:rPr>
        <w:t>2021</w:t>
      </w:r>
      <w:r>
        <w:rPr>
          <w:u w:val="single"/>
        </w:rPr>
        <w:t xml:space="preserve">г          </w:t>
      </w:r>
      <w:r>
        <w:t xml:space="preserve">                                                                                            </w:t>
      </w:r>
      <w:r w:rsidRPr="006C67EB">
        <w:t>Дата</w:t>
      </w:r>
      <w:r>
        <w:t xml:space="preserve">: _________________________                                                                                               </w:t>
      </w:r>
    </w:p>
    <w:p w:rsidR="00F21F16" w:rsidRDefault="00F21F16" w:rsidP="00F21F16"/>
    <w:p w:rsidR="00F21F16" w:rsidRDefault="00F21F16" w:rsidP="00F21F16">
      <w:r>
        <w:t xml:space="preserve">Передал: </w:t>
      </w:r>
      <w:r w:rsidRPr="009C0C1D">
        <w:rPr>
          <w:u w:val="single"/>
        </w:rPr>
        <w:t>__</w:t>
      </w:r>
      <w:r>
        <w:rPr>
          <w:u w:val="single"/>
        </w:rPr>
        <w:t>___________________</w:t>
      </w:r>
      <w:r>
        <w:t xml:space="preserve">                                                                                          Принял:____________________________________</w:t>
      </w:r>
    </w:p>
    <w:p w:rsidR="00F21F16" w:rsidRDefault="00F21F16" w:rsidP="00F21F16">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F21F16" w:rsidRDefault="00F21F16" w:rsidP="00F21F16">
      <w:pPr>
        <w:rPr>
          <w:sz w:val="20"/>
          <w:szCs w:val="20"/>
        </w:rPr>
      </w:pPr>
    </w:p>
    <w:p w:rsidR="00F21F16" w:rsidRDefault="00F21F16" w:rsidP="00F21F16">
      <w:pPr>
        <w:rPr>
          <w:sz w:val="20"/>
          <w:szCs w:val="20"/>
        </w:rPr>
      </w:pPr>
      <w:r>
        <w:rPr>
          <w:sz w:val="20"/>
          <w:szCs w:val="20"/>
        </w:rPr>
        <w:t xml:space="preserve">                   ___________________________                                                                                                                                      ____________________________</w:t>
      </w:r>
    </w:p>
    <w:p w:rsidR="00F21F16" w:rsidRDefault="00F21F16" w:rsidP="00F21F16">
      <w:pPr>
        <w:rPr>
          <w:sz w:val="20"/>
          <w:szCs w:val="20"/>
        </w:rPr>
      </w:pPr>
      <w:r>
        <w:rPr>
          <w:sz w:val="20"/>
          <w:szCs w:val="20"/>
        </w:rPr>
        <w:t xml:space="preserve">                                (роспись)                                                                                                                                                                                    (роспись)</w:t>
      </w:r>
    </w:p>
    <w:p w:rsidR="00F21F16" w:rsidRDefault="00F21F16" w:rsidP="00F21F16">
      <w:pPr>
        <w:jc w:val="both"/>
        <w:rPr>
          <w:rFonts w:eastAsia="Arial Unicode MS"/>
          <w:i/>
          <w:sz w:val="26"/>
          <w:szCs w:val="26"/>
        </w:rPr>
        <w:sectPr w:rsidR="00F21F16" w:rsidSect="00744F66">
          <w:pgSz w:w="16838" w:h="11906" w:orient="landscape" w:code="9"/>
          <w:pgMar w:top="1134" w:right="1134" w:bottom="851" w:left="1134" w:header="794" w:footer="794" w:gutter="0"/>
          <w:cols w:space="708"/>
          <w:titlePg/>
          <w:docGrid w:linePitch="360"/>
        </w:sectPr>
      </w:pPr>
    </w:p>
    <w:p w:rsidR="00F21F16" w:rsidRPr="003E2636" w:rsidRDefault="00F21F16" w:rsidP="00F21F16">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sidR="00B15800">
        <w:rPr>
          <w:bCs/>
          <w:iCs/>
          <w:spacing w:val="-14"/>
          <w:sz w:val="26"/>
          <w:szCs w:val="26"/>
        </w:rPr>
        <w:t>4</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2021</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«___»__________________2021</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F21F16" w:rsidP="00744F66">
            <w:pPr>
              <w:jc w:val="both"/>
              <w:rPr>
                <w:rFonts w:eastAsia="Arial Unicode MS"/>
                <w:sz w:val="26"/>
                <w:szCs w:val="26"/>
              </w:rPr>
            </w:pPr>
            <w:r w:rsidRPr="009E26C3">
              <w:rPr>
                <w:rFonts w:eastAsia="Arial Unicode MS"/>
                <w:sz w:val="26"/>
                <w:szCs w:val="26"/>
              </w:rPr>
              <w:t>М.П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F21F16" w:rsidRPr="00277524" w:rsidRDefault="00F21F16" w:rsidP="00F21F16">
      <w:pPr>
        <w:ind w:left="5664" w:firstLine="708"/>
      </w:pPr>
      <w:r w:rsidRPr="00277524">
        <w:t xml:space="preserve">Приложение № </w:t>
      </w:r>
      <w:r w:rsidR="00B15800">
        <w:t>5</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2021</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w:t>
      </w:r>
      <w:proofErr w:type="gramStart"/>
      <w:r w:rsidRPr="00E159F4">
        <w:rPr>
          <w:bCs/>
          <w:szCs w:val="28"/>
        </w:rPr>
        <w:t xml:space="preserve">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w:t>
      </w:r>
      <w:r w:rsidR="00987AE0">
        <w:rPr>
          <w:bCs/>
          <w:szCs w:val="28"/>
        </w:rPr>
        <w:t xml:space="preserve">№ </w:t>
      </w:r>
      <w:r w:rsidR="00987AE0" w:rsidRPr="000303CE">
        <w:rPr>
          <w:w w:val="90"/>
          <w:szCs w:val="28"/>
        </w:rPr>
        <w:t>ВРМ-110/20 от 22.12.2020</w:t>
      </w:r>
      <w:r w:rsidR="00987AE0" w:rsidRPr="00FE59A6">
        <w:rPr>
          <w:bCs/>
          <w:szCs w:val="28"/>
        </w:rPr>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________________________________________________________________________________,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________________________________________________,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277524">
        <w:rPr>
          <w:szCs w:val="28"/>
        </w:rPr>
        <w:t>срок</w:t>
      </w:r>
      <w:proofErr w:type="gramEnd"/>
      <w:r w:rsidRPr="00277524">
        <w:rPr>
          <w:szCs w:val="28"/>
        </w:rPr>
        <w:t xml:space="preserve">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F21F16">
      <w:pgSz w:w="11906" w:h="16838" w:code="9"/>
      <w:pgMar w:top="539" w:right="851" w:bottom="35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75" w:rsidRDefault="005F7875" w:rsidP="00F532E5">
      <w:r>
        <w:separator/>
      </w:r>
    </w:p>
  </w:endnote>
  <w:endnote w:type="continuationSeparator" w:id="0">
    <w:p w:rsidR="005F7875" w:rsidRDefault="005F7875"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21" w:rsidRDefault="001B472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21" w:rsidRDefault="001B472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75" w:rsidRDefault="005F7875" w:rsidP="00F532E5">
      <w:r>
        <w:separator/>
      </w:r>
    </w:p>
  </w:footnote>
  <w:footnote w:type="continuationSeparator" w:id="0">
    <w:p w:rsidR="005F7875" w:rsidRDefault="005F7875"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1B4721" w:rsidRDefault="00747AB6">
        <w:pPr>
          <w:pStyle w:val="af2"/>
          <w:jc w:val="center"/>
        </w:pPr>
        <w:r>
          <w:rPr>
            <w:noProof/>
          </w:rPr>
          <w:fldChar w:fldCharType="begin"/>
        </w:r>
        <w:r w:rsidR="001B4721">
          <w:rPr>
            <w:noProof/>
          </w:rPr>
          <w:instrText>PAGE   \* MERGEFORMAT</w:instrText>
        </w:r>
        <w:r>
          <w:rPr>
            <w:noProof/>
          </w:rPr>
          <w:fldChar w:fldCharType="separate"/>
        </w:r>
        <w:r w:rsidR="00A0603E">
          <w:rPr>
            <w:noProof/>
          </w:rPr>
          <w:t>1</w:t>
        </w:r>
        <w:r>
          <w:rPr>
            <w:noProof/>
          </w:rPr>
          <w:fldChar w:fldCharType="end"/>
        </w:r>
      </w:p>
    </w:sdtContent>
  </w:sdt>
  <w:p w:rsidR="001B4721" w:rsidRDefault="001B472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3">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4">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2"/>
  </w:num>
  <w:num w:numId="6">
    <w:abstractNumId w:val="23"/>
  </w:num>
  <w:num w:numId="7">
    <w:abstractNumId w:val="8"/>
  </w:num>
  <w:num w:numId="8">
    <w:abstractNumId w:val="15"/>
  </w:num>
  <w:num w:numId="9">
    <w:abstractNumId w:val="19"/>
  </w:num>
  <w:num w:numId="10">
    <w:abstractNumId w:val="4"/>
  </w:num>
  <w:num w:numId="11">
    <w:abstractNumId w:val="5"/>
  </w:num>
  <w:num w:numId="12">
    <w:abstractNumId w:val="10"/>
  </w:num>
  <w:num w:numId="13">
    <w:abstractNumId w:val="14"/>
  </w:num>
  <w:num w:numId="14">
    <w:abstractNumId w:val="16"/>
  </w:num>
  <w:num w:numId="15">
    <w:abstractNumId w:val="24"/>
  </w:num>
  <w:num w:numId="16">
    <w:abstractNumId w:val="21"/>
  </w:num>
  <w:num w:numId="17">
    <w:abstractNumId w:val="3"/>
  </w:num>
  <w:num w:numId="18">
    <w:abstractNumId w:val="11"/>
  </w:num>
  <w:num w:numId="19">
    <w:abstractNumId w:val="1"/>
  </w:num>
  <w:num w:numId="20">
    <w:abstractNumId w:val="17"/>
  </w:num>
  <w:num w:numId="21">
    <w:abstractNumId w:val="9"/>
  </w:num>
  <w:num w:numId="22">
    <w:abstractNumId w:val="2"/>
  </w:num>
  <w:num w:numId="23">
    <w:abstractNumId w:val="18"/>
  </w:num>
  <w:num w:numId="24">
    <w:abstractNumId w:val="12"/>
  </w:num>
  <w:num w:numId="2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C89"/>
    <w:rsid w:val="000237E0"/>
    <w:rsid w:val="000238F9"/>
    <w:rsid w:val="00033962"/>
    <w:rsid w:val="00035329"/>
    <w:rsid w:val="000354CE"/>
    <w:rsid w:val="00035933"/>
    <w:rsid w:val="00035D15"/>
    <w:rsid w:val="000362DD"/>
    <w:rsid w:val="00040281"/>
    <w:rsid w:val="000414F4"/>
    <w:rsid w:val="000435B6"/>
    <w:rsid w:val="000453F9"/>
    <w:rsid w:val="0005015A"/>
    <w:rsid w:val="0005285F"/>
    <w:rsid w:val="00052F4A"/>
    <w:rsid w:val="0005335F"/>
    <w:rsid w:val="0005644B"/>
    <w:rsid w:val="00057ABF"/>
    <w:rsid w:val="00057C41"/>
    <w:rsid w:val="00062332"/>
    <w:rsid w:val="0006263C"/>
    <w:rsid w:val="00062A35"/>
    <w:rsid w:val="00062BB3"/>
    <w:rsid w:val="00067945"/>
    <w:rsid w:val="00072601"/>
    <w:rsid w:val="0007357B"/>
    <w:rsid w:val="00085751"/>
    <w:rsid w:val="00085E91"/>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23C9"/>
    <w:rsid w:val="00102E3D"/>
    <w:rsid w:val="001122C0"/>
    <w:rsid w:val="00116C98"/>
    <w:rsid w:val="00117B53"/>
    <w:rsid w:val="001224AA"/>
    <w:rsid w:val="00124063"/>
    <w:rsid w:val="001253D2"/>
    <w:rsid w:val="00136E4A"/>
    <w:rsid w:val="0014078C"/>
    <w:rsid w:val="00147006"/>
    <w:rsid w:val="00147DCD"/>
    <w:rsid w:val="001574F7"/>
    <w:rsid w:val="00160523"/>
    <w:rsid w:val="001624CD"/>
    <w:rsid w:val="0016396A"/>
    <w:rsid w:val="00170446"/>
    <w:rsid w:val="001756EE"/>
    <w:rsid w:val="001826E0"/>
    <w:rsid w:val="00184102"/>
    <w:rsid w:val="00185F28"/>
    <w:rsid w:val="00186578"/>
    <w:rsid w:val="0019126D"/>
    <w:rsid w:val="0019555B"/>
    <w:rsid w:val="001968EB"/>
    <w:rsid w:val="001A1068"/>
    <w:rsid w:val="001A363D"/>
    <w:rsid w:val="001A4AA2"/>
    <w:rsid w:val="001A531A"/>
    <w:rsid w:val="001A76DC"/>
    <w:rsid w:val="001B1C79"/>
    <w:rsid w:val="001B2FF8"/>
    <w:rsid w:val="001B4721"/>
    <w:rsid w:val="001B4AE4"/>
    <w:rsid w:val="001B7BC6"/>
    <w:rsid w:val="001B7C0B"/>
    <w:rsid w:val="001C187A"/>
    <w:rsid w:val="001C19F3"/>
    <w:rsid w:val="001C34B2"/>
    <w:rsid w:val="001C4285"/>
    <w:rsid w:val="001D0D68"/>
    <w:rsid w:val="001D1F72"/>
    <w:rsid w:val="001D2A4A"/>
    <w:rsid w:val="001D5E52"/>
    <w:rsid w:val="001D5F09"/>
    <w:rsid w:val="001D79C6"/>
    <w:rsid w:val="001E0166"/>
    <w:rsid w:val="001E0DC7"/>
    <w:rsid w:val="001E19EB"/>
    <w:rsid w:val="001F35DA"/>
    <w:rsid w:val="001F43DB"/>
    <w:rsid w:val="001F569C"/>
    <w:rsid w:val="001F6EB0"/>
    <w:rsid w:val="001F75C6"/>
    <w:rsid w:val="00201498"/>
    <w:rsid w:val="0020277D"/>
    <w:rsid w:val="002052F0"/>
    <w:rsid w:val="00206262"/>
    <w:rsid w:val="002069BA"/>
    <w:rsid w:val="00206AFB"/>
    <w:rsid w:val="00210232"/>
    <w:rsid w:val="0021055E"/>
    <w:rsid w:val="00216AD0"/>
    <w:rsid w:val="00222A70"/>
    <w:rsid w:val="002230C6"/>
    <w:rsid w:val="0022654B"/>
    <w:rsid w:val="002279D4"/>
    <w:rsid w:val="00233DB9"/>
    <w:rsid w:val="00243016"/>
    <w:rsid w:val="00251B9A"/>
    <w:rsid w:val="00252586"/>
    <w:rsid w:val="00252B24"/>
    <w:rsid w:val="00264525"/>
    <w:rsid w:val="002662CC"/>
    <w:rsid w:val="00267B30"/>
    <w:rsid w:val="00271012"/>
    <w:rsid w:val="00272646"/>
    <w:rsid w:val="00273F71"/>
    <w:rsid w:val="00280C85"/>
    <w:rsid w:val="00281F83"/>
    <w:rsid w:val="002854C7"/>
    <w:rsid w:val="00287D10"/>
    <w:rsid w:val="00290A76"/>
    <w:rsid w:val="0029277B"/>
    <w:rsid w:val="00297EED"/>
    <w:rsid w:val="002A422E"/>
    <w:rsid w:val="002A4412"/>
    <w:rsid w:val="002A521A"/>
    <w:rsid w:val="002A57D6"/>
    <w:rsid w:val="002B1C7F"/>
    <w:rsid w:val="002B40DE"/>
    <w:rsid w:val="002B4694"/>
    <w:rsid w:val="002B478C"/>
    <w:rsid w:val="002B489C"/>
    <w:rsid w:val="002B65D0"/>
    <w:rsid w:val="002C021B"/>
    <w:rsid w:val="002C699D"/>
    <w:rsid w:val="002D1165"/>
    <w:rsid w:val="002D7287"/>
    <w:rsid w:val="002E211B"/>
    <w:rsid w:val="002F0B0C"/>
    <w:rsid w:val="0030674B"/>
    <w:rsid w:val="003071A9"/>
    <w:rsid w:val="0030743D"/>
    <w:rsid w:val="00310EEF"/>
    <w:rsid w:val="003112AC"/>
    <w:rsid w:val="00312719"/>
    <w:rsid w:val="00320962"/>
    <w:rsid w:val="003310D2"/>
    <w:rsid w:val="003315ED"/>
    <w:rsid w:val="00336576"/>
    <w:rsid w:val="0034001F"/>
    <w:rsid w:val="003469B1"/>
    <w:rsid w:val="0034791D"/>
    <w:rsid w:val="00351EFC"/>
    <w:rsid w:val="00352FB8"/>
    <w:rsid w:val="00354F9B"/>
    <w:rsid w:val="00356EF9"/>
    <w:rsid w:val="003578BE"/>
    <w:rsid w:val="003675E3"/>
    <w:rsid w:val="003703D5"/>
    <w:rsid w:val="003718B6"/>
    <w:rsid w:val="00372B5D"/>
    <w:rsid w:val="0037334F"/>
    <w:rsid w:val="003768CD"/>
    <w:rsid w:val="0037691A"/>
    <w:rsid w:val="00376EEE"/>
    <w:rsid w:val="00380F01"/>
    <w:rsid w:val="00387CC8"/>
    <w:rsid w:val="00390E63"/>
    <w:rsid w:val="0039145B"/>
    <w:rsid w:val="00395328"/>
    <w:rsid w:val="00396064"/>
    <w:rsid w:val="003960F4"/>
    <w:rsid w:val="003A42B3"/>
    <w:rsid w:val="003A6ED4"/>
    <w:rsid w:val="003B0002"/>
    <w:rsid w:val="003B2642"/>
    <w:rsid w:val="003C1BE1"/>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31A"/>
    <w:rsid w:val="00422AAF"/>
    <w:rsid w:val="004268C0"/>
    <w:rsid w:val="004273A5"/>
    <w:rsid w:val="00427467"/>
    <w:rsid w:val="00430123"/>
    <w:rsid w:val="00431FBA"/>
    <w:rsid w:val="004402C8"/>
    <w:rsid w:val="0044050B"/>
    <w:rsid w:val="00440567"/>
    <w:rsid w:val="00443269"/>
    <w:rsid w:val="00443729"/>
    <w:rsid w:val="00446F3D"/>
    <w:rsid w:val="004501E7"/>
    <w:rsid w:val="00450770"/>
    <w:rsid w:val="00450EC2"/>
    <w:rsid w:val="004515AE"/>
    <w:rsid w:val="00455D4D"/>
    <w:rsid w:val="004576B4"/>
    <w:rsid w:val="00457A13"/>
    <w:rsid w:val="004603FA"/>
    <w:rsid w:val="00462F06"/>
    <w:rsid w:val="0046405A"/>
    <w:rsid w:val="00466452"/>
    <w:rsid w:val="004702DF"/>
    <w:rsid w:val="00470E2F"/>
    <w:rsid w:val="004712F2"/>
    <w:rsid w:val="00473F00"/>
    <w:rsid w:val="00474D82"/>
    <w:rsid w:val="004820F0"/>
    <w:rsid w:val="00482B95"/>
    <w:rsid w:val="00484B4C"/>
    <w:rsid w:val="004853CE"/>
    <w:rsid w:val="0049080C"/>
    <w:rsid w:val="00493278"/>
    <w:rsid w:val="004938EC"/>
    <w:rsid w:val="0049587C"/>
    <w:rsid w:val="004A1A81"/>
    <w:rsid w:val="004A3645"/>
    <w:rsid w:val="004A440A"/>
    <w:rsid w:val="004A4DDB"/>
    <w:rsid w:val="004B1679"/>
    <w:rsid w:val="004B3C94"/>
    <w:rsid w:val="004C230C"/>
    <w:rsid w:val="004C354B"/>
    <w:rsid w:val="004C3C83"/>
    <w:rsid w:val="004C5E42"/>
    <w:rsid w:val="004D010B"/>
    <w:rsid w:val="004D5775"/>
    <w:rsid w:val="004D587C"/>
    <w:rsid w:val="004D798C"/>
    <w:rsid w:val="004E26AD"/>
    <w:rsid w:val="004E30EC"/>
    <w:rsid w:val="004E3136"/>
    <w:rsid w:val="004F20B9"/>
    <w:rsid w:val="004F4F90"/>
    <w:rsid w:val="004F5115"/>
    <w:rsid w:val="005043D2"/>
    <w:rsid w:val="0051368B"/>
    <w:rsid w:val="00517190"/>
    <w:rsid w:val="005224C2"/>
    <w:rsid w:val="005239BC"/>
    <w:rsid w:val="00524E54"/>
    <w:rsid w:val="0054389D"/>
    <w:rsid w:val="005459AC"/>
    <w:rsid w:val="005460BC"/>
    <w:rsid w:val="00546ACE"/>
    <w:rsid w:val="00550E6A"/>
    <w:rsid w:val="00552994"/>
    <w:rsid w:val="00553531"/>
    <w:rsid w:val="00555AA6"/>
    <w:rsid w:val="00556262"/>
    <w:rsid w:val="00560B9B"/>
    <w:rsid w:val="0056218F"/>
    <w:rsid w:val="00562F30"/>
    <w:rsid w:val="00563174"/>
    <w:rsid w:val="0056614D"/>
    <w:rsid w:val="00566233"/>
    <w:rsid w:val="00567A34"/>
    <w:rsid w:val="00573B52"/>
    <w:rsid w:val="0058110E"/>
    <w:rsid w:val="005820AF"/>
    <w:rsid w:val="00583C9F"/>
    <w:rsid w:val="00590ED2"/>
    <w:rsid w:val="005A2AD4"/>
    <w:rsid w:val="005A5A1E"/>
    <w:rsid w:val="005A71F9"/>
    <w:rsid w:val="005B2179"/>
    <w:rsid w:val="005B2E94"/>
    <w:rsid w:val="005B461B"/>
    <w:rsid w:val="005B51B3"/>
    <w:rsid w:val="005B54C4"/>
    <w:rsid w:val="005B5839"/>
    <w:rsid w:val="005C0AF4"/>
    <w:rsid w:val="005C3016"/>
    <w:rsid w:val="005C528E"/>
    <w:rsid w:val="005D2A4C"/>
    <w:rsid w:val="005D2D7C"/>
    <w:rsid w:val="005E0259"/>
    <w:rsid w:val="005E3C13"/>
    <w:rsid w:val="005E5DAE"/>
    <w:rsid w:val="005E7630"/>
    <w:rsid w:val="005F029E"/>
    <w:rsid w:val="005F0E22"/>
    <w:rsid w:val="005F1166"/>
    <w:rsid w:val="005F7875"/>
    <w:rsid w:val="006024B7"/>
    <w:rsid w:val="00603180"/>
    <w:rsid w:val="0060394D"/>
    <w:rsid w:val="00606236"/>
    <w:rsid w:val="00607E5D"/>
    <w:rsid w:val="006126A3"/>
    <w:rsid w:val="006147AA"/>
    <w:rsid w:val="006251F2"/>
    <w:rsid w:val="00627FFC"/>
    <w:rsid w:val="00636CF2"/>
    <w:rsid w:val="0064427D"/>
    <w:rsid w:val="00644CFA"/>
    <w:rsid w:val="00645A63"/>
    <w:rsid w:val="00646911"/>
    <w:rsid w:val="00647305"/>
    <w:rsid w:val="006514F8"/>
    <w:rsid w:val="006557E6"/>
    <w:rsid w:val="0065773A"/>
    <w:rsid w:val="0066100B"/>
    <w:rsid w:val="00662609"/>
    <w:rsid w:val="00670155"/>
    <w:rsid w:val="00672B4F"/>
    <w:rsid w:val="00680323"/>
    <w:rsid w:val="00683F69"/>
    <w:rsid w:val="006911DA"/>
    <w:rsid w:val="00697138"/>
    <w:rsid w:val="006A2357"/>
    <w:rsid w:val="006A3FC1"/>
    <w:rsid w:val="006A63C5"/>
    <w:rsid w:val="006B0288"/>
    <w:rsid w:val="006B1447"/>
    <w:rsid w:val="006B7C62"/>
    <w:rsid w:val="006C1AC7"/>
    <w:rsid w:val="006C36E1"/>
    <w:rsid w:val="006C5F66"/>
    <w:rsid w:val="006D1950"/>
    <w:rsid w:val="006D2DFC"/>
    <w:rsid w:val="006D77C8"/>
    <w:rsid w:val="006E2306"/>
    <w:rsid w:val="006E4D00"/>
    <w:rsid w:val="006E5469"/>
    <w:rsid w:val="006F10CF"/>
    <w:rsid w:val="006F24CE"/>
    <w:rsid w:val="006F5B3F"/>
    <w:rsid w:val="0070103B"/>
    <w:rsid w:val="007025A0"/>
    <w:rsid w:val="0070610C"/>
    <w:rsid w:val="007101EE"/>
    <w:rsid w:val="00710591"/>
    <w:rsid w:val="00710D86"/>
    <w:rsid w:val="007176A4"/>
    <w:rsid w:val="00717F32"/>
    <w:rsid w:val="007210BB"/>
    <w:rsid w:val="007228A9"/>
    <w:rsid w:val="00732CFC"/>
    <w:rsid w:val="00733298"/>
    <w:rsid w:val="00733635"/>
    <w:rsid w:val="007356B5"/>
    <w:rsid w:val="007372DD"/>
    <w:rsid w:val="00741A97"/>
    <w:rsid w:val="007426D7"/>
    <w:rsid w:val="0074300D"/>
    <w:rsid w:val="00744F66"/>
    <w:rsid w:val="007460B7"/>
    <w:rsid w:val="00747AB6"/>
    <w:rsid w:val="00752DAC"/>
    <w:rsid w:val="00753AEE"/>
    <w:rsid w:val="0075523A"/>
    <w:rsid w:val="00760CEF"/>
    <w:rsid w:val="00764358"/>
    <w:rsid w:val="00765531"/>
    <w:rsid w:val="0076665E"/>
    <w:rsid w:val="00772826"/>
    <w:rsid w:val="00772D91"/>
    <w:rsid w:val="00776CB9"/>
    <w:rsid w:val="0077762E"/>
    <w:rsid w:val="00780E05"/>
    <w:rsid w:val="00784ED9"/>
    <w:rsid w:val="0078636D"/>
    <w:rsid w:val="00790E0D"/>
    <w:rsid w:val="00794CF9"/>
    <w:rsid w:val="00795C94"/>
    <w:rsid w:val="00796D47"/>
    <w:rsid w:val="007A1013"/>
    <w:rsid w:val="007A2F87"/>
    <w:rsid w:val="007A3570"/>
    <w:rsid w:val="007A43F5"/>
    <w:rsid w:val="007A4A90"/>
    <w:rsid w:val="007A5ABF"/>
    <w:rsid w:val="007A702A"/>
    <w:rsid w:val="007A74EB"/>
    <w:rsid w:val="007B339A"/>
    <w:rsid w:val="007B42CF"/>
    <w:rsid w:val="007B6969"/>
    <w:rsid w:val="007C6F07"/>
    <w:rsid w:val="007D547B"/>
    <w:rsid w:val="007D5EE6"/>
    <w:rsid w:val="007D65D9"/>
    <w:rsid w:val="007E5250"/>
    <w:rsid w:val="007F1B05"/>
    <w:rsid w:val="007F245C"/>
    <w:rsid w:val="007F258A"/>
    <w:rsid w:val="007F3D9C"/>
    <w:rsid w:val="007F4072"/>
    <w:rsid w:val="0080009B"/>
    <w:rsid w:val="0080161B"/>
    <w:rsid w:val="00813032"/>
    <w:rsid w:val="0081495B"/>
    <w:rsid w:val="008149DA"/>
    <w:rsid w:val="00820536"/>
    <w:rsid w:val="008240AA"/>
    <w:rsid w:val="00826C3A"/>
    <w:rsid w:val="0083307F"/>
    <w:rsid w:val="008353F1"/>
    <w:rsid w:val="00840E07"/>
    <w:rsid w:val="00843A16"/>
    <w:rsid w:val="00843FA2"/>
    <w:rsid w:val="00857652"/>
    <w:rsid w:val="0086021F"/>
    <w:rsid w:val="00861281"/>
    <w:rsid w:val="00862EB1"/>
    <w:rsid w:val="0086386B"/>
    <w:rsid w:val="008705C3"/>
    <w:rsid w:val="00876A5A"/>
    <w:rsid w:val="00877E50"/>
    <w:rsid w:val="00881138"/>
    <w:rsid w:val="00881714"/>
    <w:rsid w:val="00885558"/>
    <w:rsid w:val="00887C92"/>
    <w:rsid w:val="008901DA"/>
    <w:rsid w:val="00892307"/>
    <w:rsid w:val="00892606"/>
    <w:rsid w:val="00892E40"/>
    <w:rsid w:val="00893EEB"/>
    <w:rsid w:val="008945BB"/>
    <w:rsid w:val="008960C2"/>
    <w:rsid w:val="008A0340"/>
    <w:rsid w:val="008A1818"/>
    <w:rsid w:val="008A1A43"/>
    <w:rsid w:val="008A5C89"/>
    <w:rsid w:val="008B0EF3"/>
    <w:rsid w:val="008B2717"/>
    <w:rsid w:val="008C0D67"/>
    <w:rsid w:val="008C282F"/>
    <w:rsid w:val="008C334E"/>
    <w:rsid w:val="008C4C6C"/>
    <w:rsid w:val="008C6CAD"/>
    <w:rsid w:val="008D2A11"/>
    <w:rsid w:val="008D5F7E"/>
    <w:rsid w:val="008D7C54"/>
    <w:rsid w:val="008E326E"/>
    <w:rsid w:val="008E4F26"/>
    <w:rsid w:val="008F5FFD"/>
    <w:rsid w:val="0090629D"/>
    <w:rsid w:val="009136D2"/>
    <w:rsid w:val="00920CA2"/>
    <w:rsid w:val="00930E05"/>
    <w:rsid w:val="00934B0D"/>
    <w:rsid w:val="00935CCE"/>
    <w:rsid w:val="00940280"/>
    <w:rsid w:val="009411B5"/>
    <w:rsid w:val="009424C7"/>
    <w:rsid w:val="009454F4"/>
    <w:rsid w:val="00946C40"/>
    <w:rsid w:val="009528D0"/>
    <w:rsid w:val="009551EE"/>
    <w:rsid w:val="009553F5"/>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A1614"/>
    <w:rsid w:val="009A1ADE"/>
    <w:rsid w:val="009A310F"/>
    <w:rsid w:val="009A4912"/>
    <w:rsid w:val="009A6968"/>
    <w:rsid w:val="009B291F"/>
    <w:rsid w:val="009C764A"/>
    <w:rsid w:val="009C768F"/>
    <w:rsid w:val="009D05F2"/>
    <w:rsid w:val="009D6EB9"/>
    <w:rsid w:val="009F51D2"/>
    <w:rsid w:val="00A0038A"/>
    <w:rsid w:val="00A01FD6"/>
    <w:rsid w:val="00A05A24"/>
    <w:rsid w:val="00A0603E"/>
    <w:rsid w:val="00A072CC"/>
    <w:rsid w:val="00A10C6A"/>
    <w:rsid w:val="00A1468F"/>
    <w:rsid w:val="00A15311"/>
    <w:rsid w:val="00A15B93"/>
    <w:rsid w:val="00A26E2A"/>
    <w:rsid w:val="00A31AEF"/>
    <w:rsid w:val="00A347E9"/>
    <w:rsid w:val="00A453AE"/>
    <w:rsid w:val="00A50046"/>
    <w:rsid w:val="00A51327"/>
    <w:rsid w:val="00A52441"/>
    <w:rsid w:val="00A53BC4"/>
    <w:rsid w:val="00A53BC7"/>
    <w:rsid w:val="00A545E3"/>
    <w:rsid w:val="00A54DD7"/>
    <w:rsid w:val="00A56D2A"/>
    <w:rsid w:val="00A60459"/>
    <w:rsid w:val="00A62034"/>
    <w:rsid w:val="00A67771"/>
    <w:rsid w:val="00A74155"/>
    <w:rsid w:val="00A80B72"/>
    <w:rsid w:val="00A81258"/>
    <w:rsid w:val="00A81FB1"/>
    <w:rsid w:val="00A8200A"/>
    <w:rsid w:val="00A839B7"/>
    <w:rsid w:val="00A8609C"/>
    <w:rsid w:val="00A927E3"/>
    <w:rsid w:val="00A92B2E"/>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31AA"/>
    <w:rsid w:val="00B140AB"/>
    <w:rsid w:val="00B15800"/>
    <w:rsid w:val="00B22F10"/>
    <w:rsid w:val="00B26648"/>
    <w:rsid w:val="00B26881"/>
    <w:rsid w:val="00B27FAC"/>
    <w:rsid w:val="00B360A7"/>
    <w:rsid w:val="00B376FF"/>
    <w:rsid w:val="00B40C55"/>
    <w:rsid w:val="00B41CED"/>
    <w:rsid w:val="00B43B95"/>
    <w:rsid w:val="00B44306"/>
    <w:rsid w:val="00B4582C"/>
    <w:rsid w:val="00B5005C"/>
    <w:rsid w:val="00B53C75"/>
    <w:rsid w:val="00B54F1C"/>
    <w:rsid w:val="00B62EF2"/>
    <w:rsid w:val="00B65F31"/>
    <w:rsid w:val="00B70229"/>
    <w:rsid w:val="00B7127E"/>
    <w:rsid w:val="00B75CBD"/>
    <w:rsid w:val="00B91655"/>
    <w:rsid w:val="00B92173"/>
    <w:rsid w:val="00BA2976"/>
    <w:rsid w:val="00BA401D"/>
    <w:rsid w:val="00BA53E7"/>
    <w:rsid w:val="00BA5484"/>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3975"/>
    <w:rsid w:val="00BE58D2"/>
    <w:rsid w:val="00BE64F3"/>
    <w:rsid w:val="00BF2059"/>
    <w:rsid w:val="00BF38B0"/>
    <w:rsid w:val="00BF4086"/>
    <w:rsid w:val="00BF6107"/>
    <w:rsid w:val="00BF6E38"/>
    <w:rsid w:val="00C00B5D"/>
    <w:rsid w:val="00C00DB7"/>
    <w:rsid w:val="00C0112F"/>
    <w:rsid w:val="00C06729"/>
    <w:rsid w:val="00C10C4A"/>
    <w:rsid w:val="00C141C1"/>
    <w:rsid w:val="00C16508"/>
    <w:rsid w:val="00C17905"/>
    <w:rsid w:val="00C211C4"/>
    <w:rsid w:val="00C24857"/>
    <w:rsid w:val="00C2597D"/>
    <w:rsid w:val="00C27570"/>
    <w:rsid w:val="00C35F63"/>
    <w:rsid w:val="00C370DA"/>
    <w:rsid w:val="00C37BAE"/>
    <w:rsid w:val="00C40DE5"/>
    <w:rsid w:val="00C42289"/>
    <w:rsid w:val="00C42CBD"/>
    <w:rsid w:val="00C53D93"/>
    <w:rsid w:val="00C56276"/>
    <w:rsid w:val="00C60931"/>
    <w:rsid w:val="00C641DD"/>
    <w:rsid w:val="00C675F1"/>
    <w:rsid w:val="00C72BCF"/>
    <w:rsid w:val="00C72EC9"/>
    <w:rsid w:val="00C75B3A"/>
    <w:rsid w:val="00C762AB"/>
    <w:rsid w:val="00C770D6"/>
    <w:rsid w:val="00C77377"/>
    <w:rsid w:val="00C869F8"/>
    <w:rsid w:val="00C931FF"/>
    <w:rsid w:val="00C9334C"/>
    <w:rsid w:val="00C966D3"/>
    <w:rsid w:val="00C9704E"/>
    <w:rsid w:val="00CA25E1"/>
    <w:rsid w:val="00CA7BED"/>
    <w:rsid w:val="00CC08EE"/>
    <w:rsid w:val="00CC2D0F"/>
    <w:rsid w:val="00CC69BF"/>
    <w:rsid w:val="00CC7281"/>
    <w:rsid w:val="00CC78BD"/>
    <w:rsid w:val="00CD14C3"/>
    <w:rsid w:val="00CE1011"/>
    <w:rsid w:val="00CE2D19"/>
    <w:rsid w:val="00CF2F2C"/>
    <w:rsid w:val="00CF36E8"/>
    <w:rsid w:val="00CF4485"/>
    <w:rsid w:val="00CF5BFC"/>
    <w:rsid w:val="00CF6455"/>
    <w:rsid w:val="00CF664B"/>
    <w:rsid w:val="00CF6A9D"/>
    <w:rsid w:val="00CF75DF"/>
    <w:rsid w:val="00D000CB"/>
    <w:rsid w:val="00D001AC"/>
    <w:rsid w:val="00D00B8A"/>
    <w:rsid w:val="00D04224"/>
    <w:rsid w:val="00D07293"/>
    <w:rsid w:val="00D11801"/>
    <w:rsid w:val="00D16C44"/>
    <w:rsid w:val="00D17167"/>
    <w:rsid w:val="00D204E4"/>
    <w:rsid w:val="00D2469A"/>
    <w:rsid w:val="00D250CA"/>
    <w:rsid w:val="00D26F0C"/>
    <w:rsid w:val="00D3502C"/>
    <w:rsid w:val="00D3725B"/>
    <w:rsid w:val="00D4017E"/>
    <w:rsid w:val="00D404BA"/>
    <w:rsid w:val="00D412E9"/>
    <w:rsid w:val="00D42396"/>
    <w:rsid w:val="00D434CF"/>
    <w:rsid w:val="00D50274"/>
    <w:rsid w:val="00D507BF"/>
    <w:rsid w:val="00D55F34"/>
    <w:rsid w:val="00D56CF8"/>
    <w:rsid w:val="00D625D5"/>
    <w:rsid w:val="00D74C44"/>
    <w:rsid w:val="00D77DD5"/>
    <w:rsid w:val="00D80377"/>
    <w:rsid w:val="00D839E6"/>
    <w:rsid w:val="00D84A53"/>
    <w:rsid w:val="00D8780A"/>
    <w:rsid w:val="00D908A8"/>
    <w:rsid w:val="00D90BEF"/>
    <w:rsid w:val="00D964AA"/>
    <w:rsid w:val="00DB0299"/>
    <w:rsid w:val="00DB345A"/>
    <w:rsid w:val="00DB395E"/>
    <w:rsid w:val="00DC09FE"/>
    <w:rsid w:val="00DC430E"/>
    <w:rsid w:val="00DC6EFA"/>
    <w:rsid w:val="00DC711F"/>
    <w:rsid w:val="00DC7A21"/>
    <w:rsid w:val="00DD1CB5"/>
    <w:rsid w:val="00DD1E5A"/>
    <w:rsid w:val="00DD44A7"/>
    <w:rsid w:val="00DD6CA3"/>
    <w:rsid w:val="00DE4198"/>
    <w:rsid w:val="00DE41E6"/>
    <w:rsid w:val="00DE4597"/>
    <w:rsid w:val="00DF2039"/>
    <w:rsid w:val="00DF21A4"/>
    <w:rsid w:val="00DF235F"/>
    <w:rsid w:val="00DF23F8"/>
    <w:rsid w:val="00E00A37"/>
    <w:rsid w:val="00E02C17"/>
    <w:rsid w:val="00E04FE9"/>
    <w:rsid w:val="00E051DD"/>
    <w:rsid w:val="00E06D64"/>
    <w:rsid w:val="00E13D96"/>
    <w:rsid w:val="00E146DB"/>
    <w:rsid w:val="00E14FF0"/>
    <w:rsid w:val="00E1555E"/>
    <w:rsid w:val="00E2085F"/>
    <w:rsid w:val="00E20D13"/>
    <w:rsid w:val="00E23459"/>
    <w:rsid w:val="00E235F7"/>
    <w:rsid w:val="00E24829"/>
    <w:rsid w:val="00E31860"/>
    <w:rsid w:val="00E35224"/>
    <w:rsid w:val="00E41112"/>
    <w:rsid w:val="00E44CC0"/>
    <w:rsid w:val="00E44F18"/>
    <w:rsid w:val="00E456C8"/>
    <w:rsid w:val="00E457F1"/>
    <w:rsid w:val="00E51AED"/>
    <w:rsid w:val="00E54D68"/>
    <w:rsid w:val="00E57AF1"/>
    <w:rsid w:val="00E6495E"/>
    <w:rsid w:val="00E65C9F"/>
    <w:rsid w:val="00E66E97"/>
    <w:rsid w:val="00E730BB"/>
    <w:rsid w:val="00E74624"/>
    <w:rsid w:val="00E80B0C"/>
    <w:rsid w:val="00E82160"/>
    <w:rsid w:val="00E8738C"/>
    <w:rsid w:val="00E91D95"/>
    <w:rsid w:val="00E923E0"/>
    <w:rsid w:val="00E96EDA"/>
    <w:rsid w:val="00EA3CA8"/>
    <w:rsid w:val="00EA7635"/>
    <w:rsid w:val="00EB75EF"/>
    <w:rsid w:val="00EC0291"/>
    <w:rsid w:val="00EC0B59"/>
    <w:rsid w:val="00EC1E6B"/>
    <w:rsid w:val="00EC276E"/>
    <w:rsid w:val="00EC298B"/>
    <w:rsid w:val="00EC4E13"/>
    <w:rsid w:val="00EC5B16"/>
    <w:rsid w:val="00EC770D"/>
    <w:rsid w:val="00ED15CD"/>
    <w:rsid w:val="00ED3EC2"/>
    <w:rsid w:val="00ED7AC6"/>
    <w:rsid w:val="00EF2EAC"/>
    <w:rsid w:val="00EF4E3E"/>
    <w:rsid w:val="00EF4F84"/>
    <w:rsid w:val="00EF5168"/>
    <w:rsid w:val="00F00757"/>
    <w:rsid w:val="00F027D3"/>
    <w:rsid w:val="00F035BC"/>
    <w:rsid w:val="00F03C0C"/>
    <w:rsid w:val="00F05161"/>
    <w:rsid w:val="00F12258"/>
    <w:rsid w:val="00F1482E"/>
    <w:rsid w:val="00F15F53"/>
    <w:rsid w:val="00F20C06"/>
    <w:rsid w:val="00F21F16"/>
    <w:rsid w:val="00F2295E"/>
    <w:rsid w:val="00F24132"/>
    <w:rsid w:val="00F26539"/>
    <w:rsid w:val="00F320F5"/>
    <w:rsid w:val="00F34FD3"/>
    <w:rsid w:val="00F36249"/>
    <w:rsid w:val="00F37304"/>
    <w:rsid w:val="00F435F0"/>
    <w:rsid w:val="00F438FF"/>
    <w:rsid w:val="00F458BB"/>
    <w:rsid w:val="00F45EBB"/>
    <w:rsid w:val="00F532E5"/>
    <w:rsid w:val="00F55B02"/>
    <w:rsid w:val="00F613AD"/>
    <w:rsid w:val="00F64E36"/>
    <w:rsid w:val="00F66067"/>
    <w:rsid w:val="00F72456"/>
    <w:rsid w:val="00F73D28"/>
    <w:rsid w:val="00F774CB"/>
    <w:rsid w:val="00F8042E"/>
    <w:rsid w:val="00F80DBA"/>
    <w:rsid w:val="00F91233"/>
    <w:rsid w:val="00F935C3"/>
    <w:rsid w:val="00F95157"/>
    <w:rsid w:val="00F9796C"/>
    <w:rsid w:val="00F97DE7"/>
    <w:rsid w:val="00FA202D"/>
    <w:rsid w:val="00FA5264"/>
    <w:rsid w:val="00FA6774"/>
    <w:rsid w:val="00FB2CBD"/>
    <w:rsid w:val="00FB2EB7"/>
    <w:rsid w:val="00FB4117"/>
    <w:rsid w:val="00FC2FBD"/>
    <w:rsid w:val="00FD2032"/>
    <w:rsid w:val="00FD2F0E"/>
    <w:rsid w:val="00FD528F"/>
    <w:rsid w:val="00FE0377"/>
    <w:rsid w:val="00FE1CB5"/>
    <w:rsid w:val="00FE3D4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4C44-437A-44AE-85A0-D9D86DAA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12409</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Хрулёв Алексей Александрович</cp:lastModifiedBy>
  <cp:revision>5</cp:revision>
  <cp:lastPrinted>2021-06-08T06:01:00Z</cp:lastPrinted>
  <dcterms:created xsi:type="dcterms:W3CDTF">2021-06-17T13:57:00Z</dcterms:created>
  <dcterms:modified xsi:type="dcterms:W3CDTF">2021-06-18T07:27:00Z</dcterms:modified>
</cp:coreProperties>
</file>