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/11</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3D3D97" w:rsidRPr="008E7714">
        <w:rPr>
          <w:b/>
          <w:color w:val="000000" w:themeColor="text1"/>
          <w:szCs w:val="28"/>
        </w:rPr>
        <w:t>20</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ЗК/11</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3D3D97" w:rsidRPr="008E7714">
        <w:rPr>
          <w:b/>
          <w:color w:val="000000" w:themeColor="text1"/>
          <w:szCs w:val="28"/>
        </w:rPr>
        <w:t>20</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Pr>
          <w:szCs w:val="28"/>
        </w:rPr>
        <w:t xml:space="preserve">на выполнение работ по </w:t>
      </w:r>
      <w:r w:rsidR="00DA1015" w:rsidRPr="00974CDE">
        <w:rPr>
          <w:szCs w:val="28"/>
        </w:rPr>
        <w:t>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DA1015">
        <w:rPr>
          <w:szCs w:val="28"/>
        </w:rPr>
        <w:t xml:space="preserve"> </w:t>
      </w:r>
      <w:r w:rsidR="0056743D">
        <w:rPr>
          <w:szCs w:val="28"/>
        </w:rPr>
        <w:t>(далее – Работы),</w:t>
      </w:r>
      <w:r w:rsidR="009B0EBF">
        <w:rPr>
          <w:szCs w:val="28"/>
        </w:rPr>
        <w:t xml:space="preserve"> находящих</w:t>
      </w:r>
      <w:r w:rsidR="00621A1D">
        <w:rPr>
          <w:szCs w:val="28"/>
        </w:rPr>
        <w:t>ся</w:t>
      </w:r>
      <w:r w:rsidR="00CF6853">
        <w:rPr>
          <w:szCs w:val="28"/>
        </w:rPr>
        <w:t xml:space="preserve"> на балансовом учете Воронежского ВРЗ АО </w:t>
      </w:r>
      <w:r w:rsidR="00CF6853" w:rsidRPr="00806DAC">
        <w:rPr>
          <w:szCs w:val="28"/>
        </w:rPr>
        <w:t>«ВРМ»</w:t>
      </w:r>
      <w:r w:rsidR="001A08DF" w:rsidRPr="00806DAC">
        <w:rPr>
          <w:szCs w:val="28"/>
        </w:rPr>
        <w:t xml:space="preserve"> </w:t>
      </w:r>
      <w:r w:rsidR="003D3D97">
        <w:rPr>
          <w:szCs w:val="28"/>
        </w:rPr>
        <w:t>в 2020</w:t>
      </w:r>
      <w:r w:rsidR="00806DAC" w:rsidRPr="00806DAC">
        <w:rPr>
          <w:szCs w:val="28"/>
        </w:rPr>
        <w:t xml:space="preserve"> </w:t>
      </w:r>
      <w:r w:rsidR="001A08DF" w:rsidRPr="00806DAC">
        <w:rPr>
          <w:szCs w:val="28"/>
        </w:rPr>
        <w:t>г</w:t>
      </w:r>
      <w:r w:rsidR="00072601" w:rsidRPr="00806DAC">
        <w:rPr>
          <w:szCs w:val="28"/>
        </w:rPr>
        <w:t>.</w:t>
      </w:r>
      <w:r w:rsidR="0056743D">
        <w:rPr>
          <w:szCs w:val="28"/>
        </w:rPr>
        <w:t>,</w:t>
      </w:r>
      <w:r w:rsidR="00D8780A" w:rsidRPr="00E84EA7">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EF14EC">
        <w:rPr>
          <w:rFonts w:ascii="Times New Roman" w:hAnsi="Times New Roman" w:cs="Times New Roman"/>
          <w:b/>
          <w:color w:val="000000" w:themeColor="text1"/>
          <w:szCs w:val="28"/>
        </w:rPr>
        <w:t>24</w:t>
      </w:r>
      <w:r w:rsidR="002230C6" w:rsidRPr="00DE734C">
        <w:rPr>
          <w:rFonts w:ascii="Times New Roman" w:hAnsi="Times New Roman" w:cs="Times New Roman"/>
          <w:b/>
          <w:color w:val="000000" w:themeColor="text1"/>
          <w:szCs w:val="28"/>
        </w:rPr>
        <w:t xml:space="preserve"> </w:t>
      </w:r>
      <w:r w:rsidR="00A50CBE">
        <w:rPr>
          <w:rFonts w:ascii="Times New Roman" w:hAnsi="Times New Roman" w:cs="Times New Roman"/>
          <w:b/>
          <w:color w:val="000000" w:themeColor="text1"/>
          <w:szCs w:val="28"/>
        </w:rPr>
        <w:t>августа</w:t>
      </w:r>
      <w:r w:rsidR="00072601" w:rsidRPr="00DE734C">
        <w:rPr>
          <w:rFonts w:ascii="Times New Roman" w:hAnsi="Times New Roman" w:cs="Times New Roman"/>
          <w:b/>
          <w:szCs w:val="28"/>
        </w:rPr>
        <w:t xml:space="preserve"> </w:t>
      </w:r>
      <w:r w:rsidR="003D3D97" w:rsidRPr="00DE734C">
        <w:rPr>
          <w:rFonts w:ascii="Times New Roman" w:hAnsi="Times New Roman" w:cs="Times New Roman"/>
          <w:b/>
          <w:szCs w:val="28"/>
        </w:rPr>
        <w:t>2020</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ЗК/11</w:t>
      </w:r>
      <w:r w:rsidR="008E7714" w:rsidRPr="008E7714">
        <w:rPr>
          <w:b/>
          <w:color w:val="000000" w:themeColor="text1"/>
          <w:szCs w:val="28"/>
        </w:rPr>
        <w:t xml:space="preserve">-ВВРЗ/2020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806DAC" w:rsidRPr="00EF1917">
        <w:t>, раздел «Тендеры» и на сайте  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по </w:t>
      </w:r>
      <w:r w:rsidR="0031249E" w:rsidRPr="00974CDE">
        <w:rPr>
          <w:szCs w:val="28"/>
        </w:rPr>
        <w:t>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0651D4" w:rsidP="00F8345D">
      <w:pPr>
        <w:shd w:val="clear" w:color="auto" w:fill="FFFFFF"/>
        <w:jc w:val="both"/>
        <w:rPr>
          <w:spacing w:val="-4"/>
          <w:szCs w:val="28"/>
        </w:rPr>
      </w:pPr>
      <w:r w:rsidRPr="000C5769">
        <w:rPr>
          <w:spacing w:val="-4"/>
          <w:szCs w:val="28"/>
        </w:rPr>
        <w:t>1</w:t>
      </w:r>
      <w:r w:rsidRPr="000C5769">
        <w:rPr>
          <w:color w:val="FF0000"/>
          <w:szCs w:val="28"/>
        </w:rPr>
        <w:t> </w:t>
      </w:r>
      <w:r w:rsidRPr="000C5769">
        <w:rPr>
          <w:szCs w:val="28"/>
        </w:rPr>
        <w:t xml:space="preserve">300 000 </w:t>
      </w:r>
      <w:r w:rsidRPr="000C5769">
        <w:rPr>
          <w:spacing w:val="-4"/>
          <w:szCs w:val="28"/>
        </w:rPr>
        <w:t>(Один миллион триста тысяч) рублей 00 копеек, без учета НДС; 1 560 000 (Один миллион пятьсот шестьдесят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3D3D97" w:rsidP="00F8345D">
            <w:pPr>
              <w:rPr>
                <w:color w:val="auto"/>
                <w:szCs w:val="28"/>
              </w:rPr>
            </w:pPr>
            <w:r>
              <w:rPr>
                <w:color w:val="auto"/>
                <w:szCs w:val="28"/>
              </w:rPr>
              <w:t>«___»_____________ 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ЗК/11</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3D3D97" w:rsidRPr="006108B7">
        <w:rPr>
          <w:b/>
          <w:color w:val="000000" w:themeColor="text1"/>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EF14EC">
        <w:rPr>
          <w:b/>
          <w:color w:val="000000" w:themeColor="text1"/>
          <w:szCs w:val="28"/>
        </w:rPr>
        <w:t>24</w:t>
      </w:r>
      <w:r w:rsidR="008945BB" w:rsidRPr="00951EE3">
        <w:rPr>
          <w:b/>
          <w:color w:val="000000" w:themeColor="text1"/>
          <w:szCs w:val="28"/>
        </w:rPr>
        <w:t xml:space="preserve"> </w:t>
      </w:r>
      <w:r w:rsidR="00A50CBE">
        <w:rPr>
          <w:b/>
          <w:color w:val="000000" w:themeColor="text1"/>
          <w:szCs w:val="28"/>
        </w:rPr>
        <w:t>августа</w:t>
      </w:r>
      <w:r w:rsidR="00C61865">
        <w:rPr>
          <w:b/>
          <w:color w:val="auto"/>
          <w:szCs w:val="28"/>
        </w:rPr>
        <w:t xml:space="preserve"> 2020</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ЗК/11</w:t>
      </w:r>
      <w:r w:rsidR="006108B7" w:rsidRPr="006108B7">
        <w:rPr>
          <w:b/>
          <w:color w:val="000000" w:themeColor="text1"/>
          <w:szCs w:val="28"/>
        </w:rPr>
        <w:t>-ВВРЗ/2020</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3C3843">
        <w:rPr>
          <w:b/>
          <w:color w:val="000000" w:themeColor="text1"/>
          <w:szCs w:val="28"/>
        </w:rPr>
        <w:t>11</w:t>
      </w:r>
      <w:r w:rsidR="006108B7" w:rsidRPr="006108B7">
        <w:rPr>
          <w:b/>
          <w:color w:val="000000" w:themeColor="text1"/>
          <w:szCs w:val="28"/>
        </w:rPr>
        <w:t>-ВВРЗ/2020</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61865" w:rsidRPr="006108B7">
        <w:rPr>
          <w:b w:val="0"/>
          <w:color w:val="000000" w:themeColor="text1"/>
          <w:sz w:val="28"/>
          <w:szCs w:val="28"/>
        </w:rPr>
        <w:t>201</w:t>
      </w:r>
      <w:r w:rsidR="006108B7" w:rsidRPr="006108B7">
        <w:rPr>
          <w:b w:val="0"/>
          <w:color w:val="000000" w:themeColor="text1"/>
          <w:sz w:val="28"/>
          <w:szCs w:val="28"/>
        </w:rPr>
        <w:t>9</w:t>
      </w:r>
      <w:r w:rsidRPr="006108B7">
        <w:rPr>
          <w:b w:val="0"/>
          <w:color w:val="000000" w:themeColor="text1"/>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0A32A5" w:rsidRDefault="008149DA" w:rsidP="00C5458B">
      <w:pPr>
        <w:pStyle w:val="a3"/>
        <w:suppressAutoHyphens/>
        <w:ind w:firstLine="567"/>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 xml:space="preserve">каб. </w:t>
      </w:r>
      <w:r w:rsidR="00A50CBE">
        <w:rPr>
          <w:color w:val="auto"/>
          <w:szCs w:val="28"/>
        </w:rPr>
        <w:t>31</w:t>
      </w:r>
      <w:r w:rsidR="00F1482E">
        <w:rPr>
          <w:color w:val="auto"/>
          <w:szCs w:val="28"/>
        </w:rPr>
        <w:t xml:space="preserve"> </w:t>
      </w:r>
      <w:r w:rsidR="00F1482E" w:rsidRPr="00F1482E">
        <w:rPr>
          <w:color w:val="auto"/>
          <w:szCs w:val="28"/>
        </w:rPr>
        <w:t xml:space="preserve">в </w:t>
      </w:r>
      <w:r w:rsidR="00F1482E" w:rsidRPr="00621A1D">
        <w:rPr>
          <w:color w:val="auto"/>
          <w:szCs w:val="28"/>
        </w:rPr>
        <w:t>14</w:t>
      </w:r>
      <w:r w:rsidR="008945BB" w:rsidRPr="00621A1D">
        <w:rPr>
          <w:color w:val="auto"/>
          <w:szCs w:val="28"/>
        </w:rPr>
        <w:t>-00</w:t>
      </w:r>
      <w:r w:rsidR="008945BB" w:rsidRPr="00D739AF">
        <w:rPr>
          <w:color w:val="auto"/>
          <w:szCs w:val="28"/>
        </w:rPr>
        <w:t xml:space="preserve"> часов московского времени </w:t>
      </w:r>
      <w:r w:rsidR="00EF14EC">
        <w:rPr>
          <w:b/>
          <w:color w:val="000000" w:themeColor="text1"/>
          <w:szCs w:val="28"/>
        </w:rPr>
        <w:t>25</w:t>
      </w:r>
      <w:r w:rsidR="00052F4A" w:rsidRPr="002A49FE">
        <w:rPr>
          <w:b/>
          <w:color w:val="000000" w:themeColor="text1"/>
          <w:szCs w:val="28"/>
        </w:rPr>
        <w:t> </w:t>
      </w:r>
      <w:r w:rsidR="00A50CBE">
        <w:rPr>
          <w:b/>
          <w:color w:val="000000" w:themeColor="text1"/>
          <w:szCs w:val="28"/>
        </w:rPr>
        <w:t>августа</w:t>
      </w:r>
      <w:r w:rsidR="00052F4A" w:rsidRPr="00D739AF">
        <w:rPr>
          <w:b/>
          <w:color w:val="auto"/>
          <w:szCs w:val="28"/>
        </w:rPr>
        <w:t xml:space="preserve"> </w:t>
      </w:r>
      <w:r w:rsidR="009928F7">
        <w:rPr>
          <w:b/>
          <w:color w:val="auto"/>
          <w:szCs w:val="28"/>
        </w:rPr>
        <w:t>2020</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50CBE">
        <w:rPr>
          <w:color w:val="auto"/>
          <w:szCs w:val="28"/>
        </w:rPr>
        <w:t>31</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14-00</w:t>
      </w:r>
      <w:r w:rsidR="003C5495" w:rsidRPr="00026D8E">
        <w:rPr>
          <w:color w:val="auto"/>
          <w:szCs w:val="28"/>
        </w:rPr>
        <w:t xml:space="preserve"> часов московского времени </w:t>
      </w:r>
      <w:r w:rsidR="00EF14EC">
        <w:rPr>
          <w:b/>
          <w:color w:val="000000" w:themeColor="text1"/>
          <w:szCs w:val="28"/>
        </w:rPr>
        <w:t>26</w:t>
      </w:r>
      <w:r w:rsidR="00033962" w:rsidRPr="00FF1C7F">
        <w:rPr>
          <w:b/>
          <w:color w:val="000000" w:themeColor="text1"/>
          <w:szCs w:val="28"/>
        </w:rPr>
        <w:t xml:space="preserve"> </w:t>
      </w:r>
      <w:r w:rsidR="00A50CBE">
        <w:rPr>
          <w:b/>
          <w:color w:val="000000" w:themeColor="text1"/>
          <w:szCs w:val="28"/>
        </w:rPr>
        <w:t>августа 2</w:t>
      </w:r>
      <w:r w:rsidR="009928F7" w:rsidRPr="006108B7">
        <w:rPr>
          <w:b/>
          <w:color w:val="000000" w:themeColor="text1"/>
          <w:szCs w:val="28"/>
        </w:rPr>
        <w:t>020</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A2F2D"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19703D">
        <w:rPr>
          <w:szCs w:val="28"/>
        </w:rPr>
        <w:t>выполнение раб</w:t>
      </w:r>
      <w:r w:rsidR="009928F7">
        <w:rPr>
          <w:szCs w:val="28"/>
        </w:rPr>
        <w:t xml:space="preserve">от по </w:t>
      </w:r>
      <w:r w:rsidR="008D1DCD" w:rsidRPr="00974CDE">
        <w:rPr>
          <w:szCs w:val="28"/>
        </w:rPr>
        <w:t>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8D1DCD">
        <w:rPr>
          <w:color w:val="000000" w:themeColor="text1"/>
          <w:szCs w:val="28"/>
        </w:rPr>
        <w:t xml:space="preserve"> находящихся</w:t>
      </w:r>
      <w:r w:rsidR="0019703D">
        <w:rPr>
          <w:color w:val="000000" w:themeColor="text1"/>
          <w:szCs w:val="28"/>
        </w:rPr>
        <w:t xml:space="preserve"> на балансе Воронежского ВРЗ АО «ВРМ» </w:t>
      </w:r>
      <w:r w:rsidR="009928F7">
        <w:rPr>
          <w:color w:val="000000" w:themeColor="text1"/>
          <w:szCs w:val="28"/>
        </w:rPr>
        <w:t>в 2020</w:t>
      </w:r>
      <w:r w:rsidRPr="00DA2F2D">
        <w:rPr>
          <w:color w:val="000000" w:themeColor="text1"/>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DA2F2D" w:rsidRPr="002D0B5D" w:rsidRDefault="002D0B5D" w:rsidP="002D0B5D">
      <w:pPr>
        <w:shd w:val="clear" w:color="auto" w:fill="FFFFFF"/>
        <w:jc w:val="both"/>
        <w:rPr>
          <w:spacing w:val="-4"/>
          <w:szCs w:val="28"/>
        </w:rPr>
      </w:pPr>
      <w:r w:rsidRPr="000C5769">
        <w:rPr>
          <w:spacing w:val="-4"/>
          <w:szCs w:val="28"/>
        </w:rPr>
        <w:t>1</w:t>
      </w:r>
      <w:r w:rsidRPr="000C5769">
        <w:rPr>
          <w:color w:val="FF0000"/>
          <w:szCs w:val="28"/>
        </w:rPr>
        <w:t> </w:t>
      </w:r>
      <w:r w:rsidRPr="000C5769">
        <w:rPr>
          <w:szCs w:val="28"/>
        </w:rPr>
        <w:t xml:space="preserve">300 000 </w:t>
      </w:r>
      <w:r w:rsidRPr="000C5769">
        <w:rPr>
          <w:spacing w:val="-4"/>
          <w:szCs w:val="28"/>
        </w:rPr>
        <w:t>(Один миллион триста тысяч) рублей 00 копеек, без учета НДС; 1 560 000 (Один миллион пятьсот шестьдесят тысяч) рублей 00 копеек, с учетом НДС 20 %</w:t>
      </w:r>
      <w:r>
        <w:rPr>
          <w:spacing w:val="-4"/>
          <w:szCs w:val="28"/>
        </w:rPr>
        <w:t>.</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rPr>
          <w:rFonts w:eastAsia="MS Mincho"/>
          <w:szCs w:val="28"/>
        </w:rPr>
      </w:pPr>
      <w:r w:rsidRPr="00DA2F2D">
        <w:rPr>
          <w:szCs w:val="28"/>
        </w:rPr>
        <w:t xml:space="preserve">7.4.1. Воронежский ВРЗ – </w:t>
      </w:r>
      <w:r w:rsidRPr="00DA2F2D">
        <w:t>394010, г. Воронеж, пер. Богдана Хмельницкого, д.1;</w:t>
      </w:r>
    </w:p>
    <w:p w:rsidR="00D11801" w:rsidRDefault="00D11801" w:rsidP="0019703D">
      <w:pPr>
        <w:contextualSpacing/>
        <w:jc w:val="both"/>
        <w:outlineLvl w:val="2"/>
        <w:rPr>
          <w:b/>
          <w:i/>
          <w:szCs w:val="28"/>
        </w:rPr>
      </w:pPr>
    </w:p>
    <w:p w:rsidR="007025A0" w:rsidRPr="00D11801" w:rsidRDefault="007025A0" w:rsidP="007025A0">
      <w:pPr>
        <w:jc w:val="center"/>
        <w:rPr>
          <w:b/>
          <w:szCs w:val="28"/>
        </w:rPr>
      </w:pPr>
      <w:r w:rsidRPr="00D11801">
        <w:rPr>
          <w:b/>
          <w:szCs w:val="28"/>
        </w:rPr>
        <w:t>Техническое задание</w:t>
      </w:r>
    </w:p>
    <w:p w:rsidR="00D11801" w:rsidRPr="00DC1F4B" w:rsidRDefault="00D11801" w:rsidP="007025A0">
      <w:pPr>
        <w:jc w:val="center"/>
        <w:rPr>
          <w:szCs w:val="28"/>
        </w:rPr>
      </w:pPr>
    </w:p>
    <w:p w:rsidR="0019703D" w:rsidRPr="0019703D" w:rsidRDefault="0019703D" w:rsidP="0019703D">
      <w:pPr>
        <w:ind w:firstLine="708"/>
        <w:jc w:val="both"/>
        <w:rPr>
          <w:color w:val="auto"/>
          <w:szCs w:val="28"/>
        </w:rPr>
      </w:pPr>
      <w:r w:rsidRPr="0019703D">
        <w:rPr>
          <w:color w:val="auto"/>
          <w:szCs w:val="28"/>
        </w:rPr>
        <w:t xml:space="preserve">На выполнение работ по </w:t>
      </w:r>
      <w:r w:rsidR="00341B41" w:rsidRPr="00974CDE">
        <w:rPr>
          <w:szCs w:val="28"/>
        </w:rPr>
        <w:t>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341B41">
        <w:rPr>
          <w:color w:val="auto"/>
          <w:szCs w:val="28"/>
        </w:rPr>
        <w:t xml:space="preserve"> находящих</w:t>
      </w:r>
      <w:r w:rsidR="000E655A">
        <w:rPr>
          <w:color w:val="auto"/>
          <w:szCs w:val="28"/>
        </w:rPr>
        <w:t>ся</w:t>
      </w:r>
      <w:r w:rsidRPr="0019703D">
        <w:rPr>
          <w:color w:val="auto"/>
          <w:szCs w:val="28"/>
        </w:rPr>
        <w:t xml:space="preserve"> на балансовом учете Воронежского ВРЗ АО «ВРМ», расположенно</w:t>
      </w:r>
      <w:r w:rsidR="0056743D">
        <w:rPr>
          <w:color w:val="auto"/>
          <w:szCs w:val="28"/>
        </w:rPr>
        <w:t>го</w:t>
      </w:r>
      <w:r w:rsidRPr="0019703D">
        <w:rPr>
          <w:color w:val="auto"/>
          <w:szCs w:val="28"/>
        </w:rPr>
        <w:t xml:space="preserve"> по адресу: г. Воронеж, пер. Богдана Хмельницкого, д.1.</w:t>
      </w:r>
    </w:p>
    <w:p w:rsidR="0019703D" w:rsidRPr="0019703D" w:rsidRDefault="0019703D" w:rsidP="0019703D">
      <w:pPr>
        <w:rPr>
          <w:color w:val="auto"/>
          <w:szCs w:val="28"/>
        </w:rPr>
      </w:pPr>
      <w:r w:rsidRPr="0019703D">
        <w:rPr>
          <w:color w:val="auto"/>
          <w:szCs w:val="28"/>
        </w:rPr>
        <w:tab/>
      </w:r>
    </w:p>
    <w:p w:rsidR="0019703D" w:rsidRPr="0019703D" w:rsidRDefault="0019703D" w:rsidP="0019703D">
      <w:pPr>
        <w:jc w:val="both"/>
        <w:rPr>
          <w:color w:val="auto"/>
          <w:szCs w:val="28"/>
        </w:rPr>
      </w:pPr>
      <w:r w:rsidRPr="0019703D">
        <w:rPr>
          <w:color w:val="auto"/>
          <w:szCs w:val="28"/>
        </w:rPr>
        <w:tab/>
        <w:t>В це</w:t>
      </w:r>
      <w:r w:rsidR="009928F7">
        <w:rPr>
          <w:color w:val="auto"/>
          <w:szCs w:val="28"/>
        </w:rPr>
        <w:t xml:space="preserve">лях </w:t>
      </w:r>
      <w:r w:rsidR="00543D8F">
        <w:rPr>
          <w:color w:val="auto"/>
          <w:szCs w:val="28"/>
        </w:rPr>
        <w:t>восстановления работы</w:t>
      </w:r>
      <w:r w:rsidR="009928F7">
        <w:rPr>
          <w:color w:val="auto"/>
          <w:szCs w:val="28"/>
        </w:rPr>
        <w:t xml:space="preserve"> </w:t>
      </w:r>
      <w:r w:rsidR="00686472" w:rsidRPr="00974CDE">
        <w:rPr>
          <w:szCs w:val="28"/>
        </w:rPr>
        <w:t>наружных канализационных сетей</w:t>
      </w:r>
      <w:r w:rsidRPr="0019703D">
        <w:rPr>
          <w:color w:val="auto"/>
          <w:szCs w:val="28"/>
        </w:rPr>
        <w:t>,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70"/>
        <w:gridCol w:w="5477"/>
        <w:gridCol w:w="1214"/>
        <w:gridCol w:w="1263"/>
      </w:tblGrid>
      <w:tr w:rsidR="009A4865" w:rsidRPr="00621A1D" w:rsidTr="00B23EF3">
        <w:trPr>
          <w:trHeight w:val="656"/>
          <w:tblHeader/>
        </w:trPr>
        <w:tc>
          <w:tcPr>
            <w:tcW w:w="2376" w:type="dxa"/>
            <w:gridSpan w:val="2"/>
            <w:vAlign w:val="center"/>
          </w:tcPr>
          <w:p w:rsidR="009A4865" w:rsidRPr="009C19A8" w:rsidRDefault="009A4865" w:rsidP="009A4865">
            <w:pPr>
              <w:jc w:val="center"/>
              <w:rPr>
                <w:b/>
                <w:bCs/>
                <w:sz w:val="26"/>
                <w:szCs w:val="26"/>
              </w:rPr>
            </w:pPr>
            <w:r w:rsidRPr="009C19A8">
              <w:rPr>
                <w:b/>
                <w:bCs/>
                <w:sz w:val="26"/>
                <w:szCs w:val="26"/>
              </w:rPr>
              <w:t>№ п.п.</w:t>
            </w:r>
          </w:p>
        </w:tc>
        <w:tc>
          <w:tcPr>
            <w:tcW w:w="5477" w:type="dxa"/>
            <w:vAlign w:val="center"/>
          </w:tcPr>
          <w:p w:rsidR="009A4865" w:rsidRPr="009C19A8" w:rsidRDefault="009A4865" w:rsidP="009A4865">
            <w:pPr>
              <w:jc w:val="center"/>
              <w:rPr>
                <w:b/>
                <w:bCs/>
                <w:sz w:val="26"/>
                <w:szCs w:val="26"/>
                <w:highlight w:val="yellow"/>
              </w:rPr>
            </w:pPr>
            <w:r w:rsidRPr="009C19A8">
              <w:rPr>
                <w:b/>
                <w:bCs/>
                <w:sz w:val="26"/>
                <w:szCs w:val="26"/>
              </w:rPr>
              <w:t>Наименование работ и затрат; ед. изм.</w:t>
            </w:r>
          </w:p>
        </w:tc>
        <w:tc>
          <w:tcPr>
            <w:tcW w:w="1214" w:type="dxa"/>
          </w:tcPr>
          <w:p w:rsidR="009A4865" w:rsidRPr="009C19A8" w:rsidRDefault="009A4865" w:rsidP="009A4865">
            <w:pPr>
              <w:jc w:val="center"/>
              <w:rPr>
                <w:b/>
                <w:sz w:val="26"/>
                <w:szCs w:val="26"/>
              </w:rPr>
            </w:pPr>
          </w:p>
          <w:p w:rsidR="009A4865" w:rsidRPr="009C19A8" w:rsidRDefault="009A4865" w:rsidP="009A4865">
            <w:pPr>
              <w:jc w:val="center"/>
              <w:rPr>
                <w:b/>
                <w:sz w:val="26"/>
                <w:szCs w:val="26"/>
              </w:rPr>
            </w:pPr>
            <w:r w:rsidRPr="009C19A8">
              <w:rPr>
                <w:b/>
                <w:sz w:val="26"/>
                <w:szCs w:val="26"/>
              </w:rPr>
              <w:t>Ед. измер.</w:t>
            </w:r>
          </w:p>
        </w:tc>
        <w:tc>
          <w:tcPr>
            <w:tcW w:w="1263" w:type="dxa"/>
          </w:tcPr>
          <w:p w:rsidR="009A4865" w:rsidRPr="009C19A8" w:rsidRDefault="009A4865" w:rsidP="009A4865">
            <w:pPr>
              <w:jc w:val="center"/>
              <w:rPr>
                <w:b/>
                <w:sz w:val="26"/>
                <w:szCs w:val="26"/>
              </w:rPr>
            </w:pPr>
          </w:p>
          <w:p w:rsidR="009A4865" w:rsidRPr="009C19A8" w:rsidRDefault="009A4865" w:rsidP="009A4865">
            <w:pPr>
              <w:jc w:val="center"/>
              <w:rPr>
                <w:b/>
                <w:sz w:val="26"/>
                <w:szCs w:val="26"/>
              </w:rPr>
            </w:pPr>
            <w:r w:rsidRPr="009C19A8">
              <w:rPr>
                <w:b/>
                <w:sz w:val="26"/>
                <w:szCs w:val="26"/>
              </w:rPr>
              <w:t>Кол-во</w:t>
            </w:r>
          </w:p>
        </w:tc>
      </w:tr>
      <w:tr w:rsidR="009A4865" w:rsidRPr="00621A1D" w:rsidTr="00E559E9">
        <w:trPr>
          <w:trHeight w:val="355"/>
        </w:trPr>
        <w:tc>
          <w:tcPr>
            <w:tcW w:w="10330" w:type="dxa"/>
            <w:gridSpan w:val="5"/>
          </w:tcPr>
          <w:p w:rsidR="009A4865" w:rsidRPr="009C19A8" w:rsidRDefault="009A4865" w:rsidP="009A4865">
            <w:pPr>
              <w:jc w:val="center"/>
              <w:rPr>
                <w:sz w:val="26"/>
                <w:szCs w:val="26"/>
              </w:rPr>
            </w:pPr>
            <w:r w:rsidRPr="009C19A8">
              <w:rPr>
                <w:b/>
                <w:sz w:val="26"/>
                <w:szCs w:val="26"/>
              </w:rPr>
              <w:t>Участок инв.</w:t>
            </w:r>
            <w:r w:rsidRPr="009C19A8">
              <w:rPr>
                <w:sz w:val="26"/>
                <w:szCs w:val="26"/>
              </w:rPr>
              <w:t xml:space="preserve"> </w:t>
            </w:r>
            <w:r w:rsidRPr="009C19A8">
              <w:rPr>
                <w:b/>
                <w:sz w:val="26"/>
                <w:szCs w:val="26"/>
              </w:rPr>
              <w:t>№ 1863. (Наружная канализационная сеть от КК-68 до КК73)</w:t>
            </w:r>
          </w:p>
        </w:tc>
      </w:tr>
      <w:tr w:rsidR="009A4865" w:rsidRPr="00621A1D" w:rsidTr="009A4865">
        <w:trPr>
          <w:trHeight w:val="656"/>
        </w:trPr>
        <w:tc>
          <w:tcPr>
            <w:tcW w:w="2306" w:type="dxa"/>
          </w:tcPr>
          <w:p w:rsidR="009A4865" w:rsidRPr="009C19A8" w:rsidRDefault="009A4865" w:rsidP="009A4865">
            <w:pPr>
              <w:jc w:val="center"/>
              <w:rPr>
                <w:sz w:val="26"/>
                <w:szCs w:val="26"/>
              </w:rPr>
            </w:pPr>
            <w:r w:rsidRPr="009C19A8">
              <w:rPr>
                <w:sz w:val="26"/>
                <w:szCs w:val="26"/>
              </w:rPr>
              <w:t>1</w:t>
            </w:r>
          </w:p>
        </w:tc>
        <w:tc>
          <w:tcPr>
            <w:tcW w:w="5547" w:type="dxa"/>
            <w:gridSpan w:val="2"/>
          </w:tcPr>
          <w:p w:rsidR="009A4865" w:rsidRPr="009C19A8" w:rsidRDefault="009A4865" w:rsidP="009A4865">
            <w:pPr>
              <w:pStyle w:val="a7"/>
              <w:ind w:left="0"/>
              <w:rPr>
                <w:sz w:val="26"/>
                <w:szCs w:val="26"/>
              </w:rPr>
            </w:pPr>
            <w:r w:rsidRPr="009C19A8">
              <w:rPr>
                <w:sz w:val="26"/>
                <w:szCs w:val="26"/>
              </w:rPr>
              <w:t>Разборка покрытий и оснований асфальтобетонных с помощью молотков отбойных</w:t>
            </w:r>
          </w:p>
        </w:tc>
        <w:tc>
          <w:tcPr>
            <w:tcW w:w="1214" w:type="dxa"/>
          </w:tcPr>
          <w:p w:rsidR="009A4865" w:rsidRPr="009C19A8" w:rsidRDefault="009A4865" w:rsidP="009A4865">
            <w:pPr>
              <w:jc w:val="center"/>
              <w:rPr>
                <w:sz w:val="26"/>
                <w:szCs w:val="26"/>
                <w:vertAlign w:val="superscript"/>
              </w:rPr>
            </w:pPr>
            <w:r w:rsidRPr="009C19A8">
              <w:rPr>
                <w:sz w:val="26"/>
                <w:szCs w:val="26"/>
              </w:rPr>
              <w:t>100 м</w:t>
            </w:r>
            <w:r w:rsidRPr="009C19A8">
              <w:rPr>
                <w:sz w:val="26"/>
                <w:szCs w:val="26"/>
                <w:vertAlign w:val="superscript"/>
              </w:rPr>
              <w:t>3</w:t>
            </w:r>
          </w:p>
        </w:tc>
        <w:tc>
          <w:tcPr>
            <w:tcW w:w="1263" w:type="dxa"/>
          </w:tcPr>
          <w:p w:rsidR="009A4865" w:rsidRPr="009C19A8" w:rsidRDefault="009A4865" w:rsidP="009A4865">
            <w:pPr>
              <w:jc w:val="center"/>
              <w:rPr>
                <w:sz w:val="26"/>
                <w:szCs w:val="26"/>
              </w:rPr>
            </w:pPr>
            <w:r w:rsidRPr="009C19A8">
              <w:rPr>
                <w:sz w:val="26"/>
                <w:szCs w:val="26"/>
              </w:rPr>
              <w:t>0,0078</w:t>
            </w:r>
          </w:p>
        </w:tc>
      </w:tr>
      <w:tr w:rsidR="009A4865" w:rsidRPr="00621A1D" w:rsidTr="009A4865">
        <w:trPr>
          <w:trHeight w:val="394"/>
        </w:trPr>
        <w:tc>
          <w:tcPr>
            <w:tcW w:w="2306" w:type="dxa"/>
          </w:tcPr>
          <w:p w:rsidR="009A4865" w:rsidRPr="009C19A8" w:rsidRDefault="009A4865" w:rsidP="009A4865">
            <w:pPr>
              <w:jc w:val="center"/>
              <w:rPr>
                <w:sz w:val="26"/>
                <w:szCs w:val="26"/>
              </w:rPr>
            </w:pPr>
            <w:r w:rsidRPr="009C19A8">
              <w:rPr>
                <w:sz w:val="26"/>
                <w:szCs w:val="26"/>
              </w:rPr>
              <w:t>2</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pStyle w:val="a7"/>
              <w:ind w:left="0"/>
              <w:rPr>
                <w:sz w:val="26"/>
                <w:szCs w:val="26"/>
                <w:highlight w:val="yellow"/>
              </w:rPr>
            </w:pPr>
            <w:r w:rsidRPr="009C19A8">
              <w:rPr>
                <w:sz w:val="26"/>
                <w:szCs w:val="26"/>
              </w:rPr>
              <w:t>Разборка покрытий и оснований щебеночных</w:t>
            </w:r>
          </w:p>
        </w:tc>
        <w:tc>
          <w:tcPr>
            <w:tcW w:w="1214" w:type="dxa"/>
          </w:tcPr>
          <w:p w:rsidR="009A4865" w:rsidRPr="009C19A8" w:rsidRDefault="009A4865" w:rsidP="009A4865">
            <w:pPr>
              <w:tabs>
                <w:tab w:val="left" w:pos="1260"/>
              </w:tabs>
              <w:jc w:val="center"/>
              <w:rPr>
                <w:sz w:val="26"/>
                <w:szCs w:val="26"/>
                <w:highlight w:val="yellow"/>
                <w:vertAlign w:val="superscript"/>
              </w:rPr>
            </w:pPr>
            <w:r w:rsidRPr="009C19A8">
              <w:rPr>
                <w:sz w:val="26"/>
                <w:szCs w:val="26"/>
              </w:rPr>
              <w:t>100 м</w:t>
            </w:r>
            <w:r w:rsidRPr="009C19A8">
              <w:rPr>
                <w:sz w:val="26"/>
                <w:szCs w:val="26"/>
                <w:vertAlign w:val="superscript"/>
              </w:rPr>
              <w:t>3</w:t>
            </w:r>
          </w:p>
        </w:tc>
        <w:tc>
          <w:tcPr>
            <w:tcW w:w="1263" w:type="dxa"/>
          </w:tcPr>
          <w:p w:rsidR="009A4865" w:rsidRPr="009C19A8" w:rsidRDefault="009A4865" w:rsidP="009A4865">
            <w:pPr>
              <w:jc w:val="center"/>
              <w:rPr>
                <w:sz w:val="26"/>
                <w:szCs w:val="26"/>
                <w:highlight w:val="yellow"/>
              </w:rPr>
            </w:pPr>
            <w:r w:rsidRPr="009C19A8">
              <w:rPr>
                <w:sz w:val="26"/>
                <w:szCs w:val="26"/>
              </w:rPr>
              <w:t>0,0175</w:t>
            </w:r>
          </w:p>
        </w:tc>
      </w:tr>
      <w:tr w:rsidR="009A4865" w:rsidRPr="00621A1D" w:rsidTr="009A4865">
        <w:trPr>
          <w:trHeight w:val="415"/>
        </w:trPr>
        <w:tc>
          <w:tcPr>
            <w:tcW w:w="2306" w:type="dxa"/>
          </w:tcPr>
          <w:p w:rsidR="009A4865" w:rsidRPr="009C19A8" w:rsidRDefault="009A4865" w:rsidP="009A4865">
            <w:pPr>
              <w:jc w:val="center"/>
              <w:rPr>
                <w:sz w:val="26"/>
                <w:szCs w:val="26"/>
              </w:rPr>
            </w:pPr>
            <w:r w:rsidRPr="009C19A8">
              <w:rPr>
                <w:sz w:val="26"/>
                <w:szCs w:val="26"/>
              </w:rPr>
              <w:t>3</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pStyle w:val="a7"/>
              <w:ind w:left="0"/>
              <w:rPr>
                <w:sz w:val="26"/>
                <w:szCs w:val="26"/>
              </w:rPr>
            </w:pPr>
            <w:r w:rsidRPr="009C19A8">
              <w:rPr>
                <w:sz w:val="26"/>
                <w:szCs w:val="26"/>
              </w:rPr>
              <w:t>Демонтаж чугунных люков</w:t>
            </w:r>
          </w:p>
        </w:tc>
        <w:tc>
          <w:tcPr>
            <w:tcW w:w="1214" w:type="dxa"/>
          </w:tcPr>
          <w:p w:rsidR="009A4865" w:rsidRPr="009C19A8" w:rsidRDefault="009A4865" w:rsidP="009A4865">
            <w:pPr>
              <w:jc w:val="center"/>
              <w:rPr>
                <w:sz w:val="26"/>
                <w:szCs w:val="26"/>
              </w:rPr>
            </w:pPr>
            <w:r w:rsidRPr="009C19A8">
              <w:rPr>
                <w:sz w:val="26"/>
                <w:szCs w:val="26"/>
              </w:rPr>
              <w:t>шт</w:t>
            </w:r>
          </w:p>
        </w:tc>
        <w:tc>
          <w:tcPr>
            <w:tcW w:w="1263" w:type="dxa"/>
          </w:tcPr>
          <w:p w:rsidR="009A4865" w:rsidRPr="009C19A8" w:rsidRDefault="009A4865" w:rsidP="009A4865">
            <w:pPr>
              <w:jc w:val="center"/>
              <w:rPr>
                <w:sz w:val="26"/>
                <w:szCs w:val="26"/>
              </w:rPr>
            </w:pPr>
            <w:r w:rsidRPr="009C19A8">
              <w:rPr>
                <w:sz w:val="26"/>
                <w:szCs w:val="26"/>
              </w:rPr>
              <w:t>2</w:t>
            </w:r>
          </w:p>
        </w:tc>
      </w:tr>
      <w:tr w:rsidR="009A4865" w:rsidRPr="00621A1D" w:rsidTr="009A4865">
        <w:trPr>
          <w:trHeight w:val="421"/>
        </w:trPr>
        <w:tc>
          <w:tcPr>
            <w:tcW w:w="2306" w:type="dxa"/>
          </w:tcPr>
          <w:p w:rsidR="009A4865" w:rsidRPr="009C19A8" w:rsidRDefault="009A4865" w:rsidP="009A4865">
            <w:pPr>
              <w:jc w:val="center"/>
              <w:rPr>
                <w:sz w:val="26"/>
                <w:szCs w:val="26"/>
              </w:rPr>
            </w:pPr>
            <w:r w:rsidRPr="009C19A8">
              <w:rPr>
                <w:sz w:val="26"/>
                <w:szCs w:val="26"/>
              </w:rPr>
              <w:t>4</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pStyle w:val="a7"/>
              <w:ind w:left="0"/>
              <w:rPr>
                <w:sz w:val="26"/>
                <w:szCs w:val="26"/>
                <w:vertAlign w:val="superscript"/>
              </w:rPr>
            </w:pPr>
            <w:r w:rsidRPr="009C19A8">
              <w:rPr>
                <w:sz w:val="26"/>
                <w:szCs w:val="26"/>
                <w:shd w:val="clear" w:color="auto" w:fill="FFFFFF"/>
              </w:rPr>
              <w:t>Выемка грунта в стесненных условиях экскаваторами</w:t>
            </w:r>
          </w:p>
        </w:tc>
        <w:tc>
          <w:tcPr>
            <w:tcW w:w="1214" w:type="dxa"/>
          </w:tcPr>
          <w:p w:rsidR="009A4865" w:rsidRPr="009C19A8" w:rsidRDefault="009A4865" w:rsidP="009A4865">
            <w:pPr>
              <w:jc w:val="center"/>
              <w:rPr>
                <w:sz w:val="26"/>
                <w:szCs w:val="26"/>
                <w:vertAlign w:val="superscript"/>
              </w:rPr>
            </w:pPr>
            <w:r w:rsidRPr="009C19A8">
              <w:rPr>
                <w:sz w:val="26"/>
                <w:szCs w:val="26"/>
              </w:rPr>
              <w:t>100м</w:t>
            </w:r>
            <w:r w:rsidRPr="009C19A8">
              <w:rPr>
                <w:sz w:val="26"/>
                <w:szCs w:val="26"/>
                <w:vertAlign w:val="superscript"/>
              </w:rPr>
              <w:t>2</w:t>
            </w:r>
          </w:p>
        </w:tc>
        <w:tc>
          <w:tcPr>
            <w:tcW w:w="1263" w:type="dxa"/>
          </w:tcPr>
          <w:p w:rsidR="009A4865" w:rsidRPr="009C19A8" w:rsidRDefault="009A4865" w:rsidP="009A4865">
            <w:pPr>
              <w:jc w:val="center"/>
              <w:rPr>
                <w:sz w:val="26"/>
                <w:szCs w:val="26"/>
              </w:rPr>
            </w:pPr>
            <w:r w:rsidRPr="009C19A8">
              <w:rPr>
                <w:sz w:val="26"/>
                <w:szCs w:val="26"/>
              </w:rPr>
              <w:t>0,275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5</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pStyle w:val="a7"/>
              <w:ind w:left="0"/>
              <w:rPr>
                <w:sz w:val="26"/>
                <w:szCs w:val="26"/>
              </w:rPr>
            </w:pPr>
            <w:r w:rsidRPr="009C19A8">
              <w:rPr>
                <w:sz w:val="26"/>
                <w:szCs w:val="26"/>
              </w:rPr>
              <w:t>Разработка грунта вручную в траншеях глубиной до 2 м без креплений с откосами, группа грунтов 2</w:t>
            </w:r>
          </w:p>
        </w:tc>
        <w:tc>
          <w:tcPr>
            <w:tcW w:w="1214" w:type="dxa"/>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3</w:t>
            </w:r>
          </w:p>
        </w:tc>
        <w:tc>
          <w:tcPr>
            <w:tcW w:w="1263" w:type="dxa"/>
          </w:tcPr>
          <w:p w:rsidR="009A4865" w:rsidRPr="009C19A8" w:rsidRDefault="009A4865" w:rsidP="009A4865">
            <w:pPr>
              <w:jc w:val="center"/>
              <w:rPr>
                <w:sz w:val="26"/>
                <w:szCs w:val="26"/>
              </w:rPr>
            </w:pPr>
            <w:r w:rsidRPr="009C19A8">
              <w:rPr>
                <w:sz w:val="26"/>
                <w:szCs w:val="26"/>
              </w:rPr>
              <w:t>0,017</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6</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pStyle w:val="a7"/>
              <w:ind w:left="0"/>
              <w:rPr>
                <w:sz w:val="26"/>
                <w:szCs w:val="26"/>
              </w:rPr>
            </w:pPr>
            <w:r w:rsidRPr="009C19A8">
              <w:rPr>
                <w:sz w:val="26"/>
                <w:szCs w:val="26"/>
              </w:rPr>
              <w:t>Монтаж круглых сборных железобетонных канализационных колодцев диаметром 1 м в сухих грунтах</w:t>
            </w:r>
          </w:p>
        </w:tc>
        <w:tc>
          <w:tcPr>
            <w:tcW w:w="1214" w:type="dxa"/>
          </w:tcPr>
          <w:p w:rsidR="009A4865" w:rsidRPr="009C19A8" w:rsidRDefault="009A4865" w:rsidP="009A4865">
            <w:pPr>
              <w:jc w:val="center"/>
              <w:rPr>
                <w:sz w:val="26"/>
                <w:szCs w:val="26"/>
              </w:rPr>
            </w:pPr>
            <w:r w:rsidRPr="009C19A8">
              <w:rPr>
                <w:sz w:val="26"/>
                <w:szCs w:val="26"/>
              </w:rPr>
              <w:t>10 м</w:t>
            </w:r>
            <w:r w:rsidRPr="009C19A8">
              <w:rPr>
                <w:sz w:val="26"/>
                <w:szCs w:val="26"/>
                <w:vertAlign w:val="superscript"/>
              </w:rPr>
              <w:t>3</w:t>
            </w:r>
          </w:p>
        </w:tc>
        <w:tc>
          <w:tcPr>
            <w:tcW w:w="1263" w:type="dxa"/>
          </w:tcPr>
          <w:p w:rsidR="009A4865" w:rsidRPr="009C19A8" w:rsidRDefault="009A4865" w:rsidP="009A4865">
            <w:pPr>
              <w:jc w:val="center"/>
              <w:rPr>
                <w:sz w:val="26"/>
                <w:szCs w:val="26"/>
              </w:rPr>
            </w:pPr>
            <w:r w:rsidRPr="009C19A8">
              <w:rPr>
                <w:sz w:val="26"/>
                <w:szCs w:val="26"/>
              </w:rPr>
              <w:t>0,3</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7</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Монтаж Плиты покрытия и днищ круглых плоских (с отверстиями и без отверстий), бетон В15 (М200), расход арматуры 100 кг/м</w:t>
            </w:r>
            <w:r w:rsidRPr="009C19A8">
              <w:rPr>
                <w:sz w:val="26"/>
                <w:szCs w:val="26"/>
                <w:vertAlign w:val="superscript"/>
              </w:rPr>
              <w:t>3</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0,24</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8</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Промывка трубопроводов диаметром до 300 мм</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 м</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2,5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9</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Очистка камер от мокрого ила и грязи</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2,8</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10</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0,213</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14</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Засыпка траншей и лотков с перемещением грунта до 5 м бульдозерами мощностью 59 кВт (80 л.с.), группа грунтов 1 песком</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1 000 м</w:t>
            </w:r>
            <w:r w:rsidRPr="009C19A8">
              <w:rPr>
                <w:sz w:val="26"/>
                <w:szCs w:val="26"/>
                <w:vertAlign w:val="superscript"/>
              </w:rPr>
              <w:t>3</w:t>
            </w:r>
            <w:r w:rsidRPr="009C19A8">
              <w:rPr>
                <w:sz w:val="26"/>
                <w:szCs w:val="26"/>
              </w:rPr>
              <w:t xml:space="preserve"> </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0,019</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15</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Монтаж люка</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2</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16</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Устройство бетонного покрытия вокруг горловин колодцев</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0,02</w:t>
            </w:r>
          </w:p>
        </w:tc>
      </w:tr>
      <w:tr w:rsidR="009A4865" w:rsidRPr="00621A1D" w:rsidTr="007942F3">
        <w:trPr>
          <w:trHeight w:val="419"/>
        </w:trPr>
        <w:tc>
          <w:tcPr>
            <w:tcW w:w="10330" w:type="dxa"/>
            <w:gridSpan w:val="5"/>
            <w:tcBorders>
              <w:right w:val="single" w:sz="4" w:space="0" w:color="auto"/>
            </w:tcBorders>
          </w:tcPr>
          <w:p w:rsidR="009A4865" w:rsidRPr="009C19A8" w:rsidRDefault="009A4865" w:rsidP="009A4865">
            <w:pPr>
              <w:jc w:val="center"/>
              <w:rPr>
                <w:sz w:val="26"/>
                <w:szCs w:val="26"/>
              </w:rPr>
            </w:pPr>
            <w:r w:rsidRPr="009C19A8">
              <w:rPr>
                <w:b/>
                <w:sz w:val="26"/>
                <w:szCs w:val="26"/>
              </w:rPr>
              <w:t>Участок инв.</w:t>
            </w:r>
            <w:r w:rsidRPr="009C19A8">
              <w:rPr>
                <w:sz w:val="26"/>
                <w:szCs w:val="26"/>
              </w:rPr>
              <w:t xml:space="preserve"> </w:t>
            </w:r>
            <w:r w:rsidRPr="009C19A8">
              <w:rPr>
                <w:b/>
                <w:sz w:val="26"/>
                <w:szCs w:val="26"/>
              </w:rPr>
              <w:t>№ 3980. (Наружная канализация к прачечной склада масел сеть)</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17</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Разборка покрытий и оснований щебеночных</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0,009</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18</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Демонтаж чугунных люков</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19</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shd w:val="clear" w:color="auto" w:fill="FFFFFF"/>
              </w:rPr>
              <w:t>Выемка грунта в стесненных условиях экскаваторами</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2</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0,023</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20</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Разработка грунта вручную в траншеях глубиной до 2 м без креплений с откосами, группа грунтов 2</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0,008</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21</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Монтаж круглых сборных железобетонных канализационных колодцев диаметром 1 м в сухих грунтах</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0,09</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22</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Промывка трубопроводов диаметром до 300 мм</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0,25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23</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Очистка камер от мокрого ила и грязи</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0,8</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24</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0,035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25</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Засыпка траншей и лотков с перемещением грунта до 5 м бульдозерами мощностью 59 кВт (80 л.с.), группа грунтов 1 песком</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0,003</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26</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Монтаж люка</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27</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Устройство бетонного покрытия вокруг горловин колодцев</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3</w:t>
            </w:r>
            <w:r w:rsidRPr="009C19A8">
              <w:rPr>
                <w:sz w:val="26"/>
                <w:szCs w:val="26"/>
              </w:rPr>
              <w:t xml:space="preserve"> </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 xml:space="preserve">0,01  </w:t>
            </w:r>
          </w:p>
        </w:tc>
      </w:tr>
      <w:tr w:rsidR="009A4865" w:rsidRPr="00621A1D" w:rsidTr="007942F3">
        <w:trPr>
          <w:trHeight w:val="419"/>
        </w:trPr>
        <w:tc>
          <w:tcPr>
            <w:tcW w:w="10330" w:type="dxa"/>
            <w:gridSpan w:val="5"/>
            <w:tcBorders>
              <w:right w:val="single" w:sz="4" w:space="0" w:color="auto"/>
            </w:tcBorders>
          </w:tcPr>
          <w:p w:rsidR="009A4865" w:rsidRPr="009C19A8" w:rsidRDefault="009A4865" w:rsidP="009A4865">
            <w:pPr>
              <w:jc w:val="center"/>
              <w:rPr>
                <w:sz w:val="26"/>
                <w:szCs w:val="26"/>
              </w:rPr>
            </w:pPr>
            <w:r w:rsidRPr="009C19A8">
              <w:rPr>
                <w:b/>
                <w:sz w:val="26"/>
                <w:szCs w:val="26"/>
              </w:rPr>
              <w:t>Участок инв.</w:t>
            </w:r>
            <w:r w:rsidRPr="009C19A8">
              <w:rPr>
                <w:sz w:val="26"/>
                <w:szCs w:val="26"/>
              </w:rPr>
              <w:t xml:space="preserve"> </w:t>
            </w:r>
            <w:r w:rsidRPr="009C19A8">
              <w:rPr>
                <w:b/>
                <w:sz w:val="26"/>
                <w:szCs w:val="26"/>
              </w:rPr>
              <w:t>№ 1861. (Наружная канализационная сеть от КК-68 до КК-69-72)</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28</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Разборка покрытий и оснований асфальтобетонных с помощью молотков отбойных</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highlight w:val="yellow"/>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highlight w:val="yellow"/>
              </w:rPr>
            </w:pPr>
            <w:r w:rsidRPr="009C19A8">
              <w:rPr>
                <w:sz w:val="26"/>
                <w:szCs w:val="26"/>
              </w:rPr>
              <w:t>0,0047</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29</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Разборка покрытий и оснований щебеночных</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highlight w:val="yellow"/>
                <w:vertAlign w:val="superscript"/>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highlight w:val="yellow"/>
              </w:rPr>
            </w:pPr>
            <w:r w:rsidRPr="009C19A8">
              <w:rPr>
                <w:sz w:val="26"/>
                <w:szCs w:val="26"/>
              </w:rPr>
              <w:t>0,0175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30</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pStyle w:val="a7"/>
              <w:ind w:left="0"/>
              <w:rPr>
                <w:sz w:val="26"/>
                <w:szCs w:val="26"/>
              </w:rPr>
            </w:pPr>
            <w:r w:rsidRPr="009C19A8">
              <w:rPr>
                <w:sz w:val="26"/>
                <w:szCs w:val="26"/>
              </w:rPr>
              <w:t>Демонтаж чугунных люков</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2</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31</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shd w:val="clear" w:color="auto" w:fill="FFFFFF"/>
              </w:rPr>
              <w:t>Выемка грунта в стесненных условиях экскаваторами</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2</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0,182</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32</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Разработка грунта вручную в траншеях глубиной до 2 м без креплений с откосами, группа грунтов 2</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0,015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33</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Монтаж круглых сборных железобетонных канализационных колодцев диаметром 1 м в сухих грунтах</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0,29</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34</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rPr>
            </w:pPr>
            <w:r w:rsidRPr="009C19A8">
              <w:rPr>
                <w:sz w:val="26"/>
                <w:szCs w:val="26"/>
              </w:rPr>
              <w:t>Монтаж Плиты покрытия и днищ круглых плоских (с отверстиями и без отверстий), бетон В15 (М200), расход арматуры 100 кг/м</w:t>
            </w:r>
            <w:r w:rsidRPr="009C19A8">
              <w:rPr>
                <w:sz w:val="26"/>
                <w:szCs w:val="26"/>
                <w:vertAlign w:val="superscript"/>
              </w:rPr>
              <w:t>3</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0,24</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35</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Промывка трубопроводов диаметром до 300 мм</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1,75</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36</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Очистка камер от мокрого ила и грязи</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2,6</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37</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0,192</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38</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Засыпка траншей и лотков с перемещением грунта до 5 м бульдозерами мощностью 59 кВт (80 л.с.), группа грунтов 1 песком</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vertAlign w:val="superscript"/>
              </w:rPr>
            </w:pPr>
            <w:r w:rsidRPr="009C19A8">
              <w:rPr>
                <w:sz w:val="26"/>
                <w:szCs w:val="26"/>
              </w:rPr>
              <w:t>1000 м</w:t>
            </w:r>
            <w:r w:rsidRPr="009C19A8">
              <w:rPr>
                <w:sz w:val="26"/>
                <w:szCs w:val="26"/>
                <w:vertAlign w:val="superscript"/>
              </w:rPr>
              <w:t>3</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0,013</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39</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Монтаж люка</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2</w:t>
            </w:r>
          </w:p>
        </w:tc>
      </w:tr>
      <w:tr w:rsidR="009A4865" w:rsidRPr="00621A1D" w:rsidTr="009A4865">
        <w:trPr>
          <w:trHeight w:val="419"/>
        </w:trPr>
        <w:tc>
          <w:tcPr>
            <w:tcW w:w="2306" w:type="dxa"/>
          </w:tcPr>
          <w:p w:rsidR="009A4865" w:rsidRPr="009C19A8" w:rsidRDefault="009A4865" w:rsidP="009A4865">
            <w:pPr>
              <w:jc w:val="center"/>
              <w:rPr>
                <w:sz w:val="26"/>
                <w:szCs w:val="26"/>
              </w:rPr>
            </w:pPr>
            <w:r w:rsidRPr="009C19A8">
              <w:rPr>
                <w:sz w:val="26"/>
                <w:szCs w:val="26"/>
              </w:rPr>
              <w:t>40</w:t>
            </w:r>
          </w:p>
        </w:tc>
        <w:tc>
          <w:tcPr>
            <w:tcW w:w="5547" w:type="dxa"/>
            <w:gridSpan w:val="2"/>
            <w:tcBorders>
              <w:top w:val="single" w:sz="4" w:space="0" w:color="auto"/>
              <w:left w:val="single" w:sz="4" w:space="0" w:color="auto"/>
              <w:bottom w:val="single" w:sz="4" w:space="0" w:color="auto"/>
              <w:right w:val="single" w:sz="4" w:space="0" w:color="auto"/>
            </w:tcBorders>
          </w:tcPr>
          <w:p w:rsidR="009A4865" w:rsidRPr="009C19A8" w:rsidRDefault="009A4865" w:rsidP="009A4865">
            <w:pPr>
              <w:rPr>
                <w:sz w:val="26"/>
                <w:szCs w:val="26"/>
                <w:highlight w:val="yellow"/>
              </w:rPr>
            </w:pPr>
            <w:r w:rsidRPr="009C19A8">
              <w:rPr>
                <w:sz w:val="26"/>
                <w:szCs w:val="26"/>
              </w:rPr>
              <w:t>Устройство бетонного покрытия вокруг горловин колодцев</w:t>
            </w:r>
          </w:p>
        </w:tc>
        <w:tc>
          <w:tcPr>
            <w:tcW w:w="1214"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100 м</w:t>
            </w:r>
            <w:r w:rsidRPr="009C19A8">
              <w:rPr>
                <w:sz w:val="26"/>
                <w:szCs w:val="26"/>
                <w:vertAlign w:val="superscript"/>
              </w:rPr>
              <w:t>3</w:t>
            </w:r>
            <w:r w:rsidRPr="009C19A8">
              <w:rPr>
                <w:sz w:val="26"/>
                <w:szCs w:val="26"/>
              </w:rPr>
              <w:t xml:space="preserve"> </w:t>
            </w:r>
          </w:p>
        </w:tc>
        <w:tc>
          <w:tcPr>
            <w:tcW w:w="1263" w:type="dxa"/>
            <w:tcBorders>
              <w:top w:val="single" w:sz="4" w:space="0" w:color="auto"/>
              <w:left w:val="single" w:sz="4" w:space="0" w:color="auto"/>
              <w:bottom w:val="single" w:sz="4" w:space="0" w:color="auto"/>
              <w:right w:val="single" w:sz="4" w:space="0" w:color="auto"/>
            </w:tcBorders>
          </w:tcPr>
          <w:p w:rsidR="009A4865" w:rsidRPr="009C19A8" w:rsidRDefault="009A4865" w:rsidP="009A4865">
            <w:pPr>
              <w:jc w:val="center"/>
              <w:rPr>
                <w:sz w:val="26"/>
                <w:szCs w:val="26"/>
              </w:rPr>
            </w:pPr>
            <w:r w:rsidRPr="009C19A8">
              <w:rPr>
                <w:sz w:val="26"/>
                <w:szCs w:val="26"/>
              </w:rPr>
              <w:t xml:space="preserve">0,011  </w:t>
            </w:r>
          </w:p>
        </w:tc>
      </w:tr>
    </w:tbl>
    <w:p w:rsidR="00621A1D" w:rsidRDefault="00621A1D" w:rsidP="00621A1D">
      <w:pPr>
        <w:shd w:val="clear" w:color="auto" w:fill="FFFFFF"/>
        <w:jc w:val="both"/>
        <w:rPr>
          <w:color w:val="auto"/>
          <w:szCs w:val="28"/>
        </w:rPr>
      </w:pPr>
    </w:p>
    <w:p w:rsidR="00014DAC" w:rsidRPr="00014DAC" w:rsidRDefault="00014DAC" w:rsidP="00014DAC">
      <w:pPr>
        <w:shd w:val="clear" w:color="auto" w:fill="FFFFFF"/>
        <w:ind w:firstLine="709"/>
        <w:jc w:val="both"/>
        <w:rPr>
          <w:color w:val="auto"/>
          <w:szCs w:val="28"/>
        </w:rPr>
      </w:pPr>
      <w:r w:rsidRPr="00014DAC">
        <w:rPr>
          <w:color w:val="auto"/>
          <w:szCs w:val="28"/>
        </w:rPr>
        <w:t>Заказчик, утверждает документацию, подготовленную Исполнителем к производству работ, производит контроль её выполнения 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p>
    <w:p w:rsidR="00014DAC" w:rsidRPr="00014DAC" w:rsidRDefault="00014DAC" w:rsidP="00014DAC">
      <w:pPr>
        <w:jc w:val="both"/>
        <w:rPr>
          <w:color w:val="auto"/>
          <w:szCs w:val="28"/>
        </w:rPr>
      </w:pPr>
      <w:r w:rsidRPr="00014DAC">
        <w:rPr>
          <w:i/>
          <w:color w:val="auto"/>
          <w:szCs w:val="28"/>
        </w:rPr>
        <w:t xml:space="preserve"> </w:t>
      </w: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Работы выполняются Исполнителем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или выявленные в процессе приема-сдачи работ, устраняются Исполнителем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Передача оборудования производится на основании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43269" w:rsidRDefault="00014DAC" w:rsidP="00D96951">
      <w:pPr>
        <w:ind w:firstLine="567"/>
        <w:jc w:val="both"/>
        <w:rPr>
          <w:color w:val="auto"/>
          <w:szCs w:val="28"/>
        </w:rPr>
      </w:pPr>
      <w:r w:rsidRPr="00014DAC">
        <w:rPr>
          <w:color w:val="auto"/>
          <w:szCs w:val="28"/>
        </w:rPr>
        <w:tab/>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53735F" w:rsidRDefault="0053735F" w:rsidP="00D96951">
      <w:pPr>
        <w:ind w:firstLine="567"/>
        <w:jc w:val="both"/>
        <w:rPr>
          <w:color w:val="auto"/>
          <w:szCs w:val="28"/>
        </w:rPr>
      </w:pPr>
    </w:p>
    <w:p w:rsidR="00DD5D3D" w:rsidRDefault="00DD5D3D"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2448B0" w:rsidRDefault="002448B0" w:rsidP="00EF4E3E">
      <w:pPr>
        <w:pStyle w:val="a3"/>
        <w:suppressAutoHyphens/>
        <w:ind w:right="67"/>
        <w:jc w:val="both"/>
        <w:rPr>
          <w:b w:val="0"/>
          <w:bCs w:val="0"/>
          <w:color w:val="auto"/>
          <w:sz w:val="28"/>
          <w:szCs w:val="28"/>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/11</w:t>
      </w:r>
      <w:r w:rsidR="009928F7">
        <w:rPr>
          <w:color w:val="auto"/>
          <w:sz w:val="24"/>
        </w:rPr>
        <w:t>-ВВРЗ/2020</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/11</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9928F7" w:rsidRPr="006108B7">
        <w:rPr>
          <w:b/>
          <w:color w:val="000000" w:themeColor="text1"/>
          <w:szCs w:val="28"/>
        </w:rPr>
        <w:t>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ЗК/11</w:t>
      </w:r>
      <w:r w:rsidR="006108B7" w:rsidRPr="006108B7">
        <w:rPr>
          <w:b/>
          <w:color w:val="000000" w:themeColor="text1"/>
          <w:szCs w:val="28"/>
        </w:rPr>
        <w:t>-ВВРЗ/2020</w:t>
      </w:r>
      <w:r w:rsidR="006108B7"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2B1AB3">
        <w:rPr>
          <w:szCs w:val="28"/>
        </w:rPr>
        <w:t>выполнение работ</w:t>
      </w:r>
      <w:r w:rsidR="009928F7">
        <w:rPr>
          <w:szCs w:val="28"/>
        </w:rPr>
        <w:t xml:space="preserve"> по </w:t>
      </w:r>
      <w:r w:rsidR="009163BA" w:rsidRPr="00974CDE">
        <w:rPr>
          <w:szCs w:val="28"/>
        </w:rPr>
        <w:t>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6D7949">
        <w:rPr>
          <w:szCs w:val="28"/>
        </w:rPr>
        <w:t>,</w:t>
      </w:r>
      <w:r w:rsidR="005A71F9" w:rsidRPr="00E84EA7">
        <w:rPr>
          <w:szCs w:val="28"/>
        </w:rPr>
        <w:t xml:space="preserve"> </w:t>
      </w:r>
      <w:r w:rsidR="009163BA">
        <w:rPr>
          <w:szCs w:val="28"/>
        </w:rPr>
        <w:t>находящих</w:t>
      </w:r>
      <w:r w:rsidR="00621A1D">
        <w:rPr>
          <w:szCs w:val="28"/>
        </w:rPr>
        <w:t>ся</w:t>
      </w:r>
      <w:r w:rsidR="006D7949">
        <w:rPr>
          <w:szCs w:val="28"/>
        </w:rPr>
        <w:t xml:space="preserve"> на балансовом учете Воронежского ВРЗ АО </w:t>
      </w:r>
      <w:r w:rsidR="009928F7">
        <w:rPr>
          <w:szCs w:val="28"/>
        </w:rPr>
        <w:t>«ВРМ» в 2020</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53735F">
      <w:pPr>
        <w:ind w:left="6372" w:firstLine="708"/>
        <w:jc w:val="center"/>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ЗК/11</w:t>
      </w:r>
      <w:r w:rsidR="006108B7" w:rsidRPr="006108B7">
        <w:rPr>
          <w:color w:val="000000" w:themeColor="text1"/>
          <w:sz w:val="24"/>
        </w:rPr>
        <w:t>-ВВРЗ/2020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Pr>
          <w:sz w:val="24"/>
        </w:rPr>
        <w:tab/>
      </w: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ЗК/11</w:t>
      </w:r>
      <w:r w:rsidR="006108B7" w:rsidRPr="00640DBC">
        <w:rPr>
          <w:color w:val="000000" w:themeColor="text1"/>
          <w:sz w:val="24"/>
        </w:rPr>
        <w:t>-</w:t>
      </w:r>
      <w:r w:rsidR="006108B7" w:rsidRPr="006108B7">
        <w:rPr>
          <w:color w:val="000000" w:themeColor="text1"/>
          <w:sz w:val="24"/>
        </w:rPr>
        <w:t>ВВРЗ/2020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ЗК/11</w:t>
      </w:r>
      <w:r w:rsidR="006108B7" w:rsidRPr="006108B7">
        <w:rPr>
          <w:color w:val="000000" w:themeColor="text1"/>
          <w:sz w:val="24"/>
        </w:rPr>
        <w:t>-ВВРЗ/2020</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352AFD" w:rsidP="00BA5C2C">
            <w:pPr>
              <w:suppressAutoHyphens/>
              <w:rPr>
                <w:szCs w:val="28"/>
              </w:rPr>
            </w:pPr>
            <w:r>
              <w:rPr>
                <w:szCs w:val="28"/>
              </w:rPr>
              <w:t>Капитальный ремонт</w:t>
            </w:r>
            <w:r w:rsidRPr="00974CDE">
              <w:rPr>
                <w:szCs w:val="28"/>
              </w:rPr>
              <w:t xml:space="preserve">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AC51E4" w:rsidRPr="00B25D18">
              <w:rPr>
                <w:szCs w:val="28"/>
              </w:rPr>
              <w:t>,</w:t>
            </w:r>
            <w:r w:rsidR="00AC51E4" w:rsidRPr="00645141">
              <w:t xml:space="preserve"> находящ</w:t>
            </w:r>
            <w:r w:rsidR="00D866A0">
              <w:t>их</w:t>
            </w:r>
            <w:r w:rsidR="00AC51E4">
              <w:t>ся</w:t>
            </w:r>
            <w:r w:rsidR="00AC51E4" w:rsidRPr="00645141">
              <w:t xml:space="preserve"> на балансовом учете</w:t>
            </w:r>
            <w:r w:rsidR="00AC51E4" w:rsidRPr="00EF1917">
              <w:t xml:space="preserve"> Воронежского ВРЗ АО «ВРМ»,</w:t>
            </w:r>
            <w:r w:rsidR="00BA5C2C">
              <w:t xml:space="preserve"> в 2020</w:t>
            </w:r>
            <w:r w:rsidR="00AC51E4">
              <w:t xml:space="preserve"> </w:t>
            </w:r>
            <w:r w:rsidR="00AC51E4" w:rsidRPr="00EF1917">
              <w:t>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ED6598" w:rsidP="006108B7">
      <w:pPr>
        <w:tabs>
          <w:tab w:val="left" w:pos="7655"/>
          <w:tab w:val="right" w:pos="9638"/>
        </w:tabs>
        <w:ind w:firstLine="6521"/>
        <w:rPr>
          <w:color w:val="auto"/>
          <w:sz w:val="24"/>
        </w:rPr>
      </w:pPr>
      <w:r w:rsidRPr="00294485">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ЗК/11</w:t>
      </w:r>
      <w:r w:rsidR="006108B7" w:rsidRPr="006108B7">
        <w:rPr>
          <w:color w:val="000000" w:themeColor="text1"/>
          <w:sz w:val="24"/>
        </w:rPr>
        <w:t>-ВВРЗ/2020</w:t>
      </w:r>
    </w:p>
    <w:p w:rsidR="00582D17" w:rsidRPr="00294485" w:rsidRDefault="00582D17" w:rsidP="00582D17">
      <w:pPr>
        <w:jc w:val="center"/>
        <w:rPr>
          <w:color w:val="auto"/>
          <w:sz w:val="24"/>
        </w:rPr>
      </w:pPr>
      <w:r w:rsidRPr="00294485">
        <w:rPr>
          <w:color w:val="auto"/>
          <w:sz w:val="24"/>
        </w:rPr>
        <w:t xml:space="preserve">                                                                                                                          </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 </w:t>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r w:rsidRPr="00294485">
        <w:rPr>
          <w:bCs/>
          <w:color w:val="auto"/>
          <w:sz w:val="26"/>
          <w:szCs w:val="26"/>
        </w:rPr>
        <w:t xml:space="preserve">Акционерное Общество «Вагонреммаш» (АО «ВРМ»), именуемое в дальнейшем «Заказчик», в лице директора </w:t>
      </w:r>
      <w:r w:rsidR="00D23FA5">
        <w:rPr>
          <w:bCs/>
          <w:color w:val="auto"/>
          <w:sz w:val="26"/>
          <w:szCs w:val="26"/>
        </w:rPr>
        <w:t>Воронежского ВРЗ АО «ВРМ»  Ижокина Геннадия Васильевича</w:t>
      </w:r>
      <w:r w:rsidRPr="00294485">
        <w:rPr>
          <w:bCs/>
          <w:color w:val="auto"/>
          <w:sz w:val="26"/>
          <w:szCs w:val="26"/>
        </w:rPr>
        <w:t xml:space="preserve">, действующего на основании </w:t>
      </w:r>
      <w:r w:rsidR="00D23FA5">
        <w:rPr>
          <w:bCs/>
          <w:color w:val="auto"/>
          <w:sz w:val="26"/>
          <w:szCs w:val="26"/>
        </w:rPr>
        <w:t>Доверенности № ВРМ-112/19 от 23.12.2019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w:t>
      </w:r>
      <w:r w:rsidR="00BA5C2C">
        <w:rPr>
          <w:color w:val="auto"/>
          <w:sz w:val="26"/>
          <w:szCs w:val="26"/>
        </w:rPr>
        <w:t xml:space="preserve">ты по </w:t>
      </w:r>
      <w:r w:rsidR="00293474" w:rsidRPr="00293474">
        <w:rPr>
          <w:sz w:val="26"/>
          <w:szCs w:val="26"/>
        </w:rPr>
        <w:t>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Pr="00294485">
        <w:rPr>
          <w:color w:val="auto"/>
          <w:sz w:val="26"/>
          <w:szCs w:val="26"/>
        </w:rPr>
        <w:t>, на объекте, расположенном по адресу: г.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A5C2C">
        <w:rPr>
          <w:color w:val="auto"/>
          <w:sz w:val="26"/>
          <w:szCs w:val="26"/>
        </w:rPr>
        <w:t>капитальному ремонту теплообменника</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BA5C2C" w:rsidP="00582D17">
      <w:pPr>
        <w:ind w:left="-284" w:firstLine="568"/>
        <w:rPr>
          <w:rFonts w:eastAsia="Arial Unicode MS"/>
          <w:color w:val="auto"/>
          <w:sz w:val="26"/>
          <w:szCs w:val="26"/>
        </w:rPr>
      </w:pPr>
      <w:r>
        <w:rPr>
          <w:rFonts w:eastAsia="Arial Unicode MS"/>
          <w:color w:val="auto"/>
          <w:sz w:val="26"/>
          <w:szCs w:val="26"/>
        </w:rPr>
        <w:t xml:space="preserve">- начало работ –  </w:t>
      </w:r>
      <w:r w:rsidRPr="00BA5C2C">
        <w:rPr>
          <w:rFonts w:eastAsia="Arial Unicode MS"/>
          <w:color w:val="auto"/>
          <w:sz w:val="26"/>
          <w:szCs w:val="26"/>
        </w:rPr>
        <w:t>с даты подписания</w:t>
      </w:r>
      <w:r>
        <w:rPr>
          <w:rFonts w:eastAsia="Arial Unicode MS"/>
          <w:color w:val="FF0000"/>
          <w:sz w:val="26"/>
          <w:szCs w:val="26"/>
        </w:rPr>
        <w:t xml:space="preserve"> </w:t>
      </w:r>
      <w:r w:rsidR="00582D17" w:rsidRPr="00294485">
        <w:rPr>
          <w:rFonts w:eastAsia="Arial Unicode MS"/>
          <w:color w:val="auto"/>
          <w:sz w:val="26"/>
          <w:szCs w:val="26"/>
        </w:rPr>
        <w:t>;</w:t>
      </w:r>
    </w:p>
    <w:p w:rsidR="00582D17" w:rsidRPr="00294485" w:rsidRDefault="00690813" w:rsidP="00582D17">
      <w:pPr>
        <w:ind w:left="-284" w:firstLine="568"/>
        <w:rPr>
          <w:rFonts w:eastAsia="Arial Unicode MS"/>
          <w:color w:val="auto"/>
          <w:sz w:val="26"/>
          <w:szCs w:val="26"/>
        </w:rPr>
      </w:pPr>
      <w:r>
        <w:rPr>
          <w:rFonts w:eastAsia="Arial Unicode MS"/>
          <w:color w:val="auto"/>
          <w:sz w:val="26"/>
          <w:szCs w:val="26"/>
        </w:rPr>
        <w:t xml:space="preserve">- окончание работ – </w:t>
      </w:r>
      <w:r w:rsidR="007942F3">
        <w:rPr>
          <w:rFonts w:eastAsia="Arial Unicode MS"/>
          <w:color w:val="auto"/>
          <w:sz w:val="26"/>
          <w:szCs w:val="26"/>
        </w:rPr>
        <w:t>30</w:t>
      </w:r>
      <w:r>
        <w:rPr>
          <w:rFonts w:eastAsia="Arial Unicode MS"/>
          <w:color w:val="auto"/>
          <w:sz w:val="26"/>
          <w:szCs w:val="26"/>
        </w:rPr>
        <w:t>.</w:t>
      </w:r>
      <w:r w:rsidR="007942F3">
        <w:rPr>
          <w:rFonts w:eastAsia="Arial Unicode MS"/>
          <w:color w:val="auto"/>
          <w:sz w:val="26"/>
          <w:szCs w:val="26"/>
        </w:rPr>
        <w:t>09</w:t>
      </w:r>
      <w:r w:rsidR="00BA5C2C">
        <w:rPr>
          <w:rFonts w:eastAsia="Arial Unicode MS"/>
          <w:color w:val="auto"/>
          <w:sz w:val="26"/>
          <w:szCs w:val="26"/>
        </w:rPr>
        <w:t>.2020</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оплачивает их твердую стоимость, согласно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основании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BA5C2C">
        <w:rPr>
          <w:color w:val="auto"/>
          <w:sz w:val="26"/>
          <w:szCs w:val="26"/>
        </w:rPr>
        <w:t>_____ от «___» ____________ 2020</w:t>
      </w:r>
      <w:r w:rsidRPr="00294485">
        <w:rPr>
          <w:color w:val="auto"/>
          <w:sz w:val="26"/>
          <w:szCs w:val="26"/>
        </w:rPr>
        <w:t>г.</w:t>
      </w:r>
    </w:p>
    <w:p w:rsidR="00582D17" w:rsidRPr="00F66760" w:rsidRDefault="003940D5" w:rsidP="003940D5">
      <w:pPr>
        <w:spacing w:before="120" w:after="120"/>
        <w:jc w:val="both"/>
        <w:rPr>
          <w:rFonts w:eastAsia="Arial Unicode MS"/>
          <w:b/>
          <w:bCs/>
          <w:color w:val="FF0000"/>
          <w:sz w:val="26"/>
          <w:szCs w:val="26"/>
        </w:rPr>
      </w:pPr>
      <w:r w:rsidRPr="00E6466B">
        <w:rPr>
          <w:rFonts w:eastAsia="Arial Unicode MS"/>
          <w:bCs/>
          <w:color w:val="auto"/>
          <w:sz w:val="26"/>
          <w:szCs w:val="26"/>
        </w:rPr>
        <w:t xml:space="preserve">           1.7.</w:t>
      </w:r>
      <w:r w:rsidRPr="00E6466B">
        <w:rPr>
          <w:szCs w:val="28"/>
        </w:rPr>
        <w:t xml:space="preserve"> </w:t>
      </w:r>
      <w:r w:rsidRPr="00864929">
        <w:rPr>
          <w:sz w:val="26"/>
          <w:szCs w:val="26"/>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r w:rsidRPr="003940D5">
        <w:rPr>
          <w:szCs w:val="28"/>
        </w:rPr>
        <w:t xml:space="preserve"> </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Pr="00294485">
        <w:rPr>
          <w:rFonts w:eastAsia="Arial Unicode MS"/>
          <w:color w:val="auto"/>
          <w:sz w:val="26"/>
          <w:szCs w:val="26"/>
        </w:rPr>
        <w:t xml:space="preserve"> -</w:t>
      </w:r>
      <w:r w:rsidR="00D740FC">
        <w:rPr>
          <w:rFonts w:eastAsia="Arial Unicode MS"/>
          <w:color w:val="auto"/>
          <w:sz w:val="26"/>
          <w:szCs w:val="26"/>
        </w:rPr>
        <w:t xml:space="preserve"> </w:t>
      </w:r>
      <w:r w:rsidR="00D740FC" w:rsidRPr="00D7480D">
        <w:rPr>
          <w:sz w:val="26"/>
          <w:szCs w:val="26"/>
        </w:rPr>
        <w:t>Наружные канализационные сети: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w:t>
      </w:r>
      <w:r w:rsidR="00D7480D">
        <w:rPr>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294485">
        <w:rPr>
          <w:rFonts w:eastAsia="Arial Unicode MS"/>
          <w:color w:val="auto"/>
          <w:sz w:val="26"/>
          <w:szCs w:val="26"/>
        </w:rPr>
        <w:t xml:space="preserve"> </w:t>
      </w:r>
      <w:r w:rsidRPr="00294485">
        <w:rPr>
          <w:rFonts w:eastAsia="Arial Unicode MS"/>
          <w:iCs/>
          <w:color w:val="auto"/>
          <w:sz w:val="26"/>
          <w:szCs w:val="26"/>
        </w:rPr>
        <w:t>счет-фактуры.</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подписания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 xml:space="preserve">Начало работ –с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w:t>
      </w:r>
      <w:r w:rsidR="00E0271D">
        <w:rPr>
          <w:rFonts w:eastAsia="Arial Unicode MS"/>
          <w:color w:val="auto"/>
          <w:sz w:val="26"/>
          <w:szCs w:val="26"/>
        </w:rPr>
        <w:t xml:space="preserve"> работ – </w:t>
      </w:r>
      <w:r w:rsidR="007942F3">
        <w:rPr>
          <w:rFonts w:eastAsia="Arial Unicode MS"/>
          <w:color w:val="auto"/>
          <w:sz w:val="26"/>
          <w:szCs w:val="26"/>
        </w:rPr>
        <w:t>30</w:t>
      </w:r>
      <w:r w:rsidR="00E0271D">
        <w:rPr>
          <w:rFonts w:eastAsia="Arial Unicode MS"/>
          <w:color w:val="auto"/>
          <w:sz w:val="26"/>
          <w:szCs w:val="26"/>
        </w:rPr>
        <w:t>.</w:t>
      </w:r>
      <w:r w:rsidR="007942F3">
        <w:rPr>
          <w:rFonts w:eastAsia="Arial Unicode MS"/>
          <w:color w:val="auto"/>
          <w:sz w:val="26"/>
          <w:szCs w:val="26"/>
        </w:rPr>
        <w:t>09</w:t>
      </w:r>
      <w:r w:rsidR="00074E4D" w:rsidRPr="00E56842">
        <w:rPr>
          <w:rFonts w:eastAsia="Arial Unicode MS"/>
          <w:color w:val="auto"/>
          <w:sz w:val="26"/>
          <w:szCs w:val="26"/>
        </w:rPr>
        <w:t>.</w:t>
      </w:r>
      <w:r w:rsidR="00074E4D">
        <w:rPr>
          <w:rFonts w:eastAsia="Arial Unicode MS"/>
          <w:color w:val="auto"/>
          <w:sz w:val="26"/>
          <w:szCs w:val="26"/>
        </w:rPr>
        <w:t>202</w:t>
      </w:r>
      <w:r w:rsidR="006108B7">
        <w:rPr>
          <w:rFonts w:eastAsia="Arial Unicode MS"/>
          <w:color w:val="auto"/>
          <w:sz w:val="26"/>
          <w:szCs w:val="26"/>
        </w:rPr>
        <w:t>0</w:t>
      </w:r>
      <w:r w:rsidRPr="00294485">
        <w:rPr>
          <w:rFonts w:eastAsia="Arial Unicode MS"/>
          <w:color w:val="auto"/>
          <w:sz w:val="26"/>
          <w:szCs w:val="26"/>
        </w:rPr>
        <w:t xml:space="preserve">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e-mail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.ru</w:t>
        </w:r>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б) в адрес Подрядчика по тел./факсам__________________ и по e-mail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00D5293A"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Форма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приема-сдачи металлолома»;</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7942F3" w:rsidRPr="00A83A39" w:rsidRDefault="007942F3" w:rsidP="00A83A39">
      <w:pPr>
        <w:shd w:val="clear" w:color="auto" w:fill="FFFFFF"/>
        <w:ind w:firstLine="709"/>
        <w:jc w:val="both"/>
        <w:rPr>
          <w:rFonts w:eastAsia="Calibri"/>
          <w:sz w:val="26"/>
          <w:szCs w:val="26"/>
        </w:rPr>
      </w:pPr>
      <w:r w:rsidRPr="007942F3">
        <w:rPr>
          <w:rFonts w:eastAsia="Calibri"/>
          <w:sz w:val="26"/>
          <w:szCs w:val="26"/>
        </w:rPr>
        <w:t>Приложение № 5 Форма «Перечень документов контрагента».</w:t>
      </w:r>
    </w:p>
    <w:p w:rsidR="00294485" w:rsidRDefault="00294485" w:rsidP="007942F3">
      <w:pPr>
        <w:shd w:val="clear" w:color="auto" w:fill="FFFFFF"/>
        <w:spacing w:before="240" w:after="240"/>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582D17" w:rsidRPr="00582D17" w:rsidTr="00582D17">
        <w:trPr>
          <w:trHeight w:val="1753"/>
        </w:trPr>
        <w:tc>
          <w:tcPr>
            <w:tcW w:w="9850" w:type="dxa"/>
          </w:tcPr>
          <w:tbl>
            <w:tblPr>
              <w:tblW w:w="9634" w:type="dxa"/>
              <w:tblLook w:val="01E0" w:firstRow="1" w:lastRow="1" w:firstColumn="1" w:lastColumn="1" w:noHBand="0" w:noVBand="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Банке  ВТБ   (ПАО) в  г.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в  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582D17" w:rsidRDefault="00582D17" w:rsidP="00582D17">
                  <w:pPr>
                    <w:jc w:val="both"/>
                    <w:rPr>
                      <w:color w:val="auto"/>
                      <w:sz w:val="26"/>
                      <w:szCs w:val="26"/>
                      <w:lang w:val="en-US"/>
                    </w:rPr>
                  </w:pPr>
                  <w:r w:rsidRPr="00582D17">
                    <w:rPr>
                      <w:bCs/>
                      <w:color w:val="auto"/>
                      <w:sz w:val="26"/>
                      <w:szCs w:val="26"/>
                      <w:lang w:val="en-US"/>
                    </w:rPr>
                    <w:t xml:space="preserve">E-mail:  </w:t>
                  </w:r>
                  <w:r w:rsidRPr="00582D17">
                    <w:rPr>
                      <w:color w:val="auto"/>
                      <w:sz w:val="26"/>
                      <w:szCs w:val="26"/>
                      <w:lang w:val="en-US"/>
                    </w:rPr>
                    <w:t>vvrz@vwrz.ru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Директор завода</w:t>
                  </w:r>
                  <w:r w:rsidR="00582D17" w:rsidRPr="00582D17">
                    <w:rPr>
                      <w:b/>
                      <w:color w:val="auto"/>
                      <w:sz w:val="26"/>
                      <w:szCs w:val="26"/>
                    </w:rPr>
                    <w:t xml:space="preserve">                                                                </w:t>
                  </w:r>
                  <w:r w:rsidR="00582D17" w:rsidRPr="00582D17">
                    <w:rPr>
                      <w:color w:val="auto"/>
                      <w:sz w:val="26"/>
                      <w:szCs w:val="26"/>
                    </w:rPr>
                    <w:t xml:space="preserve">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r>
                    <w:rPr>
                      <w:color w:val="auto"/>
                      <w:sz w:val="26"/>
                      <w:szCs w:val="26"/>
                    </w:rPr>
                    <w:t>____________________Г.В.Ижокин</w:t>
                  </w:r>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582D17" w:rsidRPr="00582D17" w:rsidRDefault="00582D17" w:rsidP="00582D17">
                  <w:pPr>
                    <w:rPr>
                      <w:color w:val="auto"/>
                      <w:sz w:val="26"/>
                      <w:szCs w:val="26"/>
                    </w:rPr>
                  </w:pPr>
                  <w:r w:rsidRPr="00582D17">
                    <w:rPr>
                      <w:color w:val="auto"/>
                      <w:sz w:val="26"/>
                      <w:szCs w:val="26"/>
                    </w:rPr>
                    <w:t xml:space="preserve">   </w:t>
                  </w: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 xml:space="preserve">         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Приложение № 1</w:t>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к Договору №______</w:t>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от «___» _____________2020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9C19A8" w:rsidRPr="009C19A8" w:rsidRDefault="009C19A8" w:rsidP="009C19A8">
      <w:pPr>
        <w:ind w:firstLine="720"/>
        <w:jc w:val="both"/>
        <w:rPr>
          <w:rFonts w:eastAsia="Arial Unicode MS"/>
          <w:color w:val="000000" w:themeColor="text1"/>
          <w:sz w:val="26"/>
          <w:szCs w:val="26"/>
        </w:rPr>
      </w:pPr>
      <w:r w:rsidRPr="009C19A8">
        <w:rPr>
          <w:rFonts w:eastAsia="Arial Unicode MS"/>
          <w:color w:val="000000" w:themeColor="text1"/>
          <w:sz w:val="26"/>
          <w:szCs w:val="26"/>
        </w:rPr>
        <w:t xml:space="preserve">На выполнение работ </w:t>
      </w:r>
      <w:r w:rsidRPr="009C19A8">
        <w:rPr>
          <w:sz w:val="26"/>
          <w:szCs w:val="26"/>
        </w:rPr>
        <w:t>по</w:t>
      </w:r>
      <w:r w:rsidRPr="009C19A8">
        <w:rPr>
          <w:rFonts w:eastAsia="Arial Unicode MS"/>
          <w:sz w:val="26"/>
          <w:szCs w:val="26"/>
        </w:rPr>
        <w:t xml:space="preserve"> </w:t>
      </w:r>
      <w:r w:rsidRPr="009C19A8">
        <w:rPr>
          <w:sz w:val="26"/>
          <w:szCs w:val="26"/>
        </w:rPr>
        <w:t xml:space="preserve">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 </w:t>
      </w:r>
      <w:r w:rsidRPr="009C19A8">
        <w:rPr>
          <w:rFonts w:eastAsia="Arial Unicode MS"/>
          <w:color w:val="000000" w:themeColor="text1"/>
          <w:sz w:val="26"/>
          <w:szCs w:val="26"/>
        </w:rPr>
        <w:t>находящихся на балансовом учете Воронежского ВРЗ АО «ВРМ», расположенного по адресу: г. Воронеж, пер. Богдана Хмельницкого, д.1, в 2020 году.</w:t>
      </w:r>
    </w:p>
    <w:p w:rsidR="009C19A8" w:rsidRPr="009C19A8" w:rsidRDefault="009C19A8" w:rsidP="009C19A8">
      <w:pPr>
        <w:pStyle w:val="35"/>
        <w:ind w:firstLine="567"/>
        <w:rPr>
          <w:sz w:val="26"/>
          <w:szCs w:val="26"/>
        </w:rPr>
      </w:pPr>
      <w:r w:rsidRPr="009C19A8">
        <w:rPr>
          <w:sz w:val="26"/>
          <w:szCs w:val="26"/>
        </w:rPr>
        <w:t xml:space="preserve">Цель – восстановление и улучшение эксплуатационных характеристик </w:t>
      </w:r>
      <w:r w:rsidRPr="009C19A8">
        <w:rPr>
          <w:color w:val="000000"/>
          <w:sz w:val="26"/>
          <w:szCs w:val="26"/>
        </w:rPr>
        <w:t>наружных канализационных сетей: наружная канализационная сеть от КК-68 до КК-73 инв. № 1863</w:t>
      </w:r>
      <w:r w:rsidRPr="009C19A8">
        <w:rPr>
          <w:sz w:val="26"/>
          <w:szCs w:val="26"/>
        </w:rPr>
        <w:t>, наружная канализация к прачечной склада масел инв. № 3980, наружная канализационная сеть от КК-68 до КК-69-72 инв. № 1861.</w:t>
      </w:r>
    </w:p>
    <w:p w:rsidR="009C19A8" w:rsidRPr="009C19A8" w:rsidRDefault="009C19A8" w:rsidP="009C19A8">
      <w:pPr>
        <w:pStyle w:val="35"/>
        <w:ind w:firstLine="567"/>
        <w:rPr>
          <w:bCs/>
          <w:sz w:val="26"/>
          <w:szCs w:val="26"/>
        </w:rPr>
      </w:pPr>
      <w:r w:rsidRPr="009C19A8">
        <w:rPr>
          <w:bCs/>
          <w:sz w:val="26"/>
          <w:szCs w:val="26"/>
        </w:rPr>
        <w:t>Требования к работам -</w:t>
      </w:r>
      <w:r w:rsidRPr="009C19A8">
        <w:rPr>
          <w:sz w:val="26"/>
          <w:szCs w:val="26"/>
        </w:rPr>
        <w:t xml:space="preserve"> качественное выполнение работ согласно </w:t>
      </w:r>
      <w:r w:rsidRPr="009C19A8">
        <w:rPr>
          <w:bCs/>
          <w:sz w:val="26"/>
          <w:szCs w:val="26"/>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9C19A8" w:rsidRPr="009C19A8" w:rsidRDefault="009C19A8" w:rsidP="009C19A8">
      <w:pPr>
        <w:ind w:firstLine="567"/>
        <w:jc w:val="both"/>
        <w:rPr>
          <w:bCs/>
          <w:sz w:val="26"/>
          <w:szCs w:val="26"/>
        </w:rPr>
      </w:pPr>
      <w:r w:rsidRPr="009C19A8">
        <w:rPr>
          <w:bCs/>
          <w:sz w:val="26"/>
          <w:szCs w:val="26"/>
        </w:rPr>
        <w:t xml:space="preserve">- ФЗ № 384 «Технический регламент о безопасности зданий и сооружений»;                                                                    </w:t>
      </w:r>
    </w:p>
    <w:p w:rsidR="009C19A8" w:rsidRPr="009C19A8" w:rsidRDefault="009C19A8" w:rsidP="009C19A8">
      <w:pPr>
        <w:ind w:firstLine="567"/>
        <w:jc w:val="both"/>
        <w:rPr>
          <w:bCs/>
          <w:sz w:val="26"/>
          <w:szCs w:val="26"/>
        </w:rPr>
      </w:pPr>
      <w:r w:rsidRPr="009C19A8">
        <w:rPr>
          <w:bCs/>
          <w:sz w:val="26"/>
          <w:szCs w:val="26"/>
        </w:rPr>
        <w:t xml:space="preserve">- </w:t>
      </w:r>
      <w:r w:rsidRPr="009C19A8">
        <w:rPr>
          <w:sz w:val="26"/>
          <w:szCs w:val="26"/>
        </w:rPr>
        <w:t>СП 32.13330.2018. Свод правил. «Канализация. Наружные сети и сооружения СНиП 2.04.03-85»</w:t>
      </w:r>
      <w:r w:rsidRPr="009C19A8">
        <w:rPr>
          <w:bCs/>
          <w:sz w:val="26"/>
          <w:szCs w:val="26"/>
        </w:rPr>
        <w:t>;</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sz w:val="26"/>
          <w:szCs w:val="26"/>
        </w:rPr>
        <w:t xml:space="preserve">- СП </w:t>
      </w:r>
      <w:r w:rsidRPr="009C19A8">
        <w:rPr>
          <w:rFonts w:cs="Times New Roman"/>
          <w:b w:val="0"/>
          <w:color w:val="2D2D2D"/>
          <w:spacing w:val="2"/>
          <w:sz w:val="26"/>
          <w:szCs w:val="26"/>
        </w:rPr>
        <w:t>30.13330.2016.</w:t>
      </w:r>
      <w:r w:rsidRPr="009C19A8">
        <w:rPr>
          <w:rFonts w:cs="Times New Roman"/>
          <w:b w:val="0"/>
          <w:sz w:val="26"/>
          <w:szCs w:val="26"/>
        </w:rPr>
        <w:t xml:space="preserve"> Свод правил. «</w:t>
      </w:r>
      <w:r w:rsidRPr="009C19A8">
        <w:rPr>
          <w:rFonts w:cs="Times New Roman"/>
          <w:b w:val="0"/>
          <w:color w:val="2D2D2D"/>
          <w:spacing w:val="2"/>
          <w:sz w:val="26"/>
          <w:szCs w:val="26"/>
        </w:rPr>
        <w:t>Внутренний водопровод и канализация зданий. Актуализированная редакция СНиП 2.04.01-85*</w:t>
      </w:r>
      <w:r w:rsidRPr="009C19A8">
        <w:rPr>
          <w:rFonts w:cs="Times New Roman"/>
          <w:b w:val="0"/>
          <w:sz w:val="26"/>
          <w:szCs w:val="26"/>
        </w:rPr>
        <w:t>»;</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color w:val="2D2D2D"/>
          <w:spacing w:val="2"/>
          <w:sz w:val="26"/>
          <w:szCs w:val="26"/>
        </w:rPr>
        <w:t>- СП 48.13330.2011. Свод правил.  Организация строительства. Актуализированная редакция СНиП 12-01-2004</w:t>
      </w:r>
      <w:r w:rsidRPr="009C19A8">
        <w:rPr>
          <w:rFonts w:cs="Times New Roman"/>
          <w:bCs w:val="0"/>
          <w:sz w:val="26"/>
          <w:szCs w:val="26"/>
        </w:rPr>
        <w:t>;</w:t>
      </w:r>
    </w:p>
    <w:p w:rsidR="009C19A8" w:rsidRPr="009C19A8" w:rsidRDefault="009C19A8" w:rsidP="009C19A8">
      <w:pPr>
        <w:pStyle w:val="10"/>
        <w:shd w:val="clear" w:color="auto" w:fill="F9F9F9"/>
        <w:spacing w:before="0" w:after="0"/>
        <w:ind w:left="0" w:firstLine="567"/>
        <w:rPr>
          <w:rFonts w:cs="Times New Roman"/>
          <w:b w:val="0"/>
          <w:color w:val="383838"/>
          <w:sz w:val="26"/>
          <w:szCs w:val="26"/>
        </w:rPr>
      </w:pPr>
      <w:r w:rsidRPr="009C19A8">
        <w:rPr>
          <w:rFonts w:cs="Times New Roman"/>
          <w:b w:val="0"/>
          <w:color w:val="383838"/>
          <w:sz w:val="26"/>
          <w:szCs w:val="26"/>
        </w:rPr>
        <w:t xml:space="preserve">- СП 49.13330.2010. </w:t>
      </w:r>
      <w:r w:rsidRPr="009C19A8">
        <w:rPr>
          <w:rFonts w:cs="Times New Roman"/>
          <w:b w:val="0"/>
          <w:color w:val="2D2D2D"/>
          <w:spacing w:val="2"/>
          <w:sz w:val="26"/>
          <w:szCs w:val="26"/>
        </w:rPr>
        <w:t xml:space="preserve">Свод правил. Актуализированная редакция </w:t>
      </w:r>
      <w:r w:rsidRPr="009C19A8">
        <w:rPr>
          <w:rFonts w:cs="Times New Roman"/>
          <w:b w:val="0"/>
          <w:color w:val="383838"/>
          <w:sz w:val="26"/>
          <w:szCs w:val="26"/>
        </w:rPr>
        <w:t>СНиП 12-03-2001 «Безопасность труда в строительстве»;</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bCs w:val="0"/>
          <w:sz w:val="26"/>
          <w:szCs w:val="26"/>
        </w:rPr>
        <w:t xml:space="preserve">- </w:t>
      </w:r>
      <w:r w:rsidRPr="009C19A8">
        <w:rPr>
          <w:rFonts w:cs="Times New Roman"/>
          <w:b w:val="0"/>
          <w:bCs w:val="0"/>
          <w:color w:val="000000"/>
          <w:sz w:val="26"/>
          <w:szCs w:val="26"/>
        </w:rPr>
        <w:t xml:space="preserve">СП </w:t>
      </w:r>
      <w:r w:rsidRPr="009C19A8">
        <w:rPr>
          <w:rFonts w:cs="Times New Roman"/>
          <w:b w:val="0"/>
          <w:color w:val="2D2D2D"/>
          <w:spacing w:val="2"/>
          <w:sz w:val="26"/>
          <w:szCs w:val="26"/>
          <w:shd w:val="clear" w:color="auto" w:fill="FFFFFF"/>
        </w:rPr>
        <w:t xml:space="preserve">61.13330.2012 </w:t>
      </w:r>
      <w:r w:rsidRPr="009C19A8">
        <w:rPr>
          <w:rFonts w:cs="Times New Roman"/>
          <w:b w:val="0"/>
          <w:color w:val="2D2D2D"/>
          <w:spacing w:val="2"/>
          <w:sz w:val="26"/>
          <w:szCs w:val="26"/>
        </w:rPr>
        <w:t>Свод правил. Тепловая изоляция оборудования и трубопроводов. Актуализированная редакция СНиП 41-03-2003</w:t>
      </w:r>
      <w:r w:rsidRPr="009C19A8">
        <w:rPr>
          <w:rFonts w:cs="Times New Roman"/>
          <w:b w:val="0"/>
          <w:bCs w:val="0"/>
          <w:sz w:val="26"/>
          <w:szCs w:val="26"/>
        </w:rPr>
        <w:t>»;</w:t>
      </w:r>
    </w:p>
    <w:p w:rsidR="009C19A8" w:rsidRPr="009C19A8" w:rsidRDefault="009C19A8" w:rsidP="009C19A8">
      <w:pPr>
        <w:ind w:firstLine="567"/>
        <w:rPr>
          <w:bCs/>
          <w:sz w:val="26"/>
          <w:szCs w:val="26"/>
        </w:rPr>
      </w:pPr>
      <w:r w:rsidRPr="009C19A8">
        <w:rPr>
          <w:bCs/>
          <w:sz w:val="26"/>
          <w:szCs w:val="26"/>
        </w:rPr>
        <w:t>- СП 71.13330.2017 </w:t>
      </w:r>
      <w:r w:rsidRPr="009C19A8">
        <w:rPr>
          <w:color w:val="2D2D2D"/>
          <w:spacing w:val="2"/>
          <w:sz w:val="26"/>
          <w:szCs w:val="26"/>
        </w:rPr>
        <w:t>Свод правил. Актуализированная редакция</w:t>
      </w:r>
      <w:r w:rsidRPr="009C19A8">
        <w:rPr>
          <w:b/>
          <w:color w:val="2D2D2D"/>
          <w:spacing w:val="2"/>
          <w:sz w:val="26"/>
          <w:szCs w:val="26"/>
        </w:rPr>
        <w:t xml:space="preserve"> </w:t>
      </w:r>
      <w:r w:rsidRPr="009C19A8">
        <w:rPr>
          <w:bCs/>
          <w:sz w:val="26"/>
          <w:szCs w:val="26"/>
        </w:rPr>
        <w:t>СНиП 3.04.01-87 «Изоляционные и отделочные покрытия»;</w:t>
      </w:r>
    </w:p>
    <w:p w:rsidR="009C19A8" w:rsidRPr="009C19A8" w:rsidRDefault="009C19A8" w:rsidP="009C19A8">
      <w:pPr>
        <w:ind w:firstLine="567"/>
        <w:rPr>
          <w:sz w:val="26"/>
          <w:szCs w:val="26"/>
          <w:shd w:val="clear" w:color="auto" w:fill="FFFFFF"/>
        </w:rPr>
      </w:pPr>
      <w:r w:rsidRPr="009C19A8">
        <w:rPr>
          <w:bCs/>
          <w:sz w:val="26"/>
          <w:szCs w:val="26"/>
        </w:rPr>
        <w:t>- СП 68.13330.2017</w:t>
      </w:r>
      <w:r w:rsidRPr="009C19A8">
        <w:rPr>
          <w:sz w:val="26"/>
          <w:szCs w:val="26"/>
          <w:shd w:val="clear" w:color="auto" w:fill="FFFFFF"/>
        </w:rPr>
        <w:t> </w:t>
      </w:r>
      <w:r w:rsidRPr="009C19A8">
        <w:rPr>
          <w:color w:val="2D2D2D"/>
          <w:spacing w:val="2"/>
          <w:sz w:val="26"/>
          <w:szCs w:val="26"/>
        </w:rPr>
        <w:t>Свод правил. Актуализированная редакция</w:t>
      </w:r>
      <w:r w:rsidRPr="009C19A8">
        <w:rPr>
          <w:b/>
          <w:color w:val="2D2D2D"/>
          <w:spacing w:val="2"/>
          <w:sz w:val="26"/>
          <w:szCs w:val="26"/>
        </w:rPr>
        <w:t xml:space="preserve"> </w:t>
      </w:r>
      <w:r w:rsidRPr="009C19A8">
        <w:rPr>
          <w:sz w:val="26"/>
          <w:szCs w:val="26"/>
          <w:shd w:val="clear" w:color="auto" w:fill="FFFFFF"/>
        </w:rPr>
        <w:t>СНиП 3.01.04-87 «Приемка в эксплуатацию законченных строительством объектов. Основные положения»;</w:t>
      </w:r>
    </w:p>
    <w:p w:rsidR="009C19A8" w:rsidRPr="009C19A8" w:rsidRDefault="009C19A8" w:rsidP="009C19A8">
      <w:pPr>
        <w:ind w:firstLine="567"/>
        <w:jc w:val="both"/>
        <w:rPr>
          <w:bCs/>
          <w:sz w:val="26"/>
          <w:szCs w:val="26"/>
        </w:rPr>
      </w:pPr>
      <w:r w:rsidRPr="009C19A8">
        <w:rPr>
          <w:bCs/>
          <w:sz w:val="26"/>
          <w:szCs w:val="26"/>
        </w:rPr>
        <w:t>- ПОТ РО-14000-004-98 «Техническая эксплуатация промышленных зданий и сооружений».</w:t>
      </w:r>
    </w:p>
    <w:p w:rsidR="009C19A8" w:rsidRPr="009C19A8" w:rsidRDefault="009C19A8" w:rsidP="009C19A8">
      <w:pPr>
        <w:pStyle w:val="35"/>
        <w:ind w:firstLine="567"/>
        <w:rPr>
          <w:sz w:val="26"/>
          <w:szCs w:val="26"/>
        </w:rPr>
      </w:pPr>
      <w:r w:rsidRPr="009C19A8">
        <w:rPr>
          <w:sz w:val="26"/>
          <w:szCs w:val="26"/>
        </w:rPr>
        <w:t xml:space="preserve">  В целях восстановления и улучшения технических характеристик </w:t>
      </w:r>
      <w:r w:rsidRPr="009C19A8">
        <w:rPr>
          <w:color w:val="000000"/>
          <w:sz w:val="26"/>
          <w:szCs w:val="26"/>
        </w:rPr>
        <w:t xml:space="preserve"> наружных канализационных сетей: наружная канализационная сеть от КК-68 до КК-73 инв. № 1863</w:t>
      </w:r>
      <w:r w:rsidRPr="009C19A8">
        <w:rPr>
          <w:sz w:val="26"/>
          <w:szCs w:val="26"/>
        </w:rPr>
        <w:t>, наружная канализация к прачечной склада масел инв. № 3980, наружная канализационная сеть от КК-68 до КК-69-72 инв. № 1861, планируется выполнение следующих работ:</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5161"/>
        <w:gridCol w:w="1564"/>
        <w:gridCol w:w="1575"/>
      </w:tblGrid>
      <w:tr w:rsidR="009C19A8" w:rsidRPr="009C19A8" w:rsidTr="007942F3">
        <w:trPr>
          <w:trHeight w:val="694"/>
        </w:trPr>
        <w:tc>
          <w:tcPr>
            <w:tcW w:w="2146"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bCs/>
                <w:sz w:val="26"/>
                <w:szCs w:val="26"/>
              </w:rPr>
            </w:pPr>
            <w:r w:rsidRPr="009C19A8">
              <w:rPr>
                <w:b/>
                <w:bCs/>
                <w:sz w:val="26"/>
                <w:szCs w:val="26"/>
              </w:rPr>
              <w:t>№ п.п.</w:t>
            </w:r>
          </w:p>
        </w:tc>
        <w:tc>
          <w:tcPr>
            <w:tcW w:w="5161"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bCs/>
                <w:sz w:val="26"/>
                <w:szCs w:val="26"/>
                <w:highlight w:val="yellow"/>
              </w:rPr>
            </w:pPr>
            <w:r w:rsidRPr="009C19A8">
              <w:rPr>
                <w:b/>
                <w:bCs/>
                <w:sz w:val="26"/>
                <w:szCs w:val="26"/>
              </w:rPr>
              <w:t>Наименование работ и затрат; ед. изм.</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b/>
                <w:sz w:val="26"/>
                <w:szCs w:val="26"/>
              </w:rPr>
            </w:pPr>
          </w:p>
          <w:p w:rsidR="009C19A8" w:rsidRPr="009C19A8" w:rsidRDefault="009C19A8" w:rsidP="007942F3">
            <w:pPr>
              <w:jc w:val="center"/>
              <w:rPr>
                <w:b/>
                <w:sz w:val="26"/>
                <w:szCs w:val="26"/>
              </w:rPr>
            </w:pPr>
            <w:r w:rsidRPr="009C19A8">
              <w:rPr>
                <w:b/>
                <w:sz w:val="26"/>
                <w:szCs w:val="26"/>
              </w:rPr>
              <w:t>Ед. измер.</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b/>
                <w:sz w:val="26"/>
                <w:szCs w:val="26"/>
              </w:rPr>
            </w:pPr>
          </w:p>
          <w:p w:rsidR="009C19A8" w:rsidRPr="009C19A8" w:rsidRDefault="009C19A8" w:rsidP="007942F3">
            <w:pPr>
              <w:jc w:val="center"/>
              <w:rPr>
                <w:b/>
                <w:sz w:val="26"/>
                <w:szCs w:val="26"/>
              </w:rPr>
            </w:pPr>
            <w:r w:rsidRPr="009C19A8">
              <w:rPr>
                <w:b/>
                <w:sz w:val="26"/>
                <w:szCs w:val="26"/>
              </w:rPr>
              <w:t>Кол-во</w:t>
            </w:r>
          </w:p>
        </w:tc>
      </w:tr>
      <w:tr w:rsidR="009C19A8" w:rsidRPr="009C19A8" w:rsidTr="007942F3">
        <w:trPr>
          <w:trHeight w:val="270"/>
        </w:trPr>
        <w:tc>
          <w:tcPr>
            <w:tcW w:w="10446" w:type="dxa"/>
            <w:gridSpan w:val="4"/>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b/>
                <w:sz w:val="26"/>
                <w:szCs w:val="26"/>
              </w:rPr>
              <w:t>Участок инв.</w:t>
            </w:r>
            <w:r w:rsidRPr="009C19A8">
              <w:rPr>
                <w:sz w:val="26"/>
                <w:szCs w:val="26"/>
              </w:rPr>
              <w:t xml:space="preserve"> </w:t>
            </w:r>
            <w:r w:rsidRPr="009C19A8">
              <w:rPr>
                <w:b/>
                <w:sz w:val="26"/>
                <w:szCs w:val="26"/>
              </w:rPr>
              <w:t>№ 1863. (Наружная канализационная сеть от КК-68 до КК73)</w:t>
            </w:r>
          </w:p>
        </w:tc>
      </w:tr>
      <w:tr w:rsidR="009C19A8" w:rsidRPr="009C19A8" w:rsidTr="007942F3">
        <w:trPr>
          <w:trHeight w:val="270"/>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1</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pStyle w:val="a7"/>
              <w:ind w:left="0"/>
              <w:rPr>
                <w:sz w:val="26"/>
                <w:szCs w:val="26"/>
              </w:rPr>
            </w:pPr>
            <w:r w:rsidRPr="009C19A8">
              <w:rPr>
                <w:sz w:val="26"/>
                <w:szCs w:val="26"/>
              </w:rPr>
              <w:t>Разборка покрытий и оснований асфальтобетонных с помощью молотков отбойных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0,0078</w:t>
            </w:r>
          </w:p>
        </w:tc>
      </w:tr>
      <w:tr w:rsidR="009C19A8" w:rsidRPr="009C19A8" w:rsidTr="007942F3">
        <w:trPr>
          <w:trHeight w:val="259"/>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2</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pStyle w:val="a7"/>
              <w:ind w:left="0"/>
              <w:rPr>
                <w:sz w:val="26"/>
                <w:szCs w:val="26"/>
                <w:highlight w:val="yellow"/>
              </w:rPr>
            </w:pPr>
            <w:r w:rsidRPr="009C19A8">
              <w:rPr>
                <w:sz w:val="26"/>
                <w:szCs w:val="26"/>
              </w:rPr>
              <w:t>Разборка покрытий и оснований щебеночных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tabs>
                <w:tab w:val="left" w:pos="1260"/>
              </w:tabs>
              <w:jc w:val="center"/>
              <w:rPr>
                <w:sz w:val="26"/>
                <w:szCs w:val="26"/>
                <w:highlight w:val="yellow"/>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rPr>
            </w:pPr>
            <w:r w:rsidRPr="009C19A8">
              <w:rPr>
                <w:sz w:val="26"/>
                <w:szCs w:val="26"/>
              </w:rPr>
              <w:t>0,0175</w:t>
            </w:r>
          </w:p>
        </w:tc>
      </w:tr>
      <w:tr w:rsidR="009C19A8" w:rsidRPr="009C19A8" w:rsidTr="007942F3">
        <w:trPr>
          <w:trHeight w:val="277"/>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3</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pStyle w:val="a7"/>
              <w:ind w:left="0"/>
              <w:rPr>
                <w:sz w:val="26"/>
                <w:szCs w:val="26"/>
              </w:rPr>
            </w:pPr>
            <w:r w:rsidRPr="009C19A8">
              <w:rPr>
                <w:sz w:val="26"/>
                <w:szCs w:val="26"/>
              </w:rPr>
              <w:t>Демонтаж чугунных люков</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шт</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w:t>
            </w:r>
          </w:p>
        </w:tc>
      </w:tr>
      <w:tr w:rsidR="009C19A8" w:rsidRPr="009C19A8" w:rsidTr="007942F3">
        <w:trPr>
          <w:trHeight w:val="277"/>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4</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pStyle w:val="a7"/>
              <w:ind w:left="0"/>
              <w:rPr>
                <w:sz w:val="26"/>
                <w:szCs w:val="26"/>
                <w:vertAlign w:val="superscript"/>
              </w:rPr>
            </w:pPr>
            <w:r w:rsidRPr="009C19A8">
              <w:rPr>
                <w:sz w:val="26"/>
                <w:szCs w:val="26"/>
                <w:shd w:val="clear" w:color="auto" w:fill="FFFFFF"/>
              </w:rPr>
              <w:t>Выемка грунта в стесненных условиях экскаваторами</w:t>
            </w:r>
          </w:p>
        </w:tc>
        <w:tc>
          <w:tcPr>
            <w:tcW w:w="1564"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vertAlign w:val="superscript"/>
              </w:rPr>
            </w:pPr>
            <w:r w:rsidRPr="009C19A8">
              <w:rPr>
                <w:sz w:val="26"/>
                <w:szCs w:val="26"/>
              </w:rPr>
              <w:t>100м</w:t>
            </w:r>
            <w:r w:rsidRPr="009C19A8">
              <w:rPr>
                <w:sz w:val="26"/>
                <w:szCs w:val="26"/>
                <w:vertAlign w:val="superscript"/>
              </w:rPr>
              <w:t>2</w:t>
            </w:r>
          </w:p>
        </w:tc>
        <w:tc>
          <w:tcPr>
            <w:tcW w:w="1575"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0,275</w:t>
            </w:r>
          </w:p>
        </w:tc>
      </w:tr>
      <w:tr w:rsidR="009C19A8" w:rsidRPr="009C19A8" w:rsidTr="007942F3">
        <w:trPr>
          <w:trHeight w:val="277"/>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5</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pStyle w:val="a7"/>
              <w:ind w:left="0"/>
              <w:rPr>
                <w:sz w:val="26"/>
                <w:szCs w:val="26"/>
              </w:rPr>
            </w:pPr>
            <w:r w:rsidRPr="009C19A8">
              <w:rPr>
                <w:sz w:val="26"/>
                <w:szCs w:val="26"/>
              </w:rPr>
              <w:t>Разработка грунта вручную в траншеях глубиной до 2 м без креплений с откосами, группа грунтов 2</w:t>
            </w:r>
          </w:p>
        </w:tc>
        <w:tc>
          <w:tcPr>
            <w:tcW w:w="1564"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0,017</w:t>
            </w:r>
          </w:p>
        </w:tc>
      </w:tr>
      <w:tr w:rsidR="009C19A8" w:rsidRPr="009C19A8" w:rsidTr="007942F3">
        <w:trPr>
          <w:trHeight w:val="277"/>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6</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pStyle w:val="a7"/>
              <w:ind w:left="0"/>
              <w:rPr>
                <w:sz w:val="26"/>
                <w:szCs w:val="26"/>
              </w:rPr>
            </w:pPr>
            <w:r w:rsidRPr="009C19A8">
              <w:rPr>
                <w:sz w:val="26"/>
                <w:szCs w:val="26"/>
              </w:rPr>
              <w:t>Монтаж круглых сборных железобетонных канализационных колодцев диаметром 1 м в сухих грунтах</w:t>
            </w:r>
          </w:p>
        </w:tc>
        <w:tc>
          <w:tcPr>
            <w:tcW w:w="1564"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10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0,3</w:t>
            </w:r>
          </w:p>
        </w:tc>
      </w:tr>
      <w:tr w:rsidR="009C19A8" w:rsidRPr="009C19A8" w:rsidTr="007942F3">
        <w:trPr>
          <w:trHeight w:val="193"/>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7</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rPr>
                <w:sz w:val="26"/>
                <w:szCs w:val="26"/>
              </w:rPr>
            </w:pPr>
            <w:r w:rsidRPr="009C19A8">
              <w:rPr>
                <w:sz w:val="26"/>
                <w:szCs w:val="26"/>
              </w:rPr>
              <w:t>Монтаж Плиты покрытия и днищ круглых плоских (с отверстиями и без отверстий), бетон В15 (М200), расход арматуры 100 кг/м</w:t>
            </w:r>
            <w:r w:rsidRPr="009C19A8">
              <w:rPr>
                <w:sz w:val="26"/>
                <w:szCs w:val="26"/>
                <w:vertAlign w:val="superscript"/>
              </w:rPr>
              <w:t>3</w:t>
            </w:r>
          </w:p>
        </w:tc>
        <w:tc>
          <w:tcPr>
            <w:tcW w:w="1564"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vertAlign w:val="superscript"/>
              </w:rPr>
            </w:pPr>
            <w:r w:rsidRPr="009C19A8">
              <w:rPr>
                <w:sz w:val="26"/>
                <w:szCs w:val="26"/>
              </w:rPr>
              <w:t>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0,24</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8</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Промывка трубопроводов диаметром до 300 мм</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 м</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2,5</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9</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rPr>
                <w:sz w:val="26"/>
                <w:szCs w:val="26"/>
              </w:rPr>
            </w:pPr>
            <w:r w:rsidRPr="009C19A8">
              <w:rPr>
                <w:sz w:val="26"/>
                <w:szCs w:val="26"/>
              </w:rPr>
              <w:t>Очистка камер от мокрого ила и грязи</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2,8</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Откачка илососом (при промывке труб) ила и воды</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0,213</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14</w:t>
            </w:r>
          </w:p>
        </w:tc>
        <w:tc>
          <w:tcPr>
            <w:tcW w:w="5161"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rPr>
                <w:sz w:val="26"/>
                <w:szCs w:val="26"/>
              </w:rPr>
            </w:pPr>
            <w:r w:rsidRPr="009C19A8">
              <w:rPr>
                <w:sz w:val="26"/>
                <w:szCs w:val="26"/>
              </w:rPr>
              <w:t>Засыпка траншей и лотков с перемещением грунта до 5 м бульдозерами мощностью 59 кВт (80 л.с.), группа грунтов 1 песком</w:t>
            </w:r>
          </w:p>
        </w:tc>
        <w:tc>
          <w:tcPr>
            <w:tcW w:w="1564"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1 000 м</w:t>
            </w:r>
            <w:r w:rsidRPr="009C19A8">
              <w:rPr>
                <w:sz w:val="26"/>
                <w:szCs w:val="26"/>
                <w:vertAlign w:val="superscript"/>
              </w:rPr>
              <w:t>3</w:t>
            </w:r>
            <w:r w:rsidRPr="009C19A8">
              <w:rPr>
                <w:sz w:val="26"/>
                <w:szCs w:val="26"/>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9C19A8" w:rsidRPr="009C19A8" w:rsidRDefault="009C19A8" w:rsidP="007942F3">
            <w:pPr>
              <w:jc w:val="center"/>
              <w:rPr>
                <w:sz w:val="26"/>
                <w:szCs w:val="26"/>
              </w:rPr>
            </w:pPr>
            <w:r w:rsidRPr="009C19A8">
              <w:rPr>
                <w:sz w:val="26"/>
                <w:szCs w:val="26"/>
              </w:rPr>
              <w:t>0,019</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15</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Монтаж люка</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шт.</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16</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Устройство бетонного покрытия вокруг горловин колодцев</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0,02</w:t>
            </w:r>
          </w:p>
        </w:tc>
      </w:tr>
      <w:tr w:rsidR="009C19A8" w:rsidRPr="009C19A8" w:rsidTr="007942F3">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rPr>
            </w:pPr>
            <w:r w:rsidRPr="009C19A8">
              <w:rPr>
                <w:b/>
                <w:sz w:val="26"/>
                <w:szCs w:val="26"/>
              </w:rPr>
              <w:t>Участок инв.</w:t>
            </w:r>
            <w:r w:rsidRPr="009C19A8">
              <w:rPr>
                <w:sz w:val="26"/>
                <w:szCs w:val="26"/>
              </w:rPr>
              <w:t xml:space="preserve"> </w:t>
            </w:r>
            <w:r w:rsidRPr="009C19A8">
              <w:rPr>
                <w:b/>
                <w:sz w:val="26"/>
                <w:szCs w:val="26"/>
              </w:rPr>
              <w:t>№ 3980. (Наружная канализация к прачечной склада масел сеть)</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17</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Разборка покрытий и оснований щебеночных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0,009</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18</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Демонтаж чугунных люков</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шт</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19</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shd w:val="clear" w:color="auto" w:fill="FFFFFF"/>
              </w:rPr>
              <w:t>Выемка грунта в стесненных условиях экскаваторами</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2</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0,023</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20</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Разработка грунта вручную в траншеях глубиной до 2 м без креплений с откосами, группа грунтов 2</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0,008</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21</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Монтаж круглых сборных железобетонных канализационных колодцев диаметром 1 м в сухих грунтах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0,09</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22</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Промывка трубопроводов диаметром до 300 мм</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0,25</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23</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Очистка камер от мокрого ила и грязи</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0,8</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24</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Откачка илососом (при промывке труб) ила и воды</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0,035</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25</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Засыпка траншей и лотков с перемещением грунта до 5 м бульдозерами мощностью 59 кВт (80 л.с.), группа грунтов 1 песком</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0,003</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26</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Монтаж люка</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шт.</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27</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Устройство бетонного покрытия вокруг горловин колодцев</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3</w:t>
            </w:r>
            <w:r w:rsidRPr="009C19A8">
              <w:rPr>
                <w:sz w:val="26"/>
                <w:szCs w:val="26"/>
              </w:rPr>
              <w:t xml:space="preserve"> </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 xml:space="preserve">0,01  </w:t>
            </w:r>
          </w:p>
        </w:tc>
      </w:tr>
      <w:tr w:rsidR="009C19A8" w:rsidRPr="009C19A8" w:rsidTr="007942F3">
        <w:trPr>
          <w:trHeight w:val="251"/>
        </w:trPr>
        <w:tc>
          <w:tcPr>
            <w:tcW w:w="10446" w:type="dxa"/>
            <w:gridSpan w:val="4"/>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rPr>
            </w:pPr>
            <w:r w:rsidRPr="009C19A8">
              <w:rPr>
                <w:b/>
                <w:sz w:val="26"/>
                <w:szCs w:val="26"/>
              </w:rPr>
              <w:t>Участок инв.</w:t>
            </w:r>
            <w:r w:rsidRPr="009C19A8">
              <w:rPr>
                <w:sz w:val="26"/>
                <w:szCs w:val="26"/>
              </w:rPr>
              <w:t xml:space="preserve"> </w:t>
            </w:r>
            <w:r w:rsidRPr="009C19A8">
              <w:rPr>
                <w:b/>
                <w:sz w:val="26"/>
                <w:szCs w:val="26"/>
              </w:rPr>
              <w:t>№ 1861. (Наружная канализационная сеть от КК-68 до КК-69-72)</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28</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Разборка покрытий и оснований асфальтобетонных с помощью молотков отбойных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rPr>
            </w:pPr>
            <w:r w:rsidRPr="009C19A8">
              <w:rPr>
                <w:sz w:val="26"/>
                <w:szCs w:val="26"/>
              </w:rPr>
              <w:t>0,0047</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29</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Разборка покрытий и оснований щебеночных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highlight w:val="yellow"/>
              </w:rPr>
            </w:pPr>
            <w:r w:rsidRPr="009C19A8">
              <w:rPr>
                <w:sz w:val="26"/>
                <w:szCs w:val="26"/>
              </w:rPr>
              <w:t>0,0175</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30</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pStyle w:val="a7"/>
              <w:ind w:left="0"/>
              <w:rPr>
                <w:sz w:val="26"/>
                <w:szCs w:val="26"/>
              </w:rPr>
            </w:pPr>
            <w:r w:rsidRPr="009C19A8">
              <w:rPr>
                <w:sz w:val="26"/>
                <w:szCs w:val="26"/>
              </w:rPr>
              <w:t>Демонтаж чугунных люков</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шт</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31</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shd w:val="clear" w:color="auto" w:fill="FFFFFF"/>
              </w:rPr>
              <w:t>Выемка грунта в стесненных условиях экскаваторами</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2</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0,182</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32</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Разработка грунта вручную в траншеях глубиной до 2 м без креплений с откосами, группа грунтов 2</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0,015</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33</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Монтаж круглых сборных железобетонных канализационных колодцев диаметром 1 м в сухих грунтах</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0,29</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34</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rPr>
            </w:pPr>
            <w:r w:rsidRPr="009C19A8">
              <w:rPr>
                <w:sz w:val="26"/>
                <w:szCs w:val="26"/>
              </w:rPr>
              <w:t>Монтаж Плиты покрытия и днищ круглых плоских (с отверстиями и без отверстий), бетон В15 (М200), расход арматуры 100 кг/м</w:t>
            </w:r>
            <w:r w:rsidRPr="009C19A8">
              <w:rPr>
                <w:sz w:val="26"/>
                <w:szCs w:val="26"/>
                <w:vertAlign w:val="superscript"/>
              </w:rPr>
              <w:t>3</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0,24</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35</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Промывка трубопроводов диаметром до 300 мм</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1,75</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36</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Очистка камер от мокрого ила и грязи</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2,6</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37</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Откачка илососом (при промывке труб) ила и воды</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0,192</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38</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Засыпка траншей и лотков с перемещением грунта до 5 м бульдозерами мощностью 59 кВт (80 л.с.), группа грунтов 1 песком</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vertAlign w:val="superscript"/>
              </w:rPr>
            </w:pPr>
            <w:r w:rsidRPr="009C19A8">
              <w:rPr>
                <w:sz w:val="26"/>
                <w:szCs w:val="26"/>
              </w:rPr>
              <w:t>1000 м</w:t>
            </w:r>
            <w:r w:rsidRPr="009C19A8">
              <w:rPr>
                <w:sz w:val="26"/>
                <w:szCs w:val="26"/>
                <w:vertAlign w:val="superscript"/>
              </w:rPr>
              <w:t>3</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0,013</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39</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Монтаж люка</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шт.</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2</w:t>
            </w:r>
          </w:p>
        </w:tc>
      </w:tr>
      <w:tr w:rsidR="009C19A8" w:rsidRPr="009C19A8" w:rsidTr="007942F3">
        <w:trPr>
          <w:trHeight w:val="251"/>
        </w:trPr>
        <w:tc>
          <w:tcPr>
            <w:tcW w:w="2146"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40</w:t>
            </w:r>
          </w:p>
        </w:tc>
        <w:tc>
          <w:tcPr>
            <w:tcW w:w="5161"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rPr>
                <w:sz w:val="26"/>
                <w:szCs w:val="26"/>
                <w:highlight w:val="yellow"/>
              </w:rPr>
            </w:pPr>
            <w:r w:rsidRPr="009C19A8">
              <w:rPr>
                <w:sz w:val="26"/>
                <w:szCs w:val="26"/>
              </w:rPr>
              <w:t>Устройство бетонного покрытия вокруг горловин колодцев</w:t>
            </w:r>
          </w:p>
        </w:tc>
        <w:tc>
          <w:tcPr>
            <w:tcW w:w="1564"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100 м</w:t>
            </w:r>
            <w:r w:rsidRPr="009C19A8">
              <w:rPr>
                <w:sz w:val="26"/>
                <w:szCs w:val="26"/>
                <w:vertAlign w:val="superscript"/>
              </w:rPr>
              <w:t>3</w:t>
            </w:r>
            <w:r w:rsidRPr="009C19A8">
              <w:rPr>
                <w:sz w:val="26"/>
                <w:szCs w:val="26"/>
              </w:rPr>
              <w:t xml:space="preserve"> </w:t>
            </w:r>
          </w:p>
        </w:tc>
        <w:tc>
          <w:tcPr>
            <w:tcW w:w="1575" w:type="dxa"/>
            <w:tcBorders>
              <w:top w:val="single" w:sz="4" w:space="0" w:color="auto"/>
              <w:left w:val="single" w:sz="4" w:space="0" w:color="auto"/>
              <w:bottom w:val="single" w:sz="4" w:space="0" w:color="auto"/>
              <w:right w:val="single" w:sz="4" w:space="0" w:color="auto"/>
            </w:tcBorders>
          </w:tcPr>
          <w:p w:rsidR="009C19A8" w:rsidRPr="009C19A8" w:rsidRDefault="009C19A8" w:rsidP="007942F3">
            <w:pPr>
              <w:jc w:val="center"/>
              <w:rPr>
                <w:sz w:val="26"/>
                <w:szCs w:val="26"/>
              </w:rPr>
            </w:pPr>
            <w:r w:rsidRPr="009C19A8">
              <w:rPr>
                <w:sz w:val="26"/>
                <w:szCs w:val="26"/>
              </w:rPr>
              <w:t xml:space="preserve">0,011  </w:t>
            </w:r>
          </w:p>
        </w:tc>
      </w:tr>
    </w:tbl>
    <w:p w:rsidR="009C19A8" w:rsidRPr="009C19A8" w:rsidRDefault="009C19A8" w:rsidP="009C19A8">
      <w:pPr>
        <w:jc w:val="both"/>
        <w:rPr>
          <w:sz w:val="26"/>
          <w:szCs w:val="26"/>
        </w:rPr>
      </w:pPr>
    </w:p>
    <w:p w:rsidR="009C19A8" w:rsidRPr="009C19A8" w:rsidRDefault="009C19A8" w:rsidP="009C19A8">
      <w:pPr>
        <w:jc w:val="both"/>
        <w:rPr>
          <w:iCs/>
          <w:sz w:val="26"/>
          <w:szCs w:val="26"/>
        </w:rPr>
      </w:pPr>
      <w:r w:rsidRPr="009C19A8">
        <w:rPr>
          <w:sz w:val="26"/>
          <w:szCs w:val="26"/>
        </w:rPr>
        <w:t xml:space="preserve">         Форма представления результатов работ - </w:t>
      </w:r>
      <w:r w:rsidRPr="009C19A8">
        <w:rPr>
          <w:iCs/>
          <w:sz w:val="26"/>
          <w:szCs w:val="26"/>
        </w:rPr>
        <w:t>акт о приемке выполненных работ КС-2, справка о стоимости выполненных работ и затрат КС-3, акт о приеме-сдаче объектов основных средств ОС-3.</w:t>
      </w:r>
    </w:p>
    <w:p w:rsidR="009C19A8" w:rsidRPr="009C19A8" w:rsidRDefault="009C19A8" w:rsidP="009C19A8">
      <w:pPr>
        <w:jc w:val="both"/>
        <w:rPr>
          <w:sz w:val="26"/>
          <w:szCs w:val="26"/>
        </w:rPr>
      </w:pPr>
      <w:r w:rsidRPr="009C19A8">
        <w:rPr>
          <w:sz w:val="26"/>
          <w:szCs w:val="26"/>
        </w:rPr>
        <w:t>Условия выполнения работ:</w:t>
      </w:r>
    </w:p>
    <w:p w:rsidR="009C19A8" w:rsidRPr="009C19A8" w:rsidRDefault="009C19A8" w:rsidP="009C19A8">
      <w:pPr>
        <w:pStyle w:val="Default"/>
        <w:jc w:val="both"/>
        <w:rPr>
          <w:color w:val="auto"/>
          <w:sz w:val="26"/>
          <w:szCs w:val="26"/>
        </w:rPr>
      </w:pPr>
      <w:r w:rsidRPr="009C19A8">
        <w:rPr>
          <w:color w:val="auto"/>
          <w:sz w:val="26"/>
          <w:szCs w:val="26"/>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9C19A8" w:rsidRPr="009C19A8" w:rsidRDefault="009C19A8" w:rsidP="009C19A8">
      <w:pPr>
        <w:pStyle w:val="Default"/>
        <w:jc w:val="both"/>
        <w:rPr>
          <w:color w:val="auto"/>
          <w:sz w:val="26"/>
          <w:szCs w:val="26"/>
        </w:rPr>
      </w:pPr>
      <w:r w:rsidRPr="009C19A8">
        <w:rPr>
          <w:color w:val="auto"/>
          <w:sz w:val="26"/>
          <w:szCs w:val="26"/>
        </w:rPr>
        <w:t>- При производстве работ:</w:t>
      </w:r>
    </w:p>
    <w:p w:rsidR="009C19A8" w:rsidRPr="009C19A8" w:rsidRDefault="009C19A8" w:rsidP="009C19A8">
      <w:pPr>
        <w:pStyle w:val="a7"/>
        <w:numPr>
          <w:ilvl w:val="0"/>
          <w:numId w:val="20"/>
        </w:numPr>
        <w:ind w:left="0" w:firstLine="360"/>
        <w:jc w:val="both"/>
        <w:rPr>
          <w:sz w:val="26"/>
          <w:szCs w:val="26"/>
        </w:rPr>
      </w:pPr>
      <w:r w:rsidRPr="009C19A8">
        <w:rPr>
          <w:sz w:val="26"/>
          <w:szCs w:val="26"/>
        </w:rPr>
        <w:t xml:space="preserve">График производства работ составляется Подрядчиком и согласовывается с Заказчиком до начала производства работ. </w:t>
      </w:r>
      <w:r w:rsidRPr="009C19A8">
        <w:rPr>
          <w:bCs/>
          <w:sz w:val="26"/>
          <w:szCs w:val="26"/>
        </w:rPr>
        <w:t>Работы должны выполняться в рабочее время: с 8</w:t>
      </w:r>
      <w:r w:rsidRPr="009C19A8">
        <w:rPr>
          <w:bCs/>
          <w:sz w:val="26"/>
          <w:szCs w:val="26"/>
          <w:vertAlign w:val="superscript"/>
        </w:rPr>
        <w:t>00</w:t>
      </w:r>
      <w:r w:rsidRPr="009C19A8">
        <w:rPr>
          <w:bCs/>
          <w:sz w:val="26"/>
          <w:szCs w:val="26"/>
        </w:rPr>
        <w:t xml:space="preserve"> до 17</w:t>
      </w:r>
      <w:r w:rsidRPr="009C19A8">
        <w:rPr>
          <w:bCs/>
          <w:sz w:val="26"/>
          <w:szCs w:val="26"/>
          <w:vertAlign w:val="superscript"/>
        </w:rPr>
        <w:t>00</w:t>
      </w:r>
      <w:r w:rsidRPr="009C19A8">
        <w:rPr>
          <w:bCs/>
          <w:sz w:val="26"/>
          <w:szCs w:val="26"/>
        </w:rPr>
        <w:t xml:space="preserve"> часов (выходные дни или за пределами рабочего времени – по согласованию с Заказчиком).</w:t>
      </w:r>
      <w:r w:rsidRPr="009C19A8">
        <w:rPr>
          <w:sz w:val="26"/>
          <w:szCs w:val="26"/>
        </w:rPr>
        <w:t xml:space="preserve"> Допуск сотрудников Подрядчика на территорию для выполнения работ осуществляется </w:t>
      </w:r>
      <w:r w:rsidRPr="009C19A8">
        <w:rPr>
          <w:bCs/>
          <w:sz w:val="26"/>
          <w:szCs w:val="26"/>
        </w:rPr>
        <w:t>согласно двустороннему акту-допуску.</w:t>
      </w:r>
      <w:r w:rsidRPr="009C19A8">
        <w:rPr>
          <w:sz w:val="26"/>
          <w:szCs w:val="26"/>
        </w:rPr>
        <w:t xml:space="preserve"> Д</w:t>
      </w:r>
      <w:r w:rsidRPr="009C19A8">
        <w:rPr>
          <w:bCs/>
          <w:sz w:val="26"/>
          <w:szCs w:val="26"/>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9C19A8" w:rsidRPr="009C19A8" w:rsidRDefault="009C19A8" w:rsidP="009C19A8">
      <w:pPr>
        <w:pStyle w:val="a7"/>
        <w:numPr>
          <w:ilvl w:val="0"/>
          <w:numId w:val="20"/>
        </w:numPr>
        <w:shd w:val="clear" w:color="auto" w:fill="FFFFFF"/>
        <w:ind w:left="0" w:right="72" w:firstLine="360"/>
        <w:jc w:val="both"/>
        <w:rPr>
          <w:sz w:val="26"/>
          <w:szCs w:val="26"/>
        </w:rPr>
      </w:pPr>
      <w:r w:rsidRPr="009C19A8">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bCs/>
          <w:sz w:val="26"/>
          <w:szCs w:val="26"/>
        </w:rPr>
        <w:t>Все решения, принимаемые в ходе выполнения работ, согласовываются с представителем Заказчика по всем разделам.</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Подрядчик, по завершении работ, осуществляет уборку объекта от оставшегося после произведенных Работ мусора.</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 xml:space="preserve">Демонтированный при выполнении работ металл, сдается Подрядчиком на заводской склад металла по Акту. </w:t>
      </w:r>
    </w:p>
    <w:p w:rsidR="009C19A8" w:rsidRPr="009C19A8" w:rsidRDefault="009C19A8" w:rsidP="009C19A8">
      <w:pPr>
        <w:ind w:firstLine="709"/>
        <w:jc w:val="both"/>
        <w:rPr>
          <w:sz w:val="26"/>
          <w:szCs w:val="26"/>
        </w:rPr>
      </w:pPr>
      <w:r w:rsidRPr="009C19A8">
        <w:rPr>
          <w:sz w:val="26"/>
          <w:szCs w:val="26"/>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9C19A8" w:rsidRPr="009C19A8" w:rsidRDefault="009C19A8" w:rsidP="009C19A8">
      <w:pPr>
        <w:ind w:firstLine="709"/>
        <w:jc w:val="both"/>
        <w:rPr>
          <w:sz w:val="26"/>
          <w:szCs w:val="26"/>
        </w:rPr>
      </w:pPr>
      <w:r w:rsidRPr="009C19A8">
        <w:rPr>
          <w:sz w:val="26"/>
          <w:szCs w:val="26"/>
        </w:rPr>
        <w:t>Обеспечение запасными частями,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7942F3" w:rsidRDefault="009C19A8" w:rsidP="007942F3">
      <w:pPr>
        <w:jc w:val="both"/>
        <w:rPr>
          <w:rFonts w:eastAsia="Arial Unicode MS"/>
          <w:sz w:val="26"/>
          <w:szCs w:val="26"/>
        </w:rPr>
      </w:pPr>
      <w:r w:rsidRPr="009C19A8">
        <w:rPr>
          <w:rFonts w:eastAsia="Arial Unicode MS"/>
          <w:sz w:val="26"/>
          <w:szCs w:val="26"/>
        </w:rPr>
        <w:br w:type="page"/>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sz w:val="26"/>
          <w:szCs w:val="26"/>
        </w:rPr>
      </w:pPr>
      <w:r w:rsidRPr="009C19A8">
        <w:rPr>
          <w:b/>
          <w:sz w:val="26"/>
          <w:szCs w:val="26"/>
        </w:rPr>
        <w:t>ФОРМА</w:t>
      </w:r>
    </w:p>
    <w:p w:rsidR="009C19A8" w:rsidRPr="009C19A8" w:rsidRDefault="009C19A8" w:rsidP="009C19A8">
      <w:pPr>
        <w:rPr>
          <w:sz w:val="26"/>
          <w:szCs w:val="26"/>
        </w:rPr>
      </w:pPr>
    </w:p>
    <w:p w:rsidR="009C19A8" w:rsidRPr="009C19A8" w:rsidRDefault="009C19A8" w:rsidP="009C19A8">
      <w:pPr>
        <w:ind w:left="5664" w:firstLine="708"/>
        <w:rPr>
          <w:sz w:val="26"/>
          <w:szCs w:val="26"/>
        </w:rPr>
      </w:pPr>
      <w:r w:rsidRPr="009C19A8">
        <w:rPr>
          <w:sz w:val="26"/>
          <w:szCs w:val="26"/>
        </w:rPr>
        <w:t xml:space="preserve">Приложение № </w:t>
      </w:r>
      <w:r w:rsidR="007942F3">
        <w:rPr>
          <w:sz w:val="26"/>
          <w:szCs w:val="26"/>
        </w:rPr>
        <w:t>2</w:t>
      </w:r>
    </w:p>
    <w:p w:rsidR="009C19A8" w:rsidRPr="009C19A8" w:rsidRDefault="009C19A8" w:rsidP="009C19A8">
      <w:pPr>
        <w:ind w:left="5664" w:firstLine="708"/>
        <w:rPr>
          <w:sz w:val="26"/>
          <w:szCs w:val="26"/>
        </w:rPr>
      </w:pPr>
      <w:r w:rsidRPr="009C19A8">
        <w:rPr>
          <w:sz w:val="26"/>
          <w:szCs w:val="26"/>
        </w:rPr>
        <w:t>к Договору №______</w:t>
      </w:r>
    </w:p>
    <w:p w:rsidR="009C19A8" w:rsidRPr="009C19A8" w:rsidRDefault="009C19A8" w:rsidP="009C19A8">
      <w:pPr>
        <w:ind w:left="5664" w:firstLine="708"/>
        <w:rPr>
          <w:sz w:val="26"/>
          <w:szCs w:val="26"/>
        </w:rPr>
      </w:pPr>
      <w:r w:rsidRPr="009C19A8">
        <w:rPr>
          <w:sz w:val="26"/>
          <w:szCs w:val="26"/>
        </w:rPr>
        <w:t>от «___» _____________2020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9C19A8" w:rsidRPr="009C19A8" w:rsidRDefault="009C19A8" w:rsidP="009C19A8">
      <w:pPr>
        <w:ind w:firstLine="708"/>
        <w:jc w:val="both"/>
        <w:rPr>
          <w:sz w:val="26"/>
          <w:szCs w:val="26"/>
        </w:rPr>
      </w:pPr>
      <w:r w:rsidRPr="009C19A8">
        <w:rPr>
          <w:sz w:val="26"/>
          <w:szCs w:val="26"/>
        </w:rPr>
        <w:t>На выполнение работ по капитальному ремонту наружных канализационных сетей: наружная канализационная сеть от КК-68 до КК-73 инв. № 1863, наружная канализация к прачечной склада масел инв. № 3980, наружная канализационная сеть от КК-68 до КК-69-72 инв. № 1861, находящихся на балансовом учете Воронежского ВРЗ АО «ВРМ», расположенной по адресу: г. Воронеж, пер. Богдана Хмельницкого, д.1, в 2020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firstRow="0" w:lastRow="0" w:firstColumn="0" w:lastColumn="0" w:noHBand="0" w:noVBand="0"/>
      </w:tblPr>
      <w:tblGrid>
        <w:gridCol w:w="5508"/>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661427" w:rsidRDefault="009C19A8" w:rsidP="009C19A8">
      <w:pPr>
        <w:rPr>
          <w:sz w:val="26"/>
          <w:szCs w:val="26"/>
        </w:rPr>
      </w:pPr>
      <w:r w:rsidRPr="009C19A8">
        <w:rPr>
          <w:sz w:val="26"/>
          <w:szCs w:val="26"/>
        </w:rPr>
        <w:t xml:space="preserve">                                                                                                                 </w:t>
      </w:r>
    </w:p>
    <w:p w:rsidR="00661427" w:rsidRDefault="00661427" w:rsidP="009C19A8">
      <w:pPr>
        <w:rPr>
          <w:sz w:val="26"/>
          <w:szCs w:val="26"/>
        </w:rPr>
      </w:pPr>
    </w:p>
    <w:p w:rsidR="00661427" w:rsidRDefault="00661427" w:rsidP="009C19A8">
      <w:pPr>
        <w:rPr>
          <w:sz w:val="26"/>
          <w:szCs w:val="26"/>
        </w:rPr>
      </w:pPr>
    </w:p>
    <w:p w:rsidR="009C19A8" w:rsidRPr="009C19A8" w:rsidRDefault="00661427" w:rsidP="009C19A8">
      <w:pPr>
        <w:rPr>
          <w:sz w:val="26"/>
          <w:szCs w:val="26"/>
        </w:rPr>
      </w:pPr>
      <w:r>
        <w:rPr>
          <w:sz w:val="26"/>
          <w:szCs w:val="26"/>
        </w:rPr>
        <w:t xml:space="preserve">                                                                                                                </w:t>
      </w:r>
      <w:r w:rsidR="009C19A8" w:rsidRPr="009C19A8">
        <w:rPr>
          <w:sz w:val="26"/>
          <w:szCs w:val="26"/>
        </w:rPr>
        <w:t>Приложение №</w:t>
      </w:r>
      <w:r w:rsidR="007942F3">
        <w:rPr>
          <w:sz w:val="26"/>
          <w:szCs w:val="26"/>
        </w:rPr>
        <w:t>3</w:t>
      </w:r>
    </w:p>
    <w:p w:rsidR="009C19A8" w:rsidRPr="009C19A8" w:rsidRDefault="009C19A8" w:rsidP="009C19A8">
      <w:pPr>
        <w:rPr>
          <w:sz w:val="26"/>
          <w:szCs w:val="26"/>
        </w:rPr>
      </w:pPr>
      <w:r w:rsidRPr="009C19A8">
        <w:rPr>
          <w:sz w:val="26"/>
          <w:szCs w:val="26"/>
        </w:rPr>
        <w:t xml:space="preserve">                                                                                                                 к Договору №______</w:t>
      </w:r>
    </w:p>
    <w:p w:rsidR="009C19A8" w:rsidRPr="009C19A8" w:rsidRDefault="009C19A8" w:rsidP="009C19A8">
      <w:pPr>
        <w:rPr>
          <w:sz w:val="26"/>
          <w:szCs w:val="26"/>
        </w:rPr>
      </w:pPr>
      <w:r w:rsidRPr="009C19A8">
        <w:rPr>
          <w:sz w:val="26"/>
          <w:szCs w:val="26"/>
        </w:rPr>
        <w:t xml:space="preserve">                                                                                                                 от «___» _____________20</w:t>
      </w:r>
      <w:r w:rsidRPr="00661427">
        <w:rPr>
          <w:sz w:val="26"/>
          <w:szCs w:val="26"/>
        </w:rPr>
        <w:t>20</w:t>
      </w:r>
      <w:r w:rsidRPr="009C19A8">
        <w:rPr>
          <w:sz w:val="26"/>
          <w:szCs w:val="26"/>
        </w:rPr>
        <w:t>г</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9C19A8">
      <w:pPr>
        <w:jc w:val="center"/>
        <w:rPr>
          <w:rFonts w:eastAsia="Calibri"/>
          <w:sz w:val="26"/>
          <w:szCs w:val="26"/>
        </w:rPr>
      </w:pPr>
      <w:r w:rsidRPr="009C19A8">
        <w:rPr>
          <w:rFonts w:eastAsia="Calibri"/>
          <w:sz w:val="26"/>
          <w:szCs w:val="26"/>
        </w:rPr>
        <w:t xml:space="preserve">  </w:t>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t xml:space="preserve"> «Утверждаю»</w:t>
      </w:r>
    </w:p>
    <w:p w:rsidR="009C19A8" w:rsidRPr="009C19A8" w:rsidRDefault="009C19A8" w:rsidP="009C19A8">
      <w:pPr>
        <w:ind w:left="5664" w:firstLine="708"/>
        <w:jc w:val="center"/>
        <w:rPr>
          <w:rFonts w:eastAsia="Calibri"/>
          <w:sz w:val="26"/>
          <w:szCs w:val="26"/>
        </w:rPr>
      </w:pPr>
    </w:p>
    <w:p w:rsidR="009C19A8" w:rsidRPr="009C19A8" w:rsidRDefault="009C19A8" w:rsidP="009C19A8">
      <w:pPr>
        <w:jc w:val="right"/>
        <w:rPr>
          <w:rFonts w:eastAsia="Calibri"/>
          <w:sz w:val="26"/>
          <w:szCs w:val="26"/>
        </w:rPr>
      </w:pPr>
      <w:r w:rsidRPr="009C19A8">
        <w:rPr>
          <w:rFonts w:eastAsia="Calibri"/>
          <w:sz w:val="26"/>
          <w:szCs w:val="26"/>
        </w:rPr>
        <w:t>_______________ (_________).</w:t>
      </w:r>
    </w:p>
    <w:p w:rsidR="009C19A8" w:rsidRPr="009C19A8" w:rsidRDefault="009C19A8" w:rsidP="009C19A8">
      <w:pPr>
        <w:jc w:val="right"/>
        <w:rPr>
          <w:rFonts w:eastAsia="Calibri"/>
          <w:sz w:val="26"/>
          <w:szCs w:val="26"/>
        </w:rPr>
      </w:pPr>
      <w:r w:rsidRPr="009C19A8">
        <w:rPr>
          <w:rFonts w:eastAsia="Calibri"/>
          <w:sz w:val="26"/>
          <w:szCs w:val="26"/>
        </w:rPr>
        <w:t>«___»__________________20</w:t>
      </w:r>
      <w:r w:rsidRPr="00661427">
        <w:rPr>
          <w:rFonts w:eastAsia="Calibri"/>
          <w:sz w:val="26"/>
          <w:szCs w:val="26"/>
        </w:rPr>
        <w:t>20</w:t>
      </w:r>
      <w:r w:rsidRPr="009C19A8">
        <w:rPr>
          <w:rFonts w:eastAsia="Calibri"/>
          <w:sz w:val="26"/>
          <w:szCs w:val="26"/>
        </w:rPr>
        <w:t>г.</w:t>
      </w: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spacing w:line="276" w:lineRule="auto"/>
        <w:jc w:val="center"/>
        <w:outlineLvl w:val="0"/>
        <w:rPr>
          <w:b/>
          <w:sz w:val="26"/>
          <w:szCs w:val="26"/>
        </w:rPr>
      </w:pPr>
      <w:r w:rsidRPr="009C19A8">
        <w:rPr>
          <w:b/>
          <w:sz w:val="26"/>
          <w:szCs w:val="26"/>
        </w:rPr>
        <w:t>Акт</w:t>
      </w:r>
    </w:p>
    <w:p w:rsidR="009C19A8" w:rsidRPr="009C19A8" w:rsidRDefault="009C19A8" w:rsidP="009C19A8">
      <w:pPr>
        <w:spacing w:line="276" w:lineRule="auto"/>
        <w:jc w:val="center"/>
        <w:outlineLvl w:val="0"/>
        <w:rPr>
          <w:b/>
          <w:sz w:val="26"/>
          <w:szCs w:val="26"/>
        </w:rPr>
      </w:pPr>
      <w:r w:rsidRPr="009C19A8">
        <w:rPr>
          <w:b/>
          <w:sz w:val="26"/>
          <w:szCs w:val="26"/>
        </w:rPr>
        <w:t>сдачи металла к Договору № __________ от «____» ___________2020г.</w:t>
      </w:r>
    </w:p>
    <w:p w:rsidR="009C19A8" w:rsidRPr="009C19A8" w:rsidRDefault="009C19A8" w:rsidP="009C19A8">
      <w:pPr>
        <w:pStyle w:val="12"/>
        <w:ind w:firstLine="0"/>
        <w:rPr>
          <w:rFonts w:ascii="Times New Roman" w:hAnsi="Times New Roman" w:cs="Times New Roman"/>
          <w:color w:val="000000"/>
          <w:sz w:val="26"/>
          <w:szCs w:val="26"/>
        </w:rPr>
      </w:pPr>
    </w:p>
    <w:p w:rsidR="009C19A8" w:rsidRPr="009C19A8" w:rsidRDefault="009C19A8" w:rsidP="009C19A8">
      <w:pPr>
        <w:pStyle w:val="12"/>
        <w:ind w:firstLine="0"/>
        <w:rPr>
          <w:rFonts w:ascii="Times New Roman" w:hAnsi="Times New Roman" w:cs="Times New Roman"/>
          <w:color w:val="000000"/>
          <w:sz w:val="26"/>
          <w:szCs w:val="26"/>
        </w:rPr>
      </w:pPr>
      <w:r w:rsidRPr="009C19A8">
        <w:rPr>
          <w:rFonts w:ascii="Times New Roman" w:hAnsi="Times New Roman" w:cs="Times New Roman"/>
          <w:color w:val="000000"/>
          <w:sz w:val="26"/>
          <w:szCs w:val="26"/>
        </w:rPr>
        <w:t>на выполнение работ    по капитальному ремонту наружных канализационных сетей: наружная канализационная сеть от КК-68 до КК-73 инв. № 1863</w:t>
      </w:r>
      <w:r w:rsidRPr="009C19A8">
        <w:rPr>
          <w:rFonts w:ascii="Times New Roman" w:hAnsi="Times New Roman" w:cs="Times New Roman"/>
          <w:sz w:val="26"/>
          <w:szCs w:val="26"/>
        </w:rPr>
        <w:t xml:space="preserve">, наружная канализация к прачечной склада масел инв. № 3980, наружная канализационная сеть от КК-68 до КК-69-72 инв. № 1861, находящихся на балансовом учете </w:t>
      </w:r>
      <w:r w:rsidRPr="009C19A8">
        <w:rPr>
          <w:rFonts w:ascii="Times New Roman" w:hAnsi="Times New Roman" w:cs="Times New Roman"/>
          <w:color w:val="000000"/>
          <w:sz w:val="26"/>
          <w:szCs w:val="26"/>
        </w:rPr>
        <w:t xml:space="preserve">Воронежского ВРЗ АО «ВРМ», </w:t>
      </w:r>
      <w:r w:rsidRPr="009C19A8">
        <w:rPr>
          <w:rFonts w:ascii="Times New Roman" w:hAnsi="Times New Roman" w:cs="Times New Roman"/>
          <w:sz w:val="26"/>
          <w:szCs w:val="26"/>
        </w:rPr>
        <w:t>расположенного по адресу: г. Воронеж, пер. Богдана Хмельницкого, д.1,</w:t>
      </w:r>
      <w:r w:rsidRPr="009C19A8">
        <w:rPr>
          <w:rFonts w:ascii="Times New Roman" w:hAnsi="Times New Roman" w:cs="Times New Roman"/>
          <w:color w:val="000000"/>
          <w:sz w:val="26"/>
          <w:szCs w:val="26"/>
        </w:rPr>
        <w:t xml:space="preserve"> в 2020 году.</w:t>
      </w:r>
    </w:p>
    <w:p w:rsidR="009C19A8" w:rsidRPr="009C19A8" w:rsidRDefault="009C19A8" w:rsidP="009C19A8">
      <w:pPr>
        <w:pStyle w:val="12"/>
        <w:ind w:firstLine="0"/>
        <w:rPr>
          <w:rFonts w:ascii="Times New Roman" w:hAnsi="Times New Roman" w:cs="Times New Roman"/>
          <w:sz w:val="26"/>
          <w:szCs w:val="26"/>
        </w:rPr>
      </w:pPr>
    </w:p>
    <w:tbl>
      <w:tblPr>
        <w:tblStyle w:val="a9"/>
        <w:tblW w:w="0" w:type="auto"/>
        <w:jc w:val="center"/>
        <w:tblLook w:val="04A0" w:firstRow="1" w:lastRow="0" w:firstColumn="1" w:lastColumn="0" w:noHBand="0" w:noVBand="1"/>
      </w:tblPr>
      <w:tblGrid>
        <w:gridCol w:w="5799"/>
        <w:gridCol w:w="1418"/>
        <w:gridCol w:w="1829"/>
      </w:tblGrid>
      <w:tr w:rsidR="009C19A8" w:rsidRPr="009C19A8" w:rsidTr="007942F3">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Марка лома</w:t>
            </w:r>
          </w:p>
        </w:tc>
      </w:tr>
      <w:tr w:rsidR="009C19A8" w:rsidRPr="009C19A8" w:rsidTr="007942F3">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rPr>
                <w:sz w:val="26"/>
                <w:szCs w:val="26"/>
              </w:rPr>
            </w:pPr>
          </w:p>
          <w:p w:rsidR="009C19A8" w:rsidRPr="009C19A8" w:rsidRDefault="009C19A8" w:rsidP="007942F3">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r>
      <w:tr w:rsidR="009C19A8" w:rsidRPr="009C19A8" w:rsidTr="007942F3">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right"/>
              <w:rPr>
                <w:b/>
                <w:sz w:val="26"/>
                <w:szCs w:val="26"/>
              </w:rPr>
            </w:pPr>
            <w:r w:rsidRPr="009C19A8">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r>
    </w:tbl>
    <w:p w:rsidR="009C19A8" w:rsidRPr="009C19A8" w:rsidRDefault="009C19A8" w:rsidP="009C19A8">
      <w:pPr>
        <w:shd w:val="clear" w:color="auto" w:fill="FFFFFF"/>
        <w:rPr>
          <w:sz w:val="26"/>
          <w:szCs w:val="26"/>
        </w:rPr>
      </w:pPr>
    </w:p>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firstRow="0" w:lastRow="0" w:firstColumn="0" w:lastColumn="0" w:noHBand="0" w:noVBand="0"/>
      </w:tblPr>
      <w:tblGrid>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9C19A8" w:rsidP="009C19A8">
      <w:pPr>
        <w:jc w:val="both"/>
        <w:rPr>
          <w:bCs/>
          <w:iCs/>
          <w:spacing w:val="-14"/>
          <w:sz w:val="26"/>
          <w:szCs w:val="26"/>
        </w:rPr>
      </w:pPr>
      <w:r w:rsidRPr="009C19A8">
        <w:rPr>
          <w:bCs/>
          <w:iCs/>
          <w:spacing w:val="-14"/>
          <w:sz w:val="26"/>
          <w:szCs w:val="26"/>
        </w:rPr>
        <w:t xml:space="preserve">                                                                                                        </w:t>
      </w: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9C19A8" w:rsidRPr="009C19A8" w:rsidRDefault="00DE0AD8" w:rsidP="009C19A8">
      <w:pPr>
        <w:jc w:val="both"/>
        <w:rPr>
          <w:rFonts w:eastAsia="Arial Unicode MS"/>
          <w:sz w:val="26"/>
          <w:szCs w:val="26"/>
        </w:rPr>
      </w:pPr>
      <w:r>
        <w:rPr>
          <w:bCs/>
          <w:iCs/>
          <w:spacing w:val="-14"/>
          <w:sz w:val="26"/>
          <w:szCs w:val="26"/>
        </w:rPr>
        <w:t xml:space="preserve">                                                                                                                          </w:t>
      </w:r>
      <w:r w:rsidR="007942F3">
        <w:rPr>
          <w:rFonts w:eastAsia="Arial Unicode MS"/>
          <w:sz w:val="26"/>
          <w:szCs w:val="26"/>
        </w:rPr>
        <w:t>Приложение № 4</w:t>
      </w:r>
    </w:p>
    <w:p w:rsidR="009C19A8" w:rsidRPr="009C19A8" w:rsidRDefault="009C19A8" w:rsidP="009C19A8">
      <w:pPr>
        <w:ind w:firstLine="6237"/>
        <w:jc w:val="both"/>
        <w:rPr>
          <w:rFonts w:eastAsia="Arial Unicode MS"/>
          <w:sz w:val="26"/>
          <w:szCs w:val="26"/>
        </w:rPr>
      </w:pPr>
      <w:r w:rsidRPr="009C19A8">
        <w:rPr>
          <w:rFonts w:eastAsia="Arial Unicode MS"/>
          <w:sz w:val="26"/>
          <w:szCs w:val="26"/>
        </w:rPr>
        <w:t>к Договору №______</w:t>
      </w:r>
    </w:p>
    <w:p w:rsidR="009C19A8" w:rsidRPr="009C19A8" w:rsidRDefault="009C19A8" w:rsidP="009C19A8">
      <w:pPr>
        <w:ind w:firstLine="6237"/>
        <w:jc w:val="both"/>
        <w:rPr>
          <w:rFonts w:eastAsia="Arial Unicode MS"/>
          <w:sz w:val="26"/>
          <w:szCs w:val="26"/>
        </w:rPr>
      </w:pPr>
      <w:r w:rsidRPr="009C19A8">
        <w:rPr>
          <w:rFonts w:eastAsia="Arial Unicode MS"/>
          <w:sz w:val="26"/>
          <w:szCs w:val="26"/>
        </w:rPr>
        <w:t>от «___» _____________2020 г.</w:t>
      </w:r>
    </w:p>
    <w:p w:rsidR="009C19A8" w:rsidRPr="009C19A8" w:rsidRDefault="009C19A8" w:rsidP="009C19A8">
      <w:pPr>
        <w:ind w:firstLine="6237"/>
        <w:jc w:val="both"/>
        <w:rPr>
          <w:rFonts w:eastAsia="Arial Unicode MS"/>
          <w:sz w:val="26"/>
          <w:szCs w:val="26"/>
        </w:rPr>
      </w:pPr>
    </w:p>
    <w:p w:rsidR="009C19A8" w:rsidRPr="009C19A8" w:rsidRDefault="009C19A8" w:rsidP="009C19A8">
      <w:pPr>
        <w:rPr>
          <w:sz w:val="26"/>
          <w:szCs w:val="26"/>
        </w:rPr>
      </w:pPr>
    </w:p>
    <w:p w:rsidR="009C19A8" w:rsidRPr="009C19A8"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9C19A8" w:rsidRPr="009C19A8" w:rsidRDefault="009C19A8" w:rsidP="009C19A8">
      <w:pPr>
        <w:rPr>
          <w:sz w:val="26"/>
          <w:szCs w:val="26"/>
        </w:rPr>
      </w:pPr>
    </w:p>
    <w:p w:rsidR="009C19A8" w:rsidRPr="009C19A8" w:rsidRDefault="009C19A8" w:rsidP="009C19A8">
      <w:pPr>
        <w:jc w:val="both"/>
        <w:rPr>
          <w:bCs/>
          <w:sz w:val="26"/>
          <w:szCs w:val="26"/>
        </w:rPr>
      </w:pPr>
      <w:r w:rsidRPr="009C19A8">
        <w:rPr>
          <w:bCs/>
          <w:sz w:val="26"/>
          <w:szCs w:val="26"/>
        </w:rPr>
        <w:t xml:space="preserve">Акционерное Общество «Вагонреммаш» (АО «ВРМ»), именуемое в дальнейшем «Заказчик», </w:t>
      </w:r>
      <w:r w:rsidRPr="009C19A8">
        <w:rPr>
          <w:sz w:val="26"/>
          <w:szCs w:val="26"/>
        </w:rPr>
        <w:t xml:space="preserve">в лице </w:t>
      </w:r>
      <w:r w:rsidRPr="009C19A8">
        <w:rPr>
          <w:iCs/>
          <w:sz w:val="26"/>
          <w:szCs w:val="26"/>
        </w:rPr>
        <w:t>директора Воронежского ВРЗ АО «ВРМ» Ижокина Геннадия Васильевича, действующего на основании Доверенности № ВРМ-112/19 от 23.12.2019г.</w:t>
      </w:r>
      <w:r w:rsidRPr="009C19A8">
        <w:rPr>
          <w:bCs/>
          <w:sz w:val="26"/>
          <w:szCs w:val="26"/>
        </w:rPr>
        <w:t xml:space="preserve">, с одной стороны и </w:t>
      </w:r>
      <w:r w:rsidRPr="009C19A8">
        <w:rPr>
          <w:sz w:val="26"/>
          <w:szCs w:val="26"/>
        </w:rPr>
        <w:t xml:space="preserve">_____________________________________________, </w:t>
      </w:r>
      <w:r w:rsidRPr="009C19A8">
        <w:rPr>
          <w:bCs/>
          <w:sz w:val="26"/>
          <w:szCs w:val="26"/>
        </w:rPr>
        <w:t>именуемое в дальнейшем «</w:t>
      </w:r>
      <w:r w:rsidRPr="009C19A8">
        <w:rPr>
          <w:spacing w:val="2"/>
          <w:sz w:val="26"/>
          <w:szCs w:val="26"/>
        </w:rPr>
        <w:t>Подрядчик</w:t>
      </w:r>
      <w:r w:rsidRPr="009C19A8">
        <w:rPr>
          <w:bCs/>
          <w:sz w:val="26"/>
          <w:szCs w:val="26"/>
        </w:rPr>
        <w:t xml:space="preserve">», </w:t>
      </w:r>
      <w:r w:rsidRPr="009C19A8">
        <w:rPr>
          <w:sz w:val="26"/>
          <w:szCs w:val="26"/>
        </w:rPr>
        <w:t>в лице ________________________________________________, действующего на основании ____________________,</w:t>
      </w:r>
      <w:r w:rsidRPr="009C19A8">
        <w:rPr>
          <w:bCs/>
          <w:sz w:val="26"/>
          <w:szCs w:val="26"/>
        </w:rPr>
        <w:t xml:space="preserve"> с другой стороны, совместно именуемые в дальнейшем «Стороны», заключили настоящее Соглашение о нижеследующем:</w:t>
      </w:r>
    </w:p>
    <w:p w:rsidR="009C19A8" w:rsidRPr="009C19A8" w:rsidRDefault="009C19A8" w:rsidP="009C19A8">
      <w:pPr>
        <w:jc w:val="both"/>
        <w:rPr>
          <w:sz w:val="26"/>
          <w:szCs w:val="26"/>
        </w:rPr>
      </w:pPr>
      <w:r w:rsidRPr="009C19A8">
        <w:rPr>
          <w:sz w:val="26"/>
          <w:szCs w:val="26"/>
        </w:rPr>
        <w:t>1. Руководствуясь статьей 431.2 ГК РФ, Подрядчик заверяет следующее:</w:t>
      </w:r>
    </w:p>
    <w:p w:rsidR="009C19A8" w:rsidRPr="009C19A8" w:rsidRDefault="009C19A8" w:rsidP="009C19A8">
      <w:pPr>
        <w:numPr>
          <w:ilvl w:val="0"/>
          <w:numId w:val="4"/>
        </w:numPr>
        <w:jc w:val="both"/>
        <w:rPr>
          <w:sz w:val="26"/>
          <w:szCs w:val="26"/>
        </w:rPr>
      </w:pPr>
      <w:r w:rsidRPr="009C19A8">
        <w:rPr>
          <w:sz w:val="26"/>
          <w:szCs w:val="26"/>
        </w:rPr>
        <w:t>он является, надлежащим образом, учрежденным зарегистрированным юридическим лицом;</w:t>
      </w:r>
    </w:p>
    <w:p w:rsidR="009C19A8" w:rsidRPr="009C19A8" w:rsidRDefault="009C19A8" w:rsidP="009C19A8">
      <w:pPr>
        <w:numPr>
          <w:ilvl w:val="0"/>
          <w:numId w:val="4"/>
        </w:numPr>
        <w:jc w:val="both"/>
        <w:rPr>
          <w:sz w:val="26"/>
          <w:szCs w:val="26"/>
        </w:rPr>
      </w:pPr>
      <w:r w:rsidRPr="009C19A8">
        <w:rPr>
          <w:sz w:val="26"/>
          <w:szCs w:val="26"/>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9C19A8" w:rsidRDefault="009C19A8" w:rsidP="009C19A8">
      <w:pPr>
        <w:numPr>
          <w:ilvl w:val="0"/>
          <w:numId w:val="4"/>
        </w:numPr>
        <w:jc w:val="both"/>
        <w:rPr>
          <w:sz w:val="26"/>
          <w:szCs w:val="26"/>
        </w:rPr>
      </w:pPr>
      <w:r w:rsidRPr="009C19A8">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9C19A8" w:rsidRDefault="009C19A8" w:rsidP="009C19A8">
      <w:pPr>
        <w:numPr>
          <w:ilvl w:val="0"/>
          <w:numId w:val="4"/>
        </w:numPr>
        <w:jc w:val="both"/>
        <w:rPr>
          <w:sz w:val="26"/>
          <w:szCs w:val="26"/>
        </w:rPr>
      </w:pPr>
      <w:r w:rsidRPr="009C19A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C19A8" w:rsidRPr="009C19A8" w:rsidRDefault="009C19A8" w:rsidP="009C19A8">
      <w:pPr>
        <w:jc w:val="both"/>
        <w:rPr>
          <w:sz w:val="26"/>
          <w:szCs w:val="26"/>
        </w:rPr>
      </w:pPr>
      <w:r w:rsidRPr="009C19A8">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9C19A8" w:rsidRDefault="009C19A8" w:rsidP="009C19A8">
      <w:pPr>
        <w:jc w:val="both"/>
        <w:rPr>
          <w:sz w:val="26"/>
          <w:szCs w:val="26"/>
        </w:rPr>
      </w:pPr>
      <w:r w:rsidRPr="009C19A8">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9C19A8" w:rsidRDefault="009C19A8" w:rsidP="009C19A8">
      <w:pPr>
        <w:jc w:val="both"/>
        <w:rPr>
          <w:sz w:val="26"/>
          <w:szCs w:val="26"/>
        </w:rPr>
      </w:pPr>
      <w:r w:rsidRPr="009C19A8">
        <w:rPr>
          <w:sz w:val="26"/>
          <w:szCs w:val="26"/>
        </w:rPr>
        <w:t>-имеет все необходимые материальные и трудовые ресурсы для выполнения своих обязательств по Договору;</w:t>
      </w:r>
    </w:p>
    <w:p w:rsidR="009C19A8" w:rsidRPr="009C19A8" w:rsidRDefault="009C19A8" w:rsidP="009C19A8">
      <w:pPr>
        <w:numPr>
          <w:ilvl w:val="0"/>
          <w:numId w:val="4"/>
        </w:numPr>
        <w:jc w:val="both"/>
        <w:rPr>
          <w:sz w:val="26"/>
          <w:szCs w:val="26"/>
        </w:rPr>
      </w:pPr>
      <w:r w:rsidRPr="009C19A8">
        <w:rPr>
          <w:sz w:val="26"/>
          <w:szCs w:val="26"/>
        </w:rPr>
        <w:t>Подрядчик отразит в налоговой отчетности НДС, уплаченный Заказчиком Подрядчику в составе цены Договора;</w:t>
      </w:r>
    </w:p>
    <w:p w:rsidR="009C19A8" w:rsidRPr="009C19A8" w:rsidRDefault="009C19A8" w:rsidP="009C19A8">
      <w:pPr>
        <w:jc w:val="both"/>
        <w:rPr>
          <w:sz w:val="26"/>
          <w:szCs w:val="26"/>
        </w:rPr>
      </w:pPr>
      <w:r w:rsidRPr="009C19A8">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9C19A8" w:rsidRDefault="009C19A8" w:rsidP="009C19A8">
      <w:pPr>
        <w:jc w:val="both"/>
        <w:rPr>
          <w:sz w:val="26"/>
          <w:szCs w:val="26"/>
        </w:rPr>
      </w:pPr>
      <w:r w:rsidRPr="009C19A8">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9C19A8" w:rsidRPr="009C19A8" w:rsidRDefault="009C19A8" w:rsidP="009C19A8">
      <w:pPr>
        <w:jc w:val="both"/>
        <w:rPr>
          <w:sz w:val="26"/>
          <w:szCs w:val="26"/>
        </w:rPr>
      </w:pPr>
    </w:p>
    <w:p w:rsidR="009C19A8" w:rsidRPr="009C19A8" w:rsidRDefault="009C19A8" w:rsidP="009C19A8">
      <w:pPr>
        <w:jc w:val="both"/>
        <w:rPr>
          <w:sz w:val="26"/>
          <w:szCs w:val="26"/>
        </w:rPr>
      </w:pPr>
      <w:r w:rsidRPr="009C19A8">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9C19A8">
        <w:rPr>
          <w:iCs/>
          <w:sz w:val="26"/>
          <w:szCs w:val="26"/>
        </w:rPr>
        <w:t>5 (пять)</w:t>
      </w:r>
      <w:r w:rsidRPr="009C19A8">
        <w:rPr>
          <w:i/>
          <w:iCs/>
          <w:sz w:val="26"/>
          <w:szCs w:val="26"/>
        </w:rPr>
        <w:t xml:space="preserve"> </w:t>
      </w:r>
      <w:r w:rsidRPr="009C19A8">
        <w:rPr>
          <w:sz w:val="26"/>
          <w:szCs w:val="26"/>
        </w:rPr>
        <w:t>рабочих дней с момента получения соответствующего запроса от Заказчика или налогового органа.</w:t>
      </w:r>
    </w:p>
    <w:p w:rsidR="009C19A8" w:rsidRPr="009C19A8" w:rsidRDefault="009C19A8"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tbl>
      <w:tblPr>
        <w:tblW w:w="3969" w:type="dxa"/>
        <w:tblInd w:w="6237" w:type="dxa"/>
        <w:tblLook w:val="04A0" w:firstRow="1" w:lastRow="0" w:firstColumn="1" w:lastColumn="0" w:noHBand="0" w:noVBand="1"/>
      </w:tblPr>
      <w:tblGrid>
        <w:gridCol w:w="3969"/>
      </w:tblGrid>
      <w:tr w:rsidR="007942F3" w:rsidRPr="00312DF3" w:rsidTr="007942F3">
        <w:tc>
          <w:tcPr>
            <w:tcW w:w="3969" w:type="dxa"/>
          </w:tcPr>
          <w:p w:rsidR="007942F3" w:rsidRPr="00312DF3" w:rsidRDefault="007942F3" w:rsidP="007942F3">
            <w:pPr>
              <w:jc w:val="both"/>
              <w:rPr>
                <w:rFonts w:eastAsia="Arial Unicode MS"/>
              </w:rPr>
            </w:pPr>
            <w:r w:rsidRPr="00A51995">
              <w:rPr>
                <w:rFonts w:eastAsia="Arial Unicode MS"/>
                <w:bCs/>
                <w:sz w:val="26"/>
                <w:szCs w:val="26"/>
              </w:rPr>
              <w:br w:type="column"/>
            </w:r>
            <w:r w:rsidRPr="00312DF3">
              <w:rPr>
                <w:rFonts w:eastAsia="Arial Unicode MS"/>
              </w:rPr>
              <w:t>Приложение № 5</w:t>
            </w:r>
          </w:p>
          <w:p w:rsidR="007942F3" w:rsidRPr="00312DF3" w:rsidRDefault="007942F3" w:rsidP="007942F3">
            <w:pPr>
              <w:jc w:val="both"/>
              <w:rPr>
                <w:rFonts w:eastAsia="Arial Unicode MS"/>
              </w:rPr>
            </w:pPr>
            <w:r w:rsidRPr="00312DF3">
              <w:rPr>
                <w:rFonts w:eastAsia="Arial Unicode MS"/>
              </w:rPr>
              <w:t>к Договору №______</w:t>
            </w:r>
          </w:p>
          <w:p w:rsidR="007942F3" w:rsidRPr="00312DF3" w:rsidRDefault="007942F3" w:rsidP="007942F3">
            <w:pPr>
              <w:jc w:val="both"/>
              <w:rPr>
                <w:rFonts w:eastAsia="Arial Unicode MS"/>
              </w:rPr>
            </w:pPr>
            <w:r w:rsidRPr="00312DF3">
              <w:rPr>
                <w:rFonts w:eastAsia="Arial Unicode MS"/>
              </w:rPr>
              <w:t>от «___» _____________20__г</w:t>
            </w:r>
          </w:p>
          <w:p w:rsidR="007942F3" w:rsidRPr="00312DF3" w:rsidRDefault="007942F3" w:rsidP="007942F3">
            <w:pPr>
              <w:jc w:val="both"/>
              <w:rPr>
                <w:rFonts w:eastAsia="Arial Unicode MS"/>
              </w:rPr>
            </w:pPr>
          </w:p>
        </w:tc>
      </w:tr>
    </w:tbl>
    <w:p w:rsidR="007942F3" w:rsidRPr="00A51995" w:rsidRDefault="007942F3" w:rsidP="007942F3">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942F3" w:rsidRPr="00A51995" w:rsidRDefault="007942F3" w:rsidP="007942F3">
      <w:pPr>
        <w:widowControl w:val="0"/>
        <w:autoSpaceDE w:val="0"/>
        <w:autoSpaceDN w:val="0"/>
        <w:adjustRightInd w:val="0"/>
        <w:ind w:firstLine="709"/>
        <w:jc w:val="center"/>
        <w:rPr>
          <w:rFonts w:eastAsia="Arial Unicode MS"/>
          <w:bCs/>
          <w:sz w:val="26"/>
          <w:szCs w:val="26"/>
        </w:rPr>
      </w:pPr>
    </w:p>
    <w:p w:rsidR="007942F3" w:rsidRPr="009D197F" w:rsidRDefault="007942F3" w:rsidP="007942F3">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средств применяет УСН);</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942F3" w:rsidRPr="009D197F" w:rsidRDefault="007942F3" w:rsidP="007942F3">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942F3" w:rsidRPr="006F5A41"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-учредительных договор;</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942F3" w:rsidRPr="009D197F" w:rsidRDefault="007942F3" w:rsidP="007942F3">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42F3" w:rsidRPr="009D197F" w:rsidRDefault="007942F3" w:rsidP="007942F3">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42F3" w:rsidRPr="00A51995" w:rsidRDefault="007942F3" w:rsidP="007942F3">
      <w:pPr>
        <w:widowControl w:val="0"/>
        <w:autoSpaceDE w:val="0"/>
        <w:autoSpaceDN w:val="0"/>
        <w:adjustRightInd w:val="0"/>
        <w:ind w:firstLine="709"/>
        <w:jc w:val="both"/>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rsidR="007942F3" w:rsidRPr="009C19A8" w:rsidRDefault="007942F3" w:rsidP="0035732E">
      <w:pPr>
        <w:tabs>
          <w:tab w:val="left" w:pos="7655"/>
          <w:tab w:val="right" w:pos="9638"/>
        </w:tabs>
        <w:ind w:firstLine="6521"/>
        <w:rPr>
          <w:color w:val="000000" w:themeColor="text1"/>
          <w:sz w:val="26"/>
          <w:szCs w:val="26"/>
        </w:rPr>
      </w:pPr>
    </w:p>
    <w:sectPr w:rsidR="007942F3" w:rsidRPr="009C19A8" w:rsidSect="0035732E">
      <w:footerReference w:type="default" r:id="rId13"/>
      <w:pgSz w:w="11906" w:h="16838" w:code="9"/>
      <w:pgMar w:top="993"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83" w:rsidRDefault="003A2183" w:rsidP="00F532E5">
      <w:r>
        <w:separator/>
      </w:r>
    </w:p>
  </w:endnote>
  <w:endnote w:type="continuationSeparator" w:id="0">
    <w:p w:rsidR="003A2183" w:rsidRDefault="003A218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78256"/>
      <w:docPartObj>
        <w:docPartGallery w:val="Page Numbers (Bottom of Page)"/>
        <w:docPartUnique/>
      </w:docPartObj>
    </w:sdtPr>
    <w:sdtEndPr/>
    <w:sdtContent>
      <w:p w:rsidR="007942F3" w:rsidRDefault="007942F3">
        <w:pPr>
          <w:pStyle w:val="af4"/>
          <w:jc w:val="center"/>
        </w:pPr>
        <w:r>
          <w:rPr>
            <w:noProof/>
          </w:rPr>
          <w:fldChar w:fldCharType="begin"/>
        </w:r>
        <w:r>
          <w:rPr>
            <w:noProof/>
          </w:rPr>
          <w:instrText>PAGE   \* MERGEFORMAT</w:instrText>
        </w:r>
        <w:r>
          <w:rPr>
            <w:noProof/>
          </w:rPr>
          <w:fldChar w:fldCharType="separate"/>
        </w:r>
        <w:r w:rsidR="003A2183">
          <w:rPr>
            <w:noProof/>
          </w:rPr>
          <w:t>1</w:t>
        </w:r>
        <w:r>
          <w:rPr>
            <w:noProof/>
          </w:rPr>
          <w:fldChar w:fldCharType="end"/>
        </w:r>
      </w:p>
    </w:sdtContent>
  </w:sdt>
  <w:p w:rsidR="007942F3" w:rsidRDefault="007942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83" w:rsidRDefault="003A2183" w:rsidP="00F532E5">
      <w:r>
        <w:separator/>
      </w:r>
    </w:p>
  </w:footnote>
  <w:footnote w:type="continuationSeparator" w:id="0">
    <w:p w:rsidR="003A2183" w:rsidRDefault="003A218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9"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4"/>
  </w:num>
  <w:num w:numId="6">
    <w:abstractNumId w:val="17"/>
  </w:num>
  <w:num w:numId="7">
    <w:abstractNumId w:val="4"/>
  </w:num>
  <w:num w:numId="8">
    <w:abstractNumId w:val="5"/>
  </w:num>
  <w:num w:numId="9">
    <w:abstractNumId w:val="9"/>
  </w:num>
  <w:num w:numId="10">
    <w:abstractNumId w:val="13"/>
  </w:num>
  <w:num w:numId="11">
    <w:abstractNumId w:val="15"/>
  </w:num>
  <w:num w:numId="12">
    <w:abstractNumId w:val="20"/>
  </w:num>
  <w:num w:numId="13">
    <w:abstractNumId w:val="11"/>
  </w:num>
  <w:num w:numId="14">
    <w:abstractNumId w:val="19"/>
  </w:num>
  <w:num w:numId="15">
    <w:abstractNumId w:val="2"/>
  </w:num>
  <w:num w:numId="16">
    <w:abstractNumId w:val="10"/>
  </w:num>
  <w:num w:numId="17">
    <w:abstractNumId w:val="1"/>
  </w:num>
  <w:num w:numId="18">
    <w:abstractNumId w:val="16"/>
  </w:num>
  <w:num w:numId="19">
    <w:abstractNumId w:val="8"/>
  </w:num>
  <w:num w:numId="20">
    <w:abstractNumId w:val="3"/>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6EE"/>
    <w:rsid w:val="00012BAE"/>
    <w:rsid w:val="00013995"/>
    <w:rsid w:val="00013C2D"/>
    <w:rsid w:val="00013F09"/>
    <w:rsid w:val="000142D2"/>
    <w:rsid w:val="00014DAC"/>
    <w:rsid w:val="000165DA"/>
    <w:rsid w:val="000169AA"/>
    <w:rsid w:val="00017495"/>
    <w:rsid w:val="00021C89"/>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4078C"/>
    <w:rsid w:val="00141470"/>
    <w:rsid w:val="00147006"/>
    <w:rsid w:val="00147DCD"/>
    <w:rsid w:val="00150B48"/>
    <w:rsid w:val="001574F7"/>
    <w:rsid w:val="00157D71"/>
    <w:rsid w:val="001624CD"/>
    <w:rsid w:val="0016396A"/>
    <w:rsid w:val="001764A1"/>
    <w:rsid w:val="001810EB"/>
    <w:rsid w:val="001826E0"/>
    <w:rsid w:val="0019555B"/>
    <w:rsid w:val="001968EB"/>
    <w:rsid w:val="0019703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BA"/>
    <w:rsid w:val="00206AFB"/>
    <w:rsid w:val="00210232"/>
    <w:rsid w:val="00217E76"/>
    <w:rsid w:val="002215E1"/>
    <w:rsid w:val="00222A70"/>
    <w:rsid w:val="002230C6"/>
    <w:rsid w:val="0022654B"/>
    <w:rsid w:val="002279D4"/>
    <w:rsid w:val="00233DB9"/>
    <w:rsid w:val="00241844"/>
    <w:rsid w:val="002448B0"/>
    <w:rsid w:val="00251B9A"/>
    <w:rsid w:val="00252586"/>
    <w:rsid w:val="00272646"/>
    <w:rsid w:val="00275955"/>
    <w:rsid w:val="00280C85"/>
    <w:rsid w:val="00281F83"/>
    <w:rsid w:val="002865C6"/>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56B"/>
    <w:rsid w:val="002D7287"/>
    <w:rsid w:val="002F0B0C"/>
    <w:rsid w:val="0030254A"/>
    <w:rsid w:val="003071A9"/>
    <w:rsid w:val="00310EEF"/>
    <w:rsid w:val="003112AC"/>
    <w:rsid w:val="0031249E"/>
    <w:rsid w:val="00312719"/>
    <w:rsid w:val="00317CB4"/>
    <w:rsid w:val="00324860"/>
    <w:rsid w:val="003310D2"/>
    <w:rsid w:val="003315ED"/>
    <w:rsid w:val="00341B41"/>
    <w:rsid w:val="003421DB"/>
    <w:rsid w:val="00347632"/>
    <w:rsid w:val="00352AFD"/>
    <w:rsid w:val="00352FB8"/>
    <w:rsid w:val="0035357A"/>
    <w:rsid w:val="00354F9B"/>
    <w:rsid w:val="00356EF9"/>
    <w:rsid w:val="0035732E"/>
    <w:rsid w:val="00362032"/>
    <w:rsid w:val="003675E3"/>
    <w:rsid w:val="00372B5D"/>
    <w:rsid w:val="0037334F"/>
    <w:rsid w:val="00376320"/>
    <w:rsid w:val="003768CD"/>
    <w:rsid w:val="0037691A"/>
    <w:rsid w:val="00387CC8"/>
    <w:rsid w:val="00390E63"/>
    <w:rsid w:val="003940D5"/>
    <w:rsid w:val="003945D4"/>
    <w:rsid w:val="00395328"/>
    <w:rsid w:val="00396064"/>
    <w:rsid w:val="003960F4"/>
    <w:rsid w:val="003A031E"/>
    <w:rsid w:val="003A2183"/>
    <w:rsid w:val="003A42B3"/>
    <w:rsid w:val="003B0002"/>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73A5"/>
    <w:rsid w:val="00430123"/>
    <w:rsid w:val="00434FC1"/>
    <w:rsid w:val="0044050B"/>
    <w:rsid w:val="00443269"/>
    <w:rsid w:val="004515AE"/>
    <w:rsid w:val="0045446D"/>
    <w:rsid w:val="00457A13"/>
    <w:rsid w:val="0046405A"/>
    <w:rsid w:val="00466452"/>
    <w:rsid w:val="004702DF"/>
    <w:rsid w:val="00470E2F"/>
    <w:rsid w:val="004712F2"/>
    <w:rsid w:val="00473F00"/>
    <w:rsid w:val="00474D82"/>
    <w:rsid w:val="004777EC"/>
    <w:rsid w:val="004820F0"/>
    <w:rsid w:val="00482B95"/>
    <w:rsid w:val="004853CE"/>
    <w:rsid w:val="0049080C"/>
    <w:rsid w:val="00493278"/>
    <w:rsid w:val="004954AB"/>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F30"/>
    <w:rsid w:val="00563174"/>
    <w:rsid w:val="00566233"/>
    <w:rsid w:val="0056743D"/>
    <w:rsid w:val="00573B52"/>
    <w:rsid w:val="0058110E"/>
    <w:rsid w:val="005820AF"/>
    <w:rsid w:val="00582D17"/>
    <w:rsid w:val="005837EA"/>
    <w:rsid w:val="00583C9F"/>
    <w:rsid w:val="00590ED2"/>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8B7"/>
    <w:rsid w:val="006126A3"/>
    <w:rsid w:val="006147AA"/>
    <w:rsid w:val="00621A1D"/>
    <w:rsid w:val="00625DA0"/>
    <w:rsid w:val="00627FFC"/>
    <w:rsid w:val="00636CF2"/>
    <w:rsid w:val="00640DBC"/>
    <w:rsid w:val="00644069"/>
    <w:rsid w:val="0064427D"/>
    <w:rsid w:val="00644CFA"/>
    <w:rsid w:val="00645A63"/>
    <w:rsid w:val="006514F8"/>
    <w:rsid w:val="0066100B"/>
    <w:rsid w:val="00661427"/>
    <w:rsid w:val="00670155"/>
    <w:rsid w:val="00671675"/>
    <w:rsid w:val="00672B4F"/>
    <w:rsid w:val="00680323"/>
    <w:rsid w:val="00683F69"/>
    <w:rsid w:val="00686472"/>
    <w:rsid w:val="00690813"/>
    <w:rsid w:val="006911DA"/>
    <w:rsid w:val="006A3FC1"/>
    <w:rsid w:val="006A63C5"/>
    <w:rsid w:val="006B0288"/>
    <w:rsid w:val="006B7C62"/>
    <w:rsid w:val="006D1950"/>
    <w:rsid w:val="006D2DFC"/>
    <w:rsid w:val="006D7949"/>
    <w:rsid w:val="006E2306"/>
    <w:rsid w:val="006E4D00"/>
    <w:rsid w:val="006F10CF"/>
    <w:rsid w:val="0070103B"/>
    <w:rsid w:val="007025A0"/>
    <w:rsid w:val="007101EE"/>
    <w:rsid w:val="00710D86"/>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2826"/>
    <w:rsid w:val="00772D91"/>
    <w:rsid w:val="0077762E"/>
    <w:rsid w:val="00780E05"/>
    <w:rsid w:val="007942F3"/>
    <w:rsid w:val="00794CF9"/>
    <w:rsid w:val="007953FF"/>
    <w:rsid w:val="00795C94"/>
    <w:rsid w:val="00796D47"/>
    <w:rsid w:val="007A1013"/>
    <w:rsid w:val="007A2F87"/>
    <w:rsid w:val="007A43F5"/>
    <w:rsid w:val="007A4A90"/>
    <w:rsid w:val="007A702A"/>
    <w:rsid w:val="007A74EB"/>
    <w:rsid w:val="007B339A"/>
    <w:rsid w:val="007B6969"/>
    <w:rsid w:val="007C6F07"/>
    <w:rsid w:val="007D547B"/>
    <w:rsid w:val="007D65D9"/>
    <w:rsid w:val="007E5250"/>
    <w:rsid w:val="007F1B05"/>
    <w:rsid w:val="007F245C"/>
    <w:rsid w:val="007F258A"/>
    <w:rsid w:val="0080161B"/>
    <w:rsid w:val="00806DAC"/>
    <w:rsid w:val="00813032"/>
    <w:rsid w:val="008149DA"/>
    <w:rsid w:val="00826C3A"/>
    <w:rsid w:val="0083307F"/>
    <w:rsid w:val="008353F1"/>
    <w:rsid w:val="00842E27"/>
    <w:rsid w:val="00843FA2"/>
    <w:rsid w:val="00851840"/>
    <w:rsid w:val="00857652"/>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C0D67"/>
    <w:rsid w:val="008C282F"/>
    <w:rsid w:val="008C334E"/>
    <w:rsid w:val="008C4C6C"/>
    <w:rsid w:val="008C6CAD"/>
    <w:rsid w:val="008D1DCD"/>
    <w:rsid w:val="008D2A11"/>
    <w:rsid w:val="008D7C54"/>
    <w:rsid w:val="008D7F07"/>
    <w:rsid w:val="008E326E"/>
    <w:rsid w:val="008E4F26"/>
    <w:rsid w:val="008E7714"/>
    <w:rsid w:val="0090629D"/>
    <w:rsid w:val="009163BA"/>
    <w:rsid w:val="00934B0D"/>
    <w:rsid w:val="00935CCE"/>
    <w:rsid w:val="00940280"/>
    <w:rsid w:val="009411B5"/>
    <w:rsid w:val="009424C7"/>
    <w:rsid w:val="00946C40"/>
    <w:rsid w:val="00951EE3"/>
    <w:rsid w:val="009528D0"/>
    <w:rsid w:val="009553F5"/>
    <w:rsid w:val="009624FE"/>
    <w:rsid w:val="0096428E"/>
    <w:rsid w:val="0096496C"/>
    <w:rsid w:val="00965937"/>
    <w:rsid w:val="009737DF"/>
    <w:rsid w:val="009746F4"/>
    <w:rsid w:val="009752A3"/>
    <w:rsid w:val="0097631D"/>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8B0"/>
    <w:rsid w:val="00AA7594"/>
    <w:rsid w:val="00AB1046"/>
    <w:rsid w:val="00AB469E"/>
    <w:rsid w:val="00AB5ED2"/>
    <w:rsid w:val="00AC51E4"/>
    <w:rsid w:val="00AD5167"/>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881"/>
    <w:rsid w:val="00B360A7"/>
    <w:rsid w:val="00B40C55"/>
    <w:rsid w:val="00B43B95"/>
    <w:rsid w:val="00B44306"/>
    <w:rsid w:val="00B4582C"/>
    <w:rsid w:val="00B5005C"/>
    <w:rsid w:val="00B53C75"/>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69F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3502C"/>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64AA"/>
    <w:rsid w:val="00D96951"/>
    <w:rsid w:val="00DA1015"/>
    <w:rsid w:val="00DA2F2D"/>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71D"/>
    <w:rsid w:val="00E04FE9"/>
    <w:rsid w:val="00E06D64"/>
    <w:rsid w:val="00E13D96"/>
    <w:rsid w:val="00E14FF0"/>
    <w:rsid w:val="00E1555E"/>
    <w:rsid w:val="00E23459"/>
    <w:rsid w:val="00E24829"/>
    <w:rsid w:val="00E31860"/>
    <w:rsid w:val="00E44CC0"/>
    <w:rsid w:val="00E44F18"/>
    <w:rsid w:val="00E456C8"/>
    <w:rsid w:val="00E457F1"/>
    <w:rsid w:val="00E51AED"/>
    <w:rsid w:val="00E559E9"/>
    <w:rsid w:val="00E55A1F"/>
    <w:rsid w:val="00E56842"/>
    <w:rsid w:val="00E57AF1"/>
    <w:rsid w:val="00E6466B"/>
    <w:rsid w:val="00E6495E"/>
    <w:rsid w:val="00E74624"/>
    <w:rsid w:val="00E82160"/>
    <w:rsid w:val="00E923E0"/>
    <w:rsid w:val="00E96EDA"/>
    <w:rsid w:val="00EA7635"/>
    <w:rsid w:val="00EC0291"/>
    <w:rsid w:val="00EC0B59"/>
    <w:rsid w:val="00EC276E"/>
    <w:rsid w:val="00EC5B16"/>
    <w:rsid w:val="00EC770D"/>
    <w:rsid w:val="00ED3EC2"/>
    <w:rsid w:val="00ED6598"/>
    <w:rsid w:val="00EE1E5C"/>
    <w:rsid w:val="00EF14EC"/>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F1C7F"/>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79DC7-2392-41BD-9EF8-C7126306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84B7-8007-40E3-9C4A-281F4F3A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12883</Words>
  <Characters>73434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54</cp:revision>
  <cp:lastPrinted>2020-08-17T08:03:00Z</cp:lastPrinted>
  <dcterms:created xsi:type="dcterms:W3CDTF">2020-06-11T06:02:00Z</dcterms:created>
  <dcterms:modified xsi:type="dcterms:W3CDTF">2020-08-17T12:50:00Z</dcterms:modified>
</cp:coreProperties>
</file>