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0028F5">
        <w:rPr>
          <w:b w:val="0"/>
          <w:szCs w:val="28"/>
        </w:rPr>
        <w:t>28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0028F5">
        <w:rPr>
          <w:b w:val="0"/>
          <w:szCs w:val="28"/>
        </w:rPr>
        <w:t>декабря</w:t>
      </w:r>
      <w:r w:rsidR="0059446D" w:rsidRPr="004E4570">
        <w:rPr>
          <w:b w:val="0"/>
          <w:szCs w:val="28"/>
        </w:rPr>
        <w:t xml:space="preserve">  2020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0028F5">
        <w:rPr>
          <w:b w:val="0"/>
          <w:szCs w:val="28"/>
        </w:rPr>
        <w:t xml:space="preserve"> 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0028F5">
        <w:rPr>
          <w:b w:val="0"/>
          <w:szCs w:val="28"/>
        </w:rPr>
        <w:t>001/ВВРЗ/2020/ОМТО-КК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Pr="004152F3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31412F" w:rsidRDefault="0031412F" w:rsidP="002E7C11">
      <w:pPr>
        <w:pStyle w:val="a8"/>
        <w:jc w:val="both"/>
        <w:rPr>
          <w:b w:val="0"/>
          <w:sz w:val="24"/>
        </w:rPr>
      </w:pPr>
      <w:r w:rsidRPr="0031412F">
        <w:rPr>
          <w:b w:val="0"/>
          <w:color w:val="FF0000"/>
          <w:szCs w:val="28"/>
        </w:rPr>
        <w:t xml:space="preserve">     </w:t>
      </w:r>
      <w:r w:rsidRPr="0031412F">
        <w:rPr>
          <w:b w:val="0"/>
          <w:szCs w:val="28"/>
        </w:rPr>
        <w:t xml:space="preserve">О подведении итогов запроса котировок цен </w:t>
      </w:r>
      <w:proofErr w:type="gramStart"/>
      <w:r w:rsidRPr="0031412F">
        <w:rPr>
          <w:b w:val="0"/>
          <w:szCs w:val="28"/>
        </w:rPr>
        <w:t xml:space="preserve">№ </w:t>
      </w:r>
      <w:r w:rsidR="00CC7290">
        <w:rPr>
          <w:b w:val="0"/>
          <w:sz w:val="22"/>
          <w:szCs w:val="22"/>
        </w:rPr>
        <w:t xml:space="preserve"> </w:t>
      </w:r>
      <w:r w:rsidR="000028F5">
        <w:rPr>
          <w:b w:val="0"/>
          <w:szCs w:val="28"/>
        </w:rPr>
        <w:t>001</w:t>
      </w:r>
      <w:proofErr w:type="gramEnd"/>
      <w:r w:rsidR="000028F5">
        <w:rPr>
          <w:b w:val="0"/>
          <w:szCs w:val="28"/>
        </w:rPr>
        <w:t>/ВВРЗ/2020/ОМТО</w:t>
      </w:r>
      <w:r w:rsidR="000028F5" w:rsidRPr="0031412F"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 xml:space="preserve">с целью выбора организации на право заключения договора на поставку </w:t>
      </w:r>
      <w:r w:rsidR="000028F5">
        <w:rPr>
          <w:b w:val="0"/>
          <w:color w:val="000000" w:themeColor="text1"/>
          <w:szCs w:val="28"/>
          <w:shd w:val="clear" w:color="auto" w:fill="FFFFFF"/>
        </w:rPr>
        <w:t>ТМЦ</w:t>
      </w:r>
      <w:r w:rsidRPr="0031412F">
        <w:rPr>
          <w:b w:val="0"/>
          <w:color w:val="000000" w:themeColor="text1"/>
          <w:szCs w:val="28"/>
          <w:shd w:val="clear" w:color="auto" w:fill="FFFFFF"/>
        </w:rPr>
        <w:t xml:space="preserve"> </w:t>
      </w:r>
      <w:r w:rsidRPr="0031412F">
        <w:rPr>
          <w:b w:val="0"/>
          <w:szCs w:val="28"/>
        </w:rPr>
        <w:t>для нужд Воронежского ВРЗ</w:t>
      </w:r>
      <w:r w:rsidR="002E7C11">
        <w:rPr>
          <w:b w:val="0"/>
          <w:szCs w:val="28"/>
        </w:rPr>
        <w:t xml:space="preserve"> АО «ВРМ» </w:t>
      </w:r>
      <w:r w:rsidRPr="0031412F">
        <w:rPr>
          <w:b w:val="0"/>
          <w:szCs w:val="28"/>
        </w:rPr>
        <w:t xml:space="preserve"> в </w:t>
      </w:r>
      <w:r w:rsidR="000028F5"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>2021г.</w:t>
      </w:r>
    </w:p>
    <w:p w:rsidR="0031412F" w:rsidRPr="0031412F" w:rsidRDefault="0031412F" w:rsidP="002E7C11">
      <w:pPr>
        <w:jc w:val="both"/>
        <w:rPr>
          <w:sz w:val="28"/>
          <w:szCs w:val="28"/>
        </w:rPr>
      </w:pPr>
      <w:r w:rsidRPr="0031412F">
        <w:rPr>
          <w:sz w:val="28"/>
          <w:szCs w:val="28"/>
        </w:rPr>
        <w:t xml:space="preserve">    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0028F5" w:rsidRPr="000028F5" w:rsidRDefault="0031412F" w:rsidP="000028F5">
      <w:pPr>
        <w:pStyle w:val="a5"/>
        <w:numPr>
          <w:ilvl w:val="0"/>
          <w:numId w:val="8"/>
        </w:numPr>
        <w:ind w:left="284" w:hanging="142"/>
        <w:jc w:val="both"/>
        <w:rPr>
          <w:sz w:val="28"/>
          <w:szCs w:val="28"/>
        </w:rPr>
      </w:pPr>
      <w:r w:rsidRPr="00DA0879">
        <w:rPr>
          <w:sz w:val="28"/>
          <w:szCs w:val="28"/>
        </w:rPr>
        <w:t>Согласиться с выводами и предложениями экспертной группы (протокол от «</w:t>
      </w:r>
      <w:r w:rsidR="000028F5">
        <w:rPr>
          <w:sz w:val="28"/>
          <w:szCs w:val="28"/>
        </w:rPr>
        <w:t>25</w:t>
      </w:r>
      <w:r w:rsidRPr="00DA0879">
        <w:rPr>
          <w:sz w:val="28"/>
          <w:szCs w:val="28"/>
        </w:rPr>
        <w:t xml:space="preserve">» </w:t>
      </w:r>
      <w:r w:rsidR="000028F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</w:t>
      </w:r>
      <w:r w:rsidRPr="00DA0879">
        <w:rPr>
          <w:sz w:val="28"/>
          <w:szCs w:val="28"/>
        </w:rPr>
        <w:t xml:space="preserve"> г. </w:t>
      </w:r>
      <w:r w:rsidRPr="0031412F">
        <w:rPr>
          <w:b/>
          <w:sz w:val="28"/>
          <w:szCs w:val="28"/>
        </w:rPr>
        <w:t xml:space="preserve">№ </w:t>
      </w:r>
      <w:r w:rsidR="000028F5">
        <w:rPr>
          <w:b/>
          <w:szCs w:val="28"/>
        </w:rPr>
        <w:t>001/ВВРЗ/2020/ОМТО</w:t>
      </w:r>
      <w:r w:rsidRPr="0031412F">
        <w:rPr>
          <w:b/>
          <w:sz w:val="28"/>
          <w:szCs w:val="28"/>
        </w:rPr>
        <w:t>):</w:t>
      </w:r>
    </w:p>
    <w:p w:rsidR="00A4249B" w:rsidRPr="000028F5" w:rsidRDefault="0031412F" w:rsidP="000028F5">
      <w:pPr>
        <w:pStyle w:val="a5"/>
        <w:ind w:left="284"/>
        <w:jc w:val="both"/>
        <w:rPr>
          <w:sz w:val="28"/>
          <w:szCs w:val="28"/>
        </w:rPr>
      </w:pPr>
      <w:r w:rsidRPr="000028F5">
        <w:rPr>
          <w:szCs w:val="28"/>
        </w:rPr>
        <w:t xml:space="preserve"> </w:t>
      </w:r>
      <w:r w:rsidR="00A4249B" w:rsidRPr="000028F5">
        <w:rPr>
          <w:sz w:val="28"/>
          <w:szCs w:val="28"/>
        </w:rPr>
        <w:t>По Лоту №1:</w:t>
      </w:r>
    </w:p>
    <w:p w:rsidR="000028F5" w:rsidRDefault="000028F5" w:rsidP="000028F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Спецтехнологии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</w:t>
      </w:r>
      <w:r>
        <w:rPr>
          <w:sz w:val="28"/>
          <w:szCs w:val="28"/>
        </w:rPr>
        <w:t>тировок цен №001/ВВРЗ/2020/ОМТО</w:t>
      </w:r>
      <w:r>
        <w:rPr>
          <w:sz w:val="28"/>
          <w:szCs w:val="28"/>
        </w:rPr>
        <w:t>, на основании пп.2п.5.14. признать запрос котировок цен 001/ВВРЗ/2020/</w:t>
      </w:r>
      <w:proofErr w:type="gramStart"/>
      <w:r>
        <w:rPr>
          <w:sz w:val="28"/>
          <w:szCs w:val="28"/>
        </w:rPr>
        <w:t xml:space="preserve">ОМТО 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Спецтехнологии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47A3">
        <w:rPr>
          <w:rFonts w:ascii="Times New Roman CYR" w:hAnsi="Times New Roman CYR" w:cs="Times New Roman CYR"/>
          <w:sz w:val="28"/>
          <w:szCs w:val="28"/>
        </w:rPr>
        <w:t>11 204 775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одиннадцать миллионов двести четыре тысячи семьсот семьдесят пять) рублей  90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13 445 731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тринадцать миллионов четыреста сорок пять тысяч семьсот тридцать один) рубль 08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028F5" w:rsidRPr="00216F5F" w:rsidRDefault="000028F5" w:rsidP="000028F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Компания</w:t>
      </w:r>
      <w:proofErr w:type="gramEnd"/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ЭТК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№001/ВВРЗ/2020/ОМТО , на основании пп.2п.5.14. признать запрос котировок цен 001/ВВРЗ/2020/ОМТО 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Компания</w:t>
      </w:r>
      <w:proofErr w:type="gramEnd"/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ЭТК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494 108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четыреста шестьдесят четыре тысячи сто восемь) рублей  64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>
        <w:rPr>
          <w:rFonts w:ascii="Times New Roman CYR" w:hAnsi="Times New Roman CYR" w:cs="Times New Roman CYR"/>
          <w:sz w:val="28"/>
          <w:szCs w:val="28"/>
        </w:rPr>
        <w:t>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592 930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пятьсот девяносто две тысячи девятьсот тридцать) рубль 00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028F5" w:rsidRPr="00216F5F" w:rsidRDefault="000028F5" w:rsidP="000028F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223A14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sz w:val="28"/>
          <w:szCs w:val="28"/>
        </w:rPr>
        <w:t>№4</w:t>
      </w:r>
      <w:r w:rsidRPr="00223A14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sz w:val="28"/>
          <w:szCs w:val="28"/>
        </w:rPr>
        <w:t>№5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в связи с тем, что не поступило ни одной котировочной </w:t>
      </w:r>
      <w:proofErr w:type="gramStart"/>
      <w:r w:rsidRPr="00216F5F">
        <w:rPr>
          <w:color w:val="000000" w:themeColor="text1"/>
          <w:sz w:val="28"/>
          <w:szCs w:val="28"/>
        </w:rPr>
        <w:t>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</w:t>
      </w:r>
      <w:proofErr w:type="gramEnd"/>
      <w:r w:rsidRPr="00216F5F">
        <w:rPr>
          <w:color w:val="000000" w:themeColor="text1"/>
          <w:sz w:val="28"/>
          <w:szCs w:val="28"/>
        </w:rPr>
        <w:t xml:space="preserve"> запрос котировок цен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001/ВВРЗ/2020/ОМТО </w:t>
      </w:r>
      <w:r w:rsidRPr="00216F5F">
        <w:rPr>
          <w:color w:val="000000" w:themeColor="text1"/>
          <w:sz w:val="28"/>
          <w:szCs w:val="28"/>
        </w:rPr>
        <w:t>несостоявшимся.</w:t>
      </w:r>
    </w:p>
    <w:p w:rsidR="000028F5" w:rsidRPr="00216F5F" w:rsidRDefault="000028F5" w:rsidP="000028F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46612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Компания</w:t>
      </w:r>
      <w:proofErr w:type="gramEnd"/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ЭТК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</w:t>
      </w:r>
      <w:r>
        <w:rPr>
          <w:sz w:val="28"/>
          <w:szCs w:val="28"/>
        </w:rPr>
        <w:t>тировок цен №001/ВВРЗ/2020/ОМТО</w:t>
      </w:r>
      <w:r>
        <w:rPr>
          <w:sz w:val="28"/>
          <w:szCs w:val="28"/>
        </w:rPr>
        <w:t xml:space="preserve">, на основании пп.2п.5.14. признать запрос котировок цен 001/ВВРЗ/2020/ОМТО 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Компания</w:t>
      </w:r>
      <w:proofErr w:type="gramEnd"/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ЭТК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593 241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пятьсот девяносто три тысячи двести сорок один) рублей  40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lastRenderedPageBreak/>
        <w:t>копе</w:t>
      </w:r>
      <w:r>
        <w:rPr>
          <w:rFonts w:ascii="Times New Roman CYR" w:hAnsi="Times New Roman CYR" w:cs="Times New Roman CYR"/>
          <w:sz w:val="28"/>
          <w:szCs w:val="28"/>
        </w:rPr>
        <w:t>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711 889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семьсот одиннадцать тысяч восемьсот восемьдесят девять) рублей 68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028F5" w:rsidRDefault="000028F5" w:rsidP="000028F5">
      <w:pPr>
        <w:jc w:val="both"/>
        <w:outlineLvl w:val="0"/>
        <w:rPr>
          <w:color w:val="000000" w:themeColor="text1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№8</w:t>
      </w:r>
      <w:r w:rsidRPr="00856970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№9, №</w:t>
      </w:r>
      <w:r w:rsidRPr="00856970">
        <w:rPr>
          <w:b/>
          <w:sz w:val="28"/>
          <w:szCs w:val="28"/>
        </w:rPr>
        <w:t>10, №11, №</w:t>
      </w:r>
      <w:bookmarkStart w:id="0" w:name="_GoBack"/>
      <w:bookmarkEnd w:id="0"/>
      <w:r w:rsidRPr="00856970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001/ВВРЗ/2020/ОМТО </w:t>
      </w:r>
      <w:r w:rsidRPr="00216F5F">
        <w:rPr>
          <w:color w:val="000000" w:themeColor="text1"/>
          <w:sz w:val="28"/>
          <w:szCs w:val="28"/>
        </w:rPr>
        <w:t>несостоявшимся.</w:t>
      </w:r>
    </w:p>
    <w:p w:rsidR="000028F5" w:rsidRPr="00216F5F" w:rsidRDefault="000028F5" w:rsidP="000028F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13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ПО</w:t>
      </w:r>
      <w:proofErr w:type="gramEnd"/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Химтэк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№001/ВВРЗ/2020/ОМТО , на основании пп.2п.5.14. признать запрос котировок цен 001/ВВРЗ/2020/ОМТО 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ПО</w:t>
      </w:r>
      <w:proofErr w:type="gramEnd"/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Химтэк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   </w:t>
      </w:r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7 340 116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семь миллионов триста сорок тысяч сто шестнадцать) рублей  50 </w:t>
      </w:r>
      <w:r w:rsidRPr="001F0EB5">
        <w:rPr>
          <w:rFonts w:ascii="Times New Roman CYR" w:hAnsi="Times New Roman CYR" w:cs="Times New Roman CYR"/>
          <w:sz w:val="28"/>
          <w:szCs w:val="28"/>
        </w:rPr>
        <w:t>копе</w:t>
      </w:r>
      <w:r>
        <w:rPr>
          <w:rFonts w:ascii="Times New Roman CYR" w:hAnsi="Times New Roman CYR" w:cs="Times New Roman CYR"/>
          <w:sz w:val="28"/>
          <w:szCs w:val="28"/>
        </w:rPr>
        <w:t>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8 808 139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восемь миллионов восемьсот восемь тысяч сто тридцать девять) рублей 80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028F5" w:rsidRDefault="000028F5" w:rsidP="000028F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14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</w:t>
      </w:r>
      <w:r w:rsidRPr="009D7D0F"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Энергострой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№001/ВВРЗ/2020/ОМТО , на основании пп.2п.5.14. признать запрос котировок цен №001/ВВРЗ/2020/ОМТО 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</w:t>
      </w:r>
      <w:r w:rsidRPr="009D7D0F"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Энергострой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а) 2 675 205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шестьсот семьдесят пять тысяч двести пять) рублей  00</w:t>
      </w:r>
      <w:r w:rsidRPr="001F0EB5">
        <w:rPr>
          <w:rFonts w:ascii="Times New Roman CYR" w:hAnsi="Times New Roman CYR" w:cs="Times New Roman CYR"/>
          <w:sz w:val="28"/>
          <w:szCs w:val="28"/>
        </w:rPr>
        <w:t>копе</w:t>
      </w:r>
      <w:r>
        <w:rPr>
          <w:rFonts w:ascii="Times New Roman CYR" w:hAnsi="Times New Roman CYR" w:cs="Times New Roman CYR"/>
          <w:sz w:val="28"/>
          <w:szCs w:val="28"/>
        </w:rPr>
        <w:t>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3 210 246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двести десять тысяч двести сорок шесть) рублей 60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028F5" w:rsidRPr="00216F5F" w:rsidRDefault="000028F5" w:rsidP="000028F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б)</w:t>
      </w:r>
      <w:r w:rsidRPr="00025D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122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140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сто двадцать две тысячи сто сорок) евро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146 568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сто сорок шесть тысяч пятьсот шестьдесят восемь) евро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</w:t>
      </w:r>
    </w:p>
    <w:p w:rsidR="000028F5" w:rsidRPr="00216F5F" w:rsidRDefault="000028F5" w:rsidP="000028F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856970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№ 16</w:t>
      </w:r>
      <w:r w:rsidRPr="0085697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17</w:t>
      </w:r>
      <w:r w:rsidRPr="0085697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№18</w:t>
      </w:r>
      <w:r w:rsidRPr="0085697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№19</w:t>
      </w:r>
      <w:r w:rsidRPr="00025D6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</w:t>
      </w:r>
      <w:proofErr w:type="gramStart"/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216F5F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Pr="00216F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№001/ВВРЗ/2020/ОМТО </w:t>
      </w:r>
      <w:r w:rsidRPr="00446029">
        <w:rPr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несостоявшимся.</w:t>
      </w:r>
    </w:p>
    <w:p w:rsidR="000028F5" w:rsidRPr="00216F5F" w:rsidRDefault="000028F5" w:rsidP="000028F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№21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Компания</w:t>
      </w:r>
      <w:proofErr w:type="gramEnd"/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ЭТК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№001/ВВРЗ/2020/ОМТО , на основании пп.2п.5.14. признать запрос котировок цен 001/ВВРЗ/2020/ОМТО 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Компания</w:t>
      </w:r>
      <w:proofErr w:type="gramEnd"/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ЭТК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218 789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двести восемнадцать тысяч семьсот восемьдесят девять) рублей  22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>
        <w:rPr>
          <w:rFonts w:ascii="Times New Roman CYR" w:hAnsi="Times New Roman CYR" w:cs="Times New Roman CYR"/>
          <w:sz w:val="28"/>
          <w:szCs w:val="28"/>
        </w:rPr>
        <w:t>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262 547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двести шестьдесят две тысячи пятьсот сорок семь) рублей 06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028F5" w:rsidRPr="00216F5F" w:rsidRDefault="000028F5" w:rsidP="000028F5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856970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№ 23</w:t>
      </w:r>
      <w:r w:rsidRPr="00856970">
        <w:rPr>
          <w:b/>
          <w:sz w:val="28"/>
          <w:szCs w:val="28"/>
        </w:rPr>
        <w:t xml:space="preserve">, 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в связи с тем, что не поступило ни одной котировочной </w:t>
      </w:r>
      <w:proofErr w:type="gramStart"/>
      <w:r w:rsidRPr="00216F5F">
        <w:rPr>
          <w:color w:val="000000" w:themeColor="text1"/>
          <w:sz w:val="28"/>
          <w:szCs w:val="28"/>
        </w:rPr>
        <w:t>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</w:t>
      </w:r>
      <w:proofErr w:type="gramEnd"/>
      <w:r w:rsidRPr="00216F5F">
        <w:rPr>
          <w:color w:val="000000" w:themeColor="text1"/>
          <w:sz w:val="28"/>
          <w:szCs w:val="28"/>
        </w:rPr>
        <w:t xml:space="preserve"> запрос котировок цен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№001/ВВРЗ/2020/ОМТО </w:t>
      </w:r>
      <w:r w:rsidRPr="00446029">
        <w:rPr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несостоявшимся.</w:t>
      </w:r>
    </w:p>
    <w:p w:rsidR="000028F5" w:rsidRDefault="000028F5" w:rsidP="00A4249B">
      <w:pPr>
        <w:spacing w:line="300" w:lineRule="exact"/>
        <w:jc w:val="both"/>
        <w:rPr>
          <w:sz w:val="28"/>
          <w:szCs w:val="28"/>
        </w:rPr>
      </w:pPr>
    </w:p>
    <w:p w:rsidR="000028F5" w:rsidRDefault="000028F5" w:rsidP="00A4249B">
      <w:pPr>
        <w:spacing w:line="300" w:lineRule="exact"/>
        <w:jc w:val="both"/>
        <w:rPr>
          <w:sz w:val="28"/>
          <w:szCs w:val="28"/>
        </w:rPr>
      </w:pPr>
    </w:p>
    <w:p w:rsidR="000028F5" w:rsidRDefault="000028F5" w:rsidP="00A4249B">
      <w:pPr>
        <w:spacing w:line="300" w:lineRule="exact"/>
        <w:jc w:val="both"/>
        <w:rPr>
          <w:sz w:val="28"/>
          <w:szCs w:val="28"/>
        </w:rPr>
      </w:pP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8F5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1C997-303D-47DC-B54E-6211A5F2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2</cp:revision>
  <cp:lastPrinted>2020-05-13T08:31:00Z</cp:lastPrinted>
  <dcterms:created xsi:type="dcterms:W3CDTF">2020-12-30T12:19:00Z</dcterms:created>
  <dcterms:modified xsi:type="dcterms:W3CDTF">2020-12-30T12:19:00Z</dcterms:modified>
</cp:coreProperties>
</file>