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216590">
        <w:rPr>
          <w:b/>
          <w:sz w:val="28"/>
          <w:szCs w:val="28"/>
        </w:rPr>
        <w:t xml:space="preserve">№ </w:t>
      </w:r>
      <w:r w:rsidR="003A7630">
        <w:rPr>
          <w:b/>
          <w:sz w:val="28"/>
          <w:szCs w:val="28"/>
        </w:rPr>
        <w:t>27</w:t>
      </w:r>
      <w:r w:rsidR="004D382F" w:rsidRPr="004D382F">
        <w:rPr>
          <w:b/>
          <w:sz w:val="28"/>
          <w:szCs w:val="28"/>
        </w:rPr>
        <w:t>/ЗК-АО «ВРМ» /</w:t>
      </w:r>
      <w:r w:rsidR="003A7630">
        <w:rPr>
          <w:b/>
          <w:sz w:val="28"/>
          <w:szCs w:val="28"/>
        </w:rPr>
        <w:t>2020</w:t>
      </w:r>
      <w:r w:rsidR="004D382F" w:rsidRPr="004D382F">
        <w:rPr>
          <w:b/>
          <w:sz w:val="28"/>
          <w:szCs w:val="28"/>
        </w:rPr>
        <w:t xml:space="preserve"> </w:t>
      </w:r>
      <w:r w:rsidRPr="00B04E29">
        <w:rPr>
          <w:b/>
          <w:bCs/>
          <w:szCs w:val="28"/>
        </w:rPr>
        <w:t>-</w:t>
      </w:r>
      <w:r>
        <w:rPr>
          <w:b/>
          <w:bCs/>
          <w:szCs w:val="28"/>
        </w:rPr>
        <w:t>ЭГ2</w:t>
      </w:r>
    </w:p>
    <w:p w:rsidR="00B75D04" w:rsidRPr="009746C4" w:rsidRDefault="00B75D04" w:rsidP="003A7630">
      <w:pPr>
        <w:jc w:val="center"/>
        <w:rPr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3A7630">
        <w:rPr>
          <w:b/>
          <w:sz w:val="28"/>
          <w:szCs w:val="28"/>
        </w:rPr>
        <w:t>№ 27</w:t>
      </w:r>
      <w:r w:rsidR="003A7630" w:rsidRPr="004D382F">
        <w:rPr>
          <w:b/>
          <w:sz w:val="28"/>
          <w:szCs w:val="28"/>
        </w:rPr>
        <w:t>/ЗК-АО «ВРМ» /</w:t>
      </w:r>
      <w:r w:rsidR="003A7630">
        <w:rPr>
          <w:b/>
          <w:sz w:val="28"/>
          <w:szCs w:val="28"/>
        </w:rPr>
        <w:t>2020</w:t>
      </w: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3A7630">
        <w:rPr>
          <w:sz w:val="28"/>
          <w:szCs w:val="28"/>
        </w:rPr>
        <w:t>12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3A7630">
        <w:rPr>
          <w:sz w:val="28"/>
          <w:szCs w:val="28"/>
        </w:rPr>
        <w:t>мая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3A76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3A7630" w:rsidRPr="00251A47" w:rsidRDefault="003A7630" w:rsidP="003A7630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3A7630" w:rsidRDefault="003A7630" w:rsidP="003A763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3A7630" w:rsidRPr="00920A5A" w:rsidRDefault="003A7630" w:rsidP="003A7630">
      <w:pPr>
        <w:jc w:val="both"/>
        <w:rPr>
          <w:sz w:val="28"/>
          <w:u w:val="single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3A7630" w:rsidRPr="000D3DAF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3A7630" w:rsidRPr="000D3DAF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3A7630" w:rsidRPr="000D3DAF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  <w:r w:rsidRPr="000D3DAF">
        <w:rPr>
          <w:sz w:val="28"/>
          <w:szCs w:val="28"/>
        </w:rPr>
        <w:t xml:space="preserve">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  <w:t xml:space="preserve">Л.М. </w:t>
      </w:r>
      <w:proofErr w:type="spellStart"/>
      <w:r w:rsidRPr="00F76C57">
        <w:rPr>
          <w:sz w:val="28"/>
          <w:szCs w:val="28"/>
        </w:rPr>
        <w:t>Шемякова</w:t>
      </w:r>
      <w:proofErr w:type="spellEnd"/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 xml:space="preserve">О.В. </w:t>
      </w:r>
      <w:proofErr w:type="spellStart"/>
      <w:r w:rsidRPr="00F76C57">
        <w:rPr>
          <w:sz w:val="28"/>
          <w:szCs w:val="28"/>
        </w:rPr>
        <w:t>Ефремкина</w:t>
      </w:r>
      <w:proofErr w:type="spellEnd"/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3A7630" w:rsidRPr="00F76C57" w:rsidRDefault="003A7630" w:rsidP="003A7630">
      <w:pPr>
        <w:spacing w:before="235"/>
        <w:ind w:right="-9"/>
        <w:jc w:val="both"/>
        <w:rPr>
          <w:sz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outlineLvl w:val="0"/>
        <w:rPr>
          <w:b/>
          <w:sz w:val="28"/>
          <w:szCs w:val="28"/>
          <w:u w:val="single"/>
        </w:rPr>
      </w:pPr>
    </w:p>
    <w:p w:rsidR="003A7630" w:rsidRDefault="003A7630" w:rsidP="003A7630">
      <w:pPr>
        <w:outlineLvl w:val="0"/>
        <w:rPr>
          <w:b/>
          <w:sz w:val="28"/>
          <w:szCs w:val="28"/>
          <w:u w:val="single"/>
        </w:rPr>
      </w:pPr>
    </w:p>
    <w:p w:rsidR="003A7630" w:rsidRDefault="003A7630" w:rsidP="003A7630">
      <w:pPr>
        <w:outlineLvl w:val="0"/>
        <w:rPr>
          <w:b/>
          <w:sz w:val="28"/>
          <w:szCs w:val="28"/>
          <w:u w:val="single"/>
        </w:rPr>
      </w:pPr>
    </w:p>
    <w:p w:rsidR="003A7630" w:rsidRDefault="003A7630" w:rsidP="003A7630">
      <w:pPr>
        <w:outlineLvl w:val="0"/>
        <w:rPr>
          <w:b/>
          <w:sz w:val="28"/>
          <w:szCs w:val="28"/>
          <w:u w:val="single"/>
        </w:rPr>
      </w:pPr>
    </w:p>
    <w:p w:rsidR="009311A6" w:rsidRDefault="009311A6" w:rsidP="004D382F">
      <w:pPr>
        <w:outlineLvl w:val="0"/>
        <w:rPr>
          <w:sz w:val="28"/>
          <w:szCs w:val="28"/>
        </w:rPr>
      </w:pPr>
    </w:p>
    <w:p w:rsidR="00FB41A5" w:rsidRDefault="00FB41A5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3A7630" w:rsidRDefault="004E6D35" w:rsidP="003A7630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  1. </w:t>
      </w:r>
      <w:r w:rsidR="00B75D04" w:rsidRPr="003A7630">
        <w:rPr>
          <w:sz w:val="28"/>
          <w:szCs w:val="28"/>
        </w:rPr>
        <w:t>Рассмотрение котировочных</w:t>
      </w:r>
      <w:r w:rsidR="00B75D04" w:rsidRPr="003A7630">
        <w:rPr>
          <w:i/>
          <w:sz w:val="28"/>
          <w:szCs w:val="28"/>
        </w:rPr>
        <w:t xml:space="preserve"> </w:t>
      </w:r>
      <w:r w:rsidR="00B75D04" w:rsidRPr="003A7630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A7630" w:rsidRPr="003A7630">
        <w:rPr>
          <w:b/>
          <w:sz w:val="28"/>
          <w:szCs w:val="28"/>
        </w:rPr>
        <w:t xml:space="preserve">№ 27/ЗК-АО «ВРМ» /2020 </w:t>
      </w:r>
      <w:r w:rsidR="004D382F" w:rsidRPr="003A7630">
        <w:rPr>
          <w:sz w:val="28"/>
          <w:szCs w:val="28"/>
        </w:rPr>
        <w:t xml:space="preserve">на право заключения договора поставки </w:t>
      </w:r>
      <w:r w:rsidR="003A7630" w:rsidRPr="003A7630">
        <w:rPr>
          <w:b/>
          <w:sz w:val="28"/>
          <w:szCs w:val="28"/>
        </w:rPr>
        <w:t>электрооборудования для</w:t>
      </w:r>
      <w:r w:rsidR="003A7630" w:rsidRPr="003A7630">
        <w:rPr>
          <w:sz w:val="28"/>
          <w:szCs w:val="28"/>
        </w:rPr>
        <w:t xml:space="preserve"> нужд Тамбовского ВРЗ и Воронежского ВРЗ – заводов – филиалов АО «ВРМ» в 2020-2021 гг. </w:t>
      </w:r>
    </w:p>
    <w:p w:rsidR="00B75D04" w:rsidRDefault="004E6D35" w:rsidP="003A7630">
      <w:pPr>
        <w:pStyle w:val="11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3A7630" w:rsidRPr="003A7630">
        <w:rPr>
          <w:b/>
          <w:szCs w:val="28"/>
        </w:rPr>
        <w:t>№ 27/ЗК-АО «ВРМ» /2020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3A7630" w:rsidRPr="003A7630">
        <w:rPr>
          <w:b/>
          <w:sz w:val="28"/>
          <w:szCs w:val="28"/>
        </w:rPr>
        <w:t>№ 27/ЗК-АО «ВРМ» /2020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3A7630">
        <w:rPr>
          <w:sz w:val="28"/>
          <w:szCs w:val="28"/>
        </w:rPr>
        <w:t>12</w:t>
      </w:r>
      <w:r w:rsidR="009311A6">
        <w:rPr>
          <w:sz w:val="28"/>
          <w:szCs w:val="28"/>
        </w:rPr>
        <w:t xml:space="preserve">» </w:t>
      </w:r>
      <w:r w:rsidR="003A7630">
        <w:rPr>
          <w:sz w:val="28"/>
          <w:szCs w:val="28"/>
        </w:rPr>
        <w:t>мая</w:t>
      </w:r>
      <w:r w:rsidR="004D382F">
        <w:rPr>
          <w:sz w:val="28"/>
          <w:szCs w:val="28"/>
        </w:rPr>
        <w:t xml:space="preserve"> 20</w:t>
      </w:r>
      <w:r w:rsidR="003A7630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322D9" w:rsidRDefault="004D382F" w:rsidP="00B65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ABC">
        <w:rPr>
          <w:sz w:val="28"/>
          <w:szCs w:val="28"/>
        </w:rPr>
        <w:t>Лот №1:</w:t>
      </w:r>
      <w:r w:rsidR="00F322D9" w:rsidRPr="00BC34DA">
        <w:rPr>
          <w:sz w:val="28"/>
          <w:szCs w:val="28"/>
        </w:rPr>
        <w:t xml:space="preserve"> 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216590" w:rsidRPr="00216590" w:rsidRDefault="00216590" w:rsidP="0021659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="003A7630" w:rsidRPr="003A7630">
        <w:rPr>
          <w:sz w:val="28"/>
          <w:szCs w:val="28"/>
        </w:rPr>
        <w:t>7701969621</w:t>
      </w:r>
    </w:p>
    <w:p w:rsidR="009311A6" w:rsidRDefault="00BB6955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1A6" w:rsidRPr="009311A6">
        <w:rPr>
          <w:sz w:val="28"/>
          <w:szCs w:val="28"/>
        </w:rPr>
        <w:t>Лот №2:</w:t>
      </w:r>
    </w:p>
    <w:p w:rsidR="00B65277" w:rsidRDefault="00B65277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4D382F">
        <w:rPr>
          <w:sz w:val="28"/>
          <w:szCs w:val="28"/>
        </w:rPr>
        <w:t xml:space="preserve"> поступила 1 (одна</w:t>
      </w:r>
      <w:r>
        <w:rPr>
          <w:sz w:val="28"/>
          <w:szCs w:val="28"/>
        </w:rPr>
        <w:t>) котировочн</w:t>
      </w:r>
      <w:r w:rsidR="004D382F">
        <w:rPr>
          <w:sz w:val="28"/>
          <w:szCs w:val="28"/>
        </w:rPr>
        <w:t>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</w:t>
      </w:r>
      <w:r w:rsidR="009D509A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</w:t>
      </w:r>
      <w:r w:rsidR="009D509A">
        <w:rPr>
          <w:sz w:val="28"/>
          <w:szCs w:val="28"/>
        </w:rPr>
        <w:t>а</w:t>
      </w:r>
      <w:r w:rsidRPr="002C3204">
        <w:rPr>
          <w:sz w:val="28"/>
          <w:szCs w:val="28"/>
        </w:rPr>
        <w:t>:</w:t>
      </w:r>
    </w:p>
    <w:p w:rsidR="00216590" w:rsidRPr="003A7630" w:rsidRDefault="00216590" w:rsidP="00C31F3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="003A7630" w:rsidRPr="003A7630">
        <w:rPr>
          <w:sz w:val="28"/>
          <w:szCs w:val="28"/>
        </w:rPr>
        <w:t>7701969621</w:t>
      </w:r>
    </w:p>
    <w:p w:rsidR="003A7630" w:rsidRDefault="003A7630" w:rsidP="003A7630">
      <w:pPr>
        <w:jc w:val="both"/>
        <w:rPr>
          <w:sz w:val="28"/>
          <w:szCs w:val="28"/>
        </w:rPr>
      </w:pPr>
      <w:r w:rsidRPr="009311A6">
        <w:rPr>
          <w:sz w:val="28"/>
          <w:szCs w:val="28"/>
        </w:rPr>
        <w:t>Лот №</w:t>
      </w:r>
      <w:r>
        <w:rPr>
          <w:sz w:val="28"/>
          <w:szCs w:val="28"/>
        </w:rPr>
        <w:t>3</w:t>
      </w:r>
      <w:r w:rsidRPr="009311A6">
        <w:rPr>
          <w:sz w:val="28"/>
          <w:szCs w:val="28"/>
        </w:rPr>
        <w:t>:</w:t>
      </w:r>
    </w:p>
    <w:p w:rsidR="003A7630" w:rsidRDefault="003A7630" w:rsidP="003A7630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3A7630" w:rsidRPr="003A7630" w:rsidRDefault="003A7630" w:rsidP="003A7630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Pr="003A7630">
        <w:rPr>
          <w:sz w:val="28"/>
          <w:szCs w:val="28"/>
        </w:rPr>
        <w:t>7701969621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F071A2" w:rsidRDefault="00F071A2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4D382F" w:rsidRPr="00216590" w:rsidRDefault="00A300B5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216590">
        <w:rPr>
          <w:sz w:val="28"/>
          <w:szCs w:val="28"/>
        </w:rPr>
        <w:t>ООО «ЭИС»</w:t>
      </w:r>
      <w:r w:rsidR="00216590" w:rsidRPr="0021659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3A7630" w:rsidRPr="003A7630">
        <w:rPr>
          <w:b/>
          <w:sz w:val="28"/>
          <w:szCs w:val="28"/>
        </w:rPr>
        <w:t>№ 27/ЗК-АО «ВРМ» /2020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152D04" w:rsidRDefault="00152D04" w:rsidP="004D38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152D04" w:rsidRDefault="00B311C6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2D04">
        <w:rPr>
          <w:sz w:val="28"/>
          <w:szCs w:val="28"/>
        </w:rPr>
        <w:t>а) к</w:t>
      </w:r>
      <w:r w:rsidR="00152D04" w:rsidRPr="00AD6E04">
        <w:rPr>
          <w:sz w:val="28"/>
          <w:szCs w:val="28"/>
        </w:rPr>
        <w:t xml:space="preserve">отировочная заявка </w:t>
      </w:r>
      <w:r w:rsidR="00216590">
        <w:rPr>
          <w:sz w:val="28"/>
          <w:szCs w:val="28"/>
        </w:rPr>
        <w:t>ООО «ЭИС»</w:t>
      </w:r>
      <w:r w:rsidR="00216590" w:rsidRPr="00216590">
        <w:rPr>
          <w:sz w:val="28"/>
          <w:szCs w:val="28"/>
        </w:rPr>
        <w:t xml:space="preserve"> </w:t>
      </w:r>
      <w:r w:rsidR="004D382F">
        <w:rPr>
          <w:sz w:val="28"/>
          <w:szCs w:val="28"/>
        </w:rPr>
        <w:t>соответствует</w:t>
      </w:r>
      <w:r w:rsidR="00152D04" w:rsidRPr="00AD6E04">
        <w:rPr>
          <w:sz w:val="28"/>
          <w:szCs w:val="28"/>
        </w:rPr>
        <w:t xml:space="preserve"> требованиям запроса котировок цен </w:t>
      </w:r>
      <w:r w:rsidR="003A7630" w:rsidRPr="003A7630">
        <w:rPr>
          <w:b/>
          <w:sz w:val="28"/>
          <w:szCs w:val="28"/>
        </w:rPr>
        <w:t>№ 27/ЗК-АО «ВРМ» /2020</w:t>
      </w:r>
      <w:r w:rsidR="00152D04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152D04" w:rsidRPr="009311A6">
        <w:rPr>
          <w:sz w:val="28"/>
          <w:szCs w:val="28"/>
        </w:rPr>
        <w:t xml:space="preserve"> не превыша</w:t>
      </w:r>
      <w:r w:rsidR="004F0127">
        <w:rPr>
          <w:sz w:val="28"/>
          <w:szCs w:val="28"/>
        </w:rPr>
        <w:t>ет</w:t>
      </w:r>
      <w:r w:rsidR="00152D04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3A7630" w:rsidRDefault="003A7630" w:rsidP="003A76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№3:</w:t>
      </w:r>
    </w:p>
    <w:p w:rsidR="003A7630" w:rsidRPr="009311A6" w:rsidRDefault="003A7630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к</w:t>
      </w:r>
      <w:r w:rsidRPr="00AD6E04">
        <w:rPr>
          <w:sz w:val="28"/>
          <w:szCs w:val="28"/>
        </w:rPr>
        <w:t xml:space="preserve">отировочная заявка </w:t>
      </w:r>
      <w:r>
        <w:rPr>
          <w:sz w:val="28"/>
          <w:szCs w:val="28"/>
        </w:rPr>
        <w:t>ООО «ЭИС»</w:t>
      </w:r>
      <w:r w:rsidRPr="0021659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AD6E04">
        <w:rPr>
          <w:sz w:val="28"/>
          <w:szCs w:val="28"/>
        </w:rPr>
        <w:t xml:space="preserve"> требованиям запроса котировок цен </w:t>
      </w:r>
      <w:r w:rsidRPr="003A7630">
        <w:rPr>
          <w:b/>
          <w:sz w:val="28"/>
          <w:szCs w:val="28"/>
        </w:rPr>
        <w:t>№ 27/ЗК-АО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4F0127" w:rsidRPr="00216590">
        <w:rPr>
          <w:sz w:val="28"/>
        </w:rPr>
        <w:t>ООО «ЭИС»</w:t>
      </w:r>
      <w:r w:rsidR="004F0127">
        <w:rPr>
          <w:sz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1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3A7630" w:rsidRPr="003A7630">
        <w:rPr>
          <w:b/>
          <w:sz w:val="28"/>
          <w:szCs w:val="28"/>
        </w:rPr>
        <w:t>№ 27/ЗК-АО «ВРМ» 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459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4D382F"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4F0127" w:rsidRPr="00216590">
        <w:rPr>
          <w:sz w:val="28"/>
        </w:rPr>
        <w:t>ООО «ЭИС»</w:t>
      </w:r>
      <w:r w:rsidR="004F0127">
        <w:rPr>
          <w:sz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2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3A7630" w:rsidRPr="003A7630">
        <w:rPr>
          <w:b/>
          <w:sz w:val="28"/>
          <w:szCs w:val="28"/>
        </w:rPr>
        <w:t>№ 27/ЗК-АО «ВРМ» 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Pr="003A7630" w:rsidRDefault="003A7630" w:rsidP="003A7630">
      <w:pPr>
        <w:jc w:val="both"/>
        <w:rPr>
          <w:sz w:val="28"/>
          <w:szCs w:val="28"/>
        </w:rPr>
      </w:pPr>
      <w:r w:rsidRPr="003A7630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1</w:t>
      </w:r>
      <w:r w:rsidRPr="003A7630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В связи с тем, что только одна котировочная заявка </w:t>
      </w:r>
      <w:r w:rsidRPr="00216590">
        <w:rPr>
          <w:sz w:val="28"/>
        </w:rPr>
        <w:t>ООО «ЭИС»</w:t>
      </w: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по лоту </w:t>
      </w:r>
      <w:r w:rsidRPr="003A763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3A7630">
        <w:rPr>
          <w:b/>
          <w:sz w:val="28"/>
          <w:szCs w:val="28"/>
        </w:rPr>
        <w:t>№ 27/ЗК-АО «ВРМ» 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3A7630" w:rsidRPr="003A7630">
        <w:rPr>
          <w:b/>
          <w:sz w:val="28"/>
          <w:szCs w:val="28"/>
        </w:rPr>
        <w:t>№ 27/ЗК-АО «ВРМ» 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В связи с тем, что по лоту №1</w:t>
      </w:r>
      <w:r w:rsidR="004F0127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</w:t>
      </w:r>
      <w:proofErr w:type="spellStart"/>
      <w:r w:rsidR="004F0127" w:rsidRPr="00FB4C81">
        <w:rPr>
          <w:color w:val="000000"/>
          <w:sz w:val="28"/>
          <w:szCs w:val="28"/>
        </w:rPr>
        <w:t>пп</w:t>
      </w:r>
      <w:proofErr w:type="spellEnd"/>
      <w:r w:rsidR="004F0127"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3A7630" w:rsidRPr="003A7630">
        <w:rPr>
          <w:b/>
          <w:sz w:val="28"/>
          <w:szCs w:val="28"/>
        </w:rPr>
        <w:t xml:space="preserve">№ 27/ЗК-АО «ВРМ» /2020 </w:t>
      </w:r>
      <w:r w:rsidR="004F0127" w:rsidRPr="00FB4C81">
        <w:rPr>
          <w:color w:val="000000"/>
          <w:sz w:val="28"/>
          <w:szCs w:val="28"/>
        </w:rPr>
        <w:t xml:space="preserve">по лоту №1 несостоявшимся и в соответствии с п. 5.15 запроса котировок цен поручить службе </w:t>
      </w:r>
      <w:r w:rsidR="004F0127" w:rsidRPr="00347436">
        <w:rPr>
          <w:color w:val="000000"/>
          <w:sz w:val="28"/>
          <w:szCs w:val="28"/>
        </w:rPr>
        <w:t xml:space="preserve">МТО УС </w:t>
      </w:r>
      <w:r w:rsidR="00347436" w:rsidRPr="00347436">
        <w:rPr>
          <w:color w:val="000000"/>
          <w:sz w:val="28"/>
          <w:szCs w:val="28"/>
        </w:rPr>
        <w:t xml:space="preserve">АО </w:t>
      </w:r>
      <w:r w:rsidR="004F0127" w:rsidRPr="00347436">
        <w:rPr>
          <w:color w:val="000000"/>
          <w:sz w:val="28"/>
          <w:szCs w:val="28"/>
        </w:rPr>
        <w:t>«ВРМ»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4F0127" w:rsidRPr="00216590">
        <w:rPr>
          <w:sz w:val="28"/>
        </w:rPr>
        <w:t>ООО «ЭИС»</w:t>
      </w:r>
      <w:r w:rsidR="004F0127">
        <w:rPr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3A7630">
        <w:rPr>
          <w:color w:val="000000"/>
          <w:sz w:val="28"/>
          <w:szCs w:val="28"/>
        </w:rPr>
        <w:t>39 445 900</w:t>
      </w:r>
      <w:r w:rsidR="004F0127" w:rsidRPr="00FB4C81">
        <w:rPr>
          <w:color w:val="000000"/>
          <w:sz w:val="28"/>
          <w:szCs w:val="28"/>
        </w:rPr>
        <w:t xml:space="preserve"> (</w:t>
      </w:r>
      <w:r w:rsidR="003A7630">
        <w:rPr>
          <w:color w:val="000000"/>
          <w:sz w:val="28"/>
          <w:szCs w:val="28"/>
        </w:rPr>
        <w:t>Тридцать девять миллионов четыреста сорок пять тысяч девятьсот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3A7630">
        <w:rPr>
          <w:color w:val="000000"/>
          <w:sz w:val="28"/>
          <w:szCs w:val="28"/>
        </w:rPr>
        <w:t>47 335 080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3A7630">
        <w:rPr>
          <w:color w:val="000000"/>
          <w:sz w:val="28"/>
          <w:szCs w:val="28"/>
        </w:rPr>
        <w:t>Сорок семь миллионов триста тридцать пять тысяч восемьдесят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FF50DF" w:rsidRDefault="00F071A2" w:rsidP="00C01B1D">
      <w:pPr>
        <w:ind w:firstLine="709"/>
        <w:jc w:val="both"/>
        <w:rPr>
          <w:color w:val="000000"/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 w:rsidR="00FB4C81">
        <w:rPr>
          <w:color w:val="000000"/>
          <w:sz w:val="28"/>
          <w:szCs w:val="28"/>
        </w:rPr>
        <w:t>)</w:t>
      </w:r>
      <w:r w:rsidR="00FB4C81" w:rsidRPr="00FB4C81">
        <w:t xml:space="preserve"> </w:t>
      </w:r>
      <w:r w:rsidR="00FB4C81">
        <w:rPr>
          <w:color w:val="000000"/>
          <w:sz w:val="28"/>
          <w:szCs w:val="28"/>
        </w:rPr>
        <w:t>В связи с тем, что по лоту №2</w:t>
      </w:r>
      <w:r w:rsidR="00FB4C81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</w:t>
      </w:r>
      <w:proofErr w:type="spellStart"/>
      <w:r w:rsidR="00FB4C81" w:rsidRPr="00FB4C81">
        <w:rPr>
          <w:color w:val="000000"/>
          <w:sz w:val="28"/>
          <w:szCs w:val="28"/>
        </w:rPr>
        <w:t>пп</w:t>
      </w:r>
      <w:proofErr w:type="spellEnd"/>
      <w:r w:rsidR="00FB4C81"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3A7630" w:rsidRPr="003A7630">
        <w:rPr>
          <w:b/>
          <w:sz w:val="28"/>
          <w:szCs w:val="28"/>
        </w:rPr>
        <w:t xml:space="preserve">№ 27/ЗК-АО «ВРМ» /2020 </w:t>
      </w:r>
      <w:r w:rsidR="00495655">
        <w:rPr>
          <w:color w:val="000000"/>
          <w:sz w:val="28"/>
          <w:szCs w:val="28"/>
        </w:rPr>
        <w:t xml:space="preserve"> по лоту №2</w:t>
      </w:r>
      <w:r w:rsidR="00FB4C81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="00FB4C81" w:rsidRPr="00347436">
        <w:rPr>
          <w:color w:val="000000"/>
          <w:sz w:val="28"/>
          <w:szCs w:val="28"/>
        </w:rPr>
        <w:t xml:space="preserve">МТО УС </w:t>
      </w:r>
      <w:r w:rsidR="00347436" w:rsidRPr="00347436">
        <w:rPr>
          <w:color w:val="000000"/>
          <w:sz w:val="28"/>
          <w:szCs w:val="28"/>
        </w:rPr>
        <w:t xml:space="preserve">АО </w:t>
      </w:r>
      <w:r w:rsidR="00FB4C81" w:rsidRPr="00347436">
        <w:rPr>
          <w:color w:val="000000"/>
          <w:sz w:val="28"/>
          <w:szCs w:val="28"/>
        </w:rPr>
        <w:t>«ВРМ»</w:t>
      </w:r>
      <w:r w:rsidR="00FB4C81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495655" w:rsidRPr="00216590">
        <w:rPr>
          <w:sz w:val="28"/>
        </w:rPr>
        <w:t>ООО «ЭИС»</w:t>
      </w:r>
      <w:r w:rsidR="00495655">
        <w:rPr>
          <w:sz w:val="28"/>
          <w:szCs w:val="28"/>
        </w:rPr>
        <w:t xml:space="preserve"> </w:t>
      </w:r>
      <w:r w:rsidR="00FB4C81" w:rsidRPr="00FB4C81">
        <w:rPr>
          <w:color w:val="000000"/>
          <w:sz w:val="28"/>
          <w:szCs w:val="28"/>
        </w:rPr>
        <w:t xml:space="preserve">со стоимостью предложения- </w:t>
      </w:r>
      <w:r w:rsidR="003A7630">
        <w:rPr>
          <w:color w:val="000000"/>
          <w:sz w:val="28"/>
          <w:szCs w:val="28"/>
        </w:rPr>
        <w:t xml:space="preserve">37 800 000 </w:t>
      </w:r>
      <w:r w:rsidR="00FB4C81" w:rsidRPr="00FB4C81">
        <w:rPr>
          <w:color w:val="000000"/>
          <w:sz w:val="28"/>
          <w:szCs w:val="28"/>
        </w:rPr>
        <w:t>(</w:t>
      </w:r>
      <w:r w:rsidR="003A7630">
        <w:rPr>
          <w:color w:val="000000"/>
          <w:sz w:val="28"/>
          <w:szCs w:val="28"/>
        </w:rPr>
        <w:t>Тридцать семь миллионов восемьсот тысяч</w:t>
      </w:r>
      <w:r w:rsidR="00FB4C81" w:rsidRPr="00FB4C81">
        <w:rPr>
          <w:color w:val="000000"/>
          <w:sz w:val="28"/>
          <w:szCs w:val="28"/>
        </w:rPr>
        <w:t xml:space="preserve">) рублей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копеек, без учета НДС, </w:t>
      </w:r>
      <w:r w:rsidR="003A7630">
        <w:rPr>
          <w:color w:val="000000"/>
          <w:sz w:val="28"/>
          <w:szCs w:val="28"/>
        </w:rPr>
        <w:t>45 360 000</w:t>
      </w:r>
      <w:r w:rsidR="00FB4C81" w:rsidRPr="00FB4C81">
        <w:rPr>
          <w:color w:val="000000"/>
          <w:sz w:val="28"/>
          <w:szCs w:val="28"/>
        </w:rPr>
        <w:t xml:space="preserve"> </w:t>
      </w:r>
      <w:r w:rsidR="00FB4C81">
        <w:rPr>
          <w:color w:val="000000"/>
          <w:sz w:val="28"/>
          <w:szCs w:val="28"/>
        </w:rPr>
        <w:t>(</w:t>
      </w:r>
      <w:r w:rsidR="003A7630">
        <w:rPr>
          <w:color w:val="000000"/>
          <w:sz w:val="28"/>
          <w:szCs w:val="28"/>
        </w:rPr>
        <w:t>Сорок пять миллионов триста шестьдесят тысяч</w:t>
      </w:r>
      <w:r w:rsidR="00FB4C81" w:rsidRPr="00FB4C81">
        <w:rPr>
          <w:color w:val="000000"/>
          <w:sz w:val="28"/>
          <w:szCs w:val="28"/>
        </w:rPr>
        <w:t xml:space="preserve">) рублей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копеек, с учетом НДС.</w:t>
      </w:r>
    </w:p>
    <w:p w:rsidR="003A7630" w:rsidRDefault="003A7630" w:rsidP="003A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№3:</w:t>
      </w:r>
    </w:p>
    <w:p w:rsidR="003A7630" w:rsidRPr="00373AD8" w:rsidRDefault="003A7630" w:rsidP="003A7630">
      <w:pPr>
        <w:ind w:firstLine="709"/>
        <w:jc w:val="both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FB4C81">
        <w:t xml:space="preserve"> </w:t>
      </w:r>
      <w:r>
        <w:rPr>
          <w:color w:val="000000"/>
          <w:sz w:val="28"/>
          <w:szCs w:val="28"/>
        </w:rPr>
        <w:t>В связи с тем, что по лоту №3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</w:t>
      </w:r>
      <w:proofErr w:type="spellStart"/>
      <w:r w:rsidRPr="00FB4C81">
        <w:rPr>
          <w:color w:val="000000"/>
          <w:sz w:val="28"/>
          <w:szCs w:val="28"/>
        </w:rPr>
        <w:t>пп</w:t>
      </w:r>
      <w:proofErr w:type="spellEnd"/>
      <w:r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3A7630">
        <w:rPr>
          <w:b/>
          <w:sz w:val="28"/>
          <w:szCs w:val="28"/>
        </w:rPr>
        <w:t xml:space="preserve">№ 27/ЗК-АО «ВРМ» /2020 </w:t>
      </w:r>
      <w:r>
        <w:rPr>
          <w:color w:val="000000"/>
          <w:sz w:val="28"/>
          <w:szCs w:val="28"/>
        </w:rPr>
        <w:t xml:space="preserve"> по лоту №3</w:t>
      </w:r>
      <w:r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Pr="00347436">
        <w:rPr>
          <w:color w:val="000000"/>
          <w:sz w:val="28"/>
          <w:szCs w:val="28"/>
        </w:rPr>
        <w:t xml:space="preserve">МТО УС </w:t>
      </w:r>
      <w:r w:rsidR="00347436" w:rsidRPr="00347436">
        <w:rPr>
          <w:color w:val="000000"/>
          <w:sz w:val="28"/>
          <w:szCs w:val="28"/>
        </w:rPr>
        <w:t xml:space="preserve">АО </w:t>
      </w:r>
      <w:r w:rsidRPr="00347436">
        <w:rPr>
          <w:color w:val="000000"/>
          <w:sz w:val="28"/>
          <w:szCs w:val="28"/>
        </w:rPr>
        <w:t>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216590">
        <w:rPr>
          <w:sz w:val="28"/>
        </w:rPr>
        <w:t>ООО «ЭИС»</w:t>
      </w:r>
      <w:r>
        <w:rPr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>
        <w:rPr>
          <w:color w:val="000000"/>
          <w:sz w:val="28"/>
          <w:szCs w:val="28"/>
        </w:rPr>
        <w:t>18</w:t>
      </w:r>
      <w:r w:rsidR="001D1FB1">
        <w:rPr>
          <w:color w:val="000000"/>
          <w:sz w:val="28"/>
          <w:szCs w:val="28"/>
        </w:rPr>
        <w:t>1</w:t>
      </w:r>
      <w:r w:rsidR="008D05FE">
        <w:rPr>
          <w:color w:val="000000"/>
          <w:sz w:val="28"/>
          <w:szCs w:val="28"/>
        </w:rPr>
        <w:t> </w:t>
      </w:r>
      <w:r w:rsidR="001D1FB1">
        <w:rPr>
          <w:color w:val="000000"/>
          <w:sz w:val="28"/>
          <w:szCs w:val="28"/>
        </w:rPr>
        <w:t>117</w:t>
      </w:r>
      <w:r w:rsidR="008D05FE">
        <w:rPr>
          <w:color w:val="000000"/>
          <w:sz w:val="28"/>
          <w:szCs w:val="28"/>
        </w:rPr>
        <w:t xml:space="preserve"> </w:t>
      </w:r>
      <w:r w:rsidR="001D1FB1">
        <w:rPr>
          <w:color w:val="000000"/>
          <w:sz w:val="28"/>
          <w:szCs w:val="28"/>
        </w:rPr>
        <w:t>75</w:t>
      </w:r>
      <w:r w:rsidR="008D05F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>(</w:t>
      </w:r>
      <w:r w:rsidR="001D1FB1">
        <w:rPr>
          <w:color w:val="000000"/>
          <w:sz w:val="28"/>
          <w:szCs w:val="28"/>
        </w:rPr>
        <w:t>Сто восемьдесят один миллион сто семнадцать тысяч семьсот пятьдесят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 w:rsidR="008D05FE">
        <w:rPr>
          <w:color w:val="000000"/>
          <w:sz w:val="28"/>
          <w:szCs w:val="28"/>
        </w:rPr>
        <w:t>21</w:t>
      </w:r>
      <w:r w:rsidR="001D1FB1">
        <w:rPr>
          <w:color w:val="000000"/>
          <w:sz w:val="28"/>
          <w:szCs w:val="28"/>
        </w:rPr>
        <w:t>7</w:t>
      </w:r>
      <w:r w:rsidR="008D05FE">
        <w:rPr>
          <w:color w:val="000000"/>
          <w:sz w:val="28"/>
          <w:szCs w:val="28"/>
        </w:rPr>
        <w:t> </w:t>
      </w:r>
      <w:r w:rsidR="001D1FB1">
        <w:rPr>
          <w:color w:val="000000"/>
          <w:sz w:val="28"/>
          <w:szCs w:val="28"/>
        </w:rPr>
        <w:t>341</w:t>
      </w:r>
      <w:r w:rsidR="008D05FE">
        <w:rPr>
          <w:color w:val="000000"/>
          <w:sz w:val="28"/>
          <w:szCs w:val="28"/>
        </w:rPr>
        <w:t xml:space="preserve"> </w:t>
      </w:r>
      <w:r w:rsidR="001D1FB1">
        <w:rPr>
          <w:color w:val="000000"/>
          <w:sz w:val="28"/>
          <w:szCs w:val="28"/>
        </w:rPr>
        <w:t>3</w:t>
      </w:r>
      <w:r w:rsidR="008D05FE"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1D1FB1">
        <w:rPr>
          <w:color w:val="000000"/>
          <w:sz w:val="28"/>
          <w:szCs w:val="28"/>
        </w:rPr>
        <w:t>Двести семнадцать миллионов триста сорок одна тысяча триста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3A7630" w:rsidRPr="00373AD8" w:rsidRDefault="003A7630" w:rsidP="00C01B1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lastRenderedPageBreak/>
        <w:t>Председатель</w:t>
      </w:r>
      <w:r w:rsidRPr="008D3A6B">
        <w:rPr>
          <w:sz w:val="28"/>
          <w:szCs w:val="28"/>
        </w:rPr>
        <w:tab/>
        <w:t xml:space="preserve">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экспертной группы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                                           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Начальник службы МТО</w:t>
      </w:r>
      <w:r w:rsidRPr="008D3A6B">
        <w:rPr>
          <w:sz w:val="28"/>
          <w:szCs w:val="28"/>
        </w:rPr>
        <w:tab/>
        <w:t>М.С. Герасимов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Заместитель председателя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экспертной группы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Заместитель начальника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службы МТО</w:t>
      </w:r>
      <w:r w:rsidRPr="008D3A6B">
        <w:rPr>
          <w:sz w:val="28"/>
          <w:szCs w:val="28"/>
        </w:rPr>
        <w:tab/>
        <w:t>В.А. Комаров</w:t>
      </w:r>
      <w:r w:rsidRPr="008D3A6B">
        <w:rPr>
          <w:sz w:val="28"/>
          <w:szCs w:val="28"/>
        </w:rPr>
        <w:tab/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b/>
          <w:sz w:val="28"/>
          <w:szCs w:val="28"/>
        </w:rPr>
        <w:tab/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Члены экспертной группы: 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 службы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экономического анализа, планирования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и ценообразования</w:t>
      </w:r>
      <w:r w:rsidRPr="008D3A6B">
        <w:rPr>
          <w:sz w:val="28"/>
          <w:szCs w:val="28"/>
        </w:rPr>
        <w:tab/>
        <w:t xml:space="preserve">И.В. Цыганкова                          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 технико-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технологической службы</w:t>
      </w:r>
      <w:r w:rsidRPr="008D3A6B">
        <w:rPr>
          <w:sz w:val="28"/>
          <w:szCs w:val="28"/>
        </w:rPr>
        <w:tab/>
        <w:t xml:space="preserve">Л.М. </w:t>
      </w:r>
      <w:proofErr w:type="spellStart"/>
      <w:r w:rsidRPr="008D3A6B">
        <w:rPr>
          <w:sz w:val="28"/>
          <w:szCs w:val="28"/>
        </w:rPr>
        <w:t>Шемякова</w:t>
      </w:r>
      <w:proofErr w:type="spellEnd"/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службы безопасности</w:t>
      </w:r>
      <w:r w:rsidRPr="008D3A6B">
        <w:rPr>
          <w:sz w:val="28"/>
          <w:szCs w:val="28"/>
        </w:rPr>
        <w:tab/>
        <w:t>М.Ю. Петрищев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Заместитель начальника службы правого 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обеспечения и корпоративного управления </w:t>
      </w:r>
      <w:r w:rsidRPr="008D3A6B">
        <w:rPr>
          <w:sz w:val="28"/>
          <w:szCs w:val="28"/>
        </w:rPr>
        <w:tab/>
        <w:t xml:space="preserve">О.В. </w:t>
      </w:r>
      <w:proofErr w:type="spellStart"/>
      <w:r w:rsidRPr="008D3A6B">
        <w:rPr>
          <w:sz w:val="28"/>
          <w:szCs w:val="28"/>
        </w:rPr>
        <w:t>Ефремкина</w:t>
      </w:r>
      <w:proofErr w:type="spellEnd"/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Начальник сектора по проведению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конкурсных процедур и мониторингу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цен на закупаемые ТМЦ</w:t>
      </w:r>
      <w:r w:rsidRPr="008D3A6B">
        <w:rPr>
          <w:sz w:val="28"/>
          <w:szCs w:val="28"/>
        </w:rPr>
        <w:tab/>
        <w:t>С.А. Беленков</w:t>
      </w:r>
    </w:p>
    <w:p w:rsidR="0080273A" w:rsidRPr="008D3A6B" w:rsidRDefault="0080273A" w:rsidP="0080273A">
      <w:pPr>
        <w:tabs>
          <w:tab w:val="left" w:pos="7020"/>
        </w:tabs>
        <w:jc w:val="both"/>
        <w:rPr>
          <w:sz w:val="28"/>
          <w:szCs w:val="28"/>
        </w:rPr>
      </w:pPr>
    </w:p>
    <w:p w:rsidR="0080273A" w:rsidRDefault="0080273A" w:rsidP="0080273A">
      <w:pPr>
        <w:spacing w:line="300" w:lineRule="exact"/>
        <w:jc w:val="both"/>
        <w:outlineLvl w:val="0"/>
        <w:rPr>
          <w:sz w:val="28"/>
          <w:szCs w:val="28"/>
        </w:rPr>
      </w:pPr>
    </w:p>
    <w:p w:rsidR="0080273A" w:rsidRDefault="0080273A" w:rsidP="0080273A">
      <w:pPr>
        <w:spacing w:line="300" w:lineRule="exact"/>
        <w:jc w:val="both"/>
        <w:outlineLvl w:val="0"/>
        <w:rPr>
          <w:sz w:val="28"/>
          <w:szCs w:val="28"/>
        </w:rPr>
      </w:pPr>
    </w:p>
    <w:p w:rsidR="0080273A" w:rsidRDefault="0080273A" w:rsidP="0080273A">
      <w:pPr>
        <w:spacing w:line="300" w:lineRule="exact"/>
        <w:jc w:val="both"/>
        <w:outlineLvl w:val="0"/>
        <w:rPr>
          <w:sz w:val="28"/>
          <w:szCs w:val="28"/>
        </w:rPr>
      </w:pPr>
    </w:p>
    <w:p w:rsidR="0080273A" w:rsidRPr="00B451D9" w:rsidRDefault="0080273A" w:rsidP="0080273A">
      <w:pPr>
        <w:spacing w:line="300" w:lineRule="exact"/>
        <w:jc w:val="both"/>
        <w:rPr>
          <w:color w:val="FF0000"/>
          <w:sz w:val="28"/>
          <w:szCs w:val="28"/>
        </w:rPr>
      </w:pP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64" w:rsidRDefault="008C6A64" w:rsidP="00BE55BC">
      <w:r>
        <w:separator/>
      </w:r>
    </w:p>
  </w:endnote>
  <w:endnote w:type="continuationSeparator" w:id="0">
    <w:p w:rsidR="008C6A64" w:rsidRDefault="008C6A64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64" w:rsidRDefault="008C6A64" w:rsidP="00BE55BC">
      <w:r>
        <w:separator/>
      </w:r>
    </w:p>
  </w:footnote>
  <w:footnote w:type="continuationSeparator" w:id="0">
    <w:p w:rsidR="008C6A64" w:rsidRDefault="008C6A64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8C6A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892B80">
      <w:rPr>
        <w:noProof/>
      </w:rPr>
      <w:t>2</w:t>
    </w:r>
    <w:r>
      <w:fldChar w:fldCharType="end"/>
    </w:r>
  </w:p>
  <w:p w:rsidR="000F3FF6" w:rsidRDefault="008C6A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1FB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47436"/>
    <w:rsid w:val="0036252F"/>
    <w:rsid w:val="00373AD8"/>
    <w:rsid w:val="003969A3"/>
    <w:rsid w:val="003A3927"/>
    <w:rsid w:val="003A7630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44DA"/>
    <w:rsid w:val="007B0B7F"/>
    <w:rsid w:val="007D2A1C"/>
    <w:rsid w:val="007D5483"/>
    <w:rsid w:val="007D722B"/>
    <w:rsid w:val="007E2413"/>
    <w:rsid w:val="007E4239"/>
    <w:rsid w:val="0080273A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C6A64"/>
    <w:rsid w:val="008D05FE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1582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EA23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405C4-CBDF-9141-BAC8-1E9FE3DD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15</cp:revision>
  <cp:lastPrinted>2016-06-01T06:06:00Z</cp:lastPrinted>
  <dcterms:created xsi:type="dcterms:W3CDTF">2019-09-18T08:36:00Z</dcterms:created>
  <dcterms:modified xsi:type="dcterms:W3CDTF">2020-05-29T08:24:00Z</dcterms:modified>
</cp:coreProperties>
</file>