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C8" w:rsidRPr="003E31E2" w:rsidRDefault="00FD71E3" w:rsidP="005976C8">
      <w:pPr>
        <w:jc w:val="both"/>
        <w:rPr>
          <w:sz w:val="28"/>
          <w:szCs w:val="28"/>
        </w:rPr>
      </w:pPr>
      <w:r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Акционерное общество «</w:t>
      </w:r>
      <w:proofErr w:type="spellStart"/>
      <w:r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Вагонреммаш</w:t>
      </w:r>
      <w:proofErr w:type="spellEnd"/>
      <w:r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(АО «ВРМ») проводит открытый конкурс 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ОК/64-АО ВРМ/2020 </w:t>
      </w:r>
      <w:r w:rsidR="005976C8" w:rsidRPr="005976C8">
        <w:rPr>
          <w:rFonts w:ascii="Times New Roman" w:hAnsi="Times New Roman" w:cs="Times New Roman"/>
          <w:sz w:val="28"/>
          <w:szCs w:val="28"/>
        </w:rPr>
        <w:t>(далее – открытый конкурс) на право заключения Договора поставки установки водоснабжения SCALA2 3-45</w:t>
      </w:r>
      <w:r w:rsidR="005976C8" w:rsidRPr="005976C8">
        <w:rPr>
          <w:rFonts w:ascii="Times New Roman" w:hAnsi="Times New Roman" w:cs="Times New Roman"/>
          <w:szCs w:val="28"/>
        </w:rPr>
        <w:t xml:space="preserve"> </w:t>
      </w:r>
      <w:r w:rsidR="005976C8" w:rsidRPr="00597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76C8" w:rsidRPr="005976C8">
        <w:rPr>
          <w:rFonts w:ascii="Times New Roman" w:hAnsi="Times New Roman" w:cs="Times New Roman"/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5976C8" w:rsidRPr="005976C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2021 году.</w:t>
      </w:r>
    </w:p>
    <w:p w:rsidR="00FD71E3" w:rsidRPr="005976C8" w:rsidRDefault="00254E91" w:rsidP="005976C8">
      <w:pPr>
        <w:jc w:val="both"/>
        <w:rPr>
          <w:rFonts w:ascii="Times New Roman" w:hAnsi="Times New Roman" w:cs="Times New Roman"/>
          <w:sz w:val="28"/>
          <w:szCs w:val="28"/>
        </w:rPr>
      </w:pPr>
      <w:r w:rsidRPr="005976C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D71E3" w:rsidRPr="005976C8">
        <w:rPr>
          <w:rFonts w:ascii="Times New Roman" w:hAnsi="Times New Roman" w:cs="Times New Roman"/>
          <w:color w:val="000000"/>
          <w:sz w:val="28"/>
          <w:szCs w:val="28"/>
        </w:rPr>
        <w:t>Извещение о проведении открытого конкурса 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ОК/64-АО ВРМ/2020 </w:t>
      </w:r>
      <w:r w:rsidR="009F17BC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D71E3" w:rsidRPr="005976C8">
        <w:rPr>
          <w:rFonts w:ascii="Times New Roman" w:hAnsi="Times New Roman" w:cs="Times New Roman"/>
          <w:color w:val="000000"/>
          <w:sz w:val="28"/>
          <w:szCs w:val="28"/>
        </w:rPr>
        <w:t>размещено на официальном сайте АО «ВРМ» </w:t>
      </w:r>
      <w:hyperlink r:id="rId5" w:history="1">
        <w:r w:rsidR="00FD71E3" w:rsidRPr="005976C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www.vagonremmash.ru</w:t>
        </w:r>
      </w:hyperlink>
      <w:r w:rsidR="00FD71E3" w:rsidRPr="005976C8">
        <w:rPr>
          <w:rFonts w:ascii="Times New Roman" w:hAnsi="Times New Roman" w:cs="Times New Roman"/>
          <w:color w:val="000000"/>
          <w:sz w:val="28"/>
          <w:szCs w:val="28"/>
        </w:rPr>
        <w:t>, (раздел «Тендеры»)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«</w:t>
      </w:r>
      <w:r w:rsidR="005976C8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ноября</w:t>
      </w:r>
      <w:r w:rsidR="009F17BC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 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Заказчиком открытого конкурса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ОК/64-АО ВРМ/2020</w:t>
      </w:r>
      <w:r w:rsid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АО «ВРМ».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представителем Заказчика является начальник сектора проведения конкурсных процедур АО «ВРМ» - Беленков Сергей Анатольевич, телефон: 8(499)550-28-90, доб. 272, адрес электронной почты </w:t>
      </w:r>
      <w:hyperlink r:id="rId6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belenkovsa@vagonremmash.ru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6C8" w:rsidRDefault="00FD71E3" w:rsidP="005976C8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F17BC">
        <w:rPr>
          <w:rFonts w:ascii="Times New Roman" w:hAnsi="Times New Roman" w:cs="Times New Roman"/>
          <w:color w:val="000000"/>
          <w:sz w:val="28"/>
          <w:szCs w:val="28"/>
        </w:rPr>
        <w:t>Предметом открытого конкурса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ОК/64-АО ВРМ/2020 </w:t>
      </w:r>
      <w:r w:rsidR="005976C8" w:rsidRPr="005976C8">
        <w:rPr>
          <w:rFonts w:ascii="Times New Roman" w:hAnsi="Times New Roman" w:cs="Times New Roman"/>
          <w:sz w:val="28"/>
          <w:szCs w:val="28"/>
        </w:rPr>
        <w:t>(далее – открытый конкурс) на право заключения Договора поставки установки водоснабжения SCALA2 3-45</w:t>
      </w:r>
      <w:r w:rsidR="005976C8" w:rsidRPr="005976C8">
        <w:rPr>
          <w:rFonts w:ascii="Times New Roman" w:hAnsi="Times New Roman" w:cs="Times New Roman"/>
          <w:szCs w:val="28"/>
        </w:rPr>
        <w:t xml:space="preserve"> </w:t>
      </w:r>
      <w:r w:rsidR="005976C8" w:rsidRPr="00597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76C8" w:rsidRPr="005976C8">
        <w:rPr>
          <w:rFonts w:ascii="Times New Roman" w:hAnsi="Times New Roman" w:cs="Times New Roman"/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5976C8" w:rsidRPr="005976C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2021 году.</w:t>
      </w:r>
    </w:p>
    <w:p w:rsidR="007B74B0" w:rsidRDefault="007B74B0" w:rsidP="007B7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договора по составляет: </w:t>
      </w:r>
    </w:p>
    <w:p w:rsidR="005976C8" w:rsidRPr="005976C8" w:rsidRDefault="005976C8" w:rsidP="005976C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76C8">
        <w:rPr>
          <w:rFonts w:ascii="Times New Roman" w:hAnsi="Times New Roman" w:cs="Times New Roman"/>
          <w:b/>
          <w:sz w:val="28"/>
          <w:szCs w:val="28"/>
        </w:rPr>
        <w:t>97 160 (Девяносто семь тысяч сто шестьдесят) евро 00 центов без НДС;</w:t>
      </w:r>
    </w:p>
    <w:p w:rsidR="005976C8" w:rsidRPr="005976C8" w:rsidRDefault="005976C8" w:rsidP="005976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6C8">
        <w:rPr>
          <w:rFonts w:ascii="Times New Roman" w:hAnsi="Times New Roman" w:cs="Times New Roman"/>
          <w:b/>
          <w:sz w:val="28"/>
          <w:szCs w:val="28"/>
        </w:rPr>
        <w:t xml:space="preserve">         116 592 (Сто шестнадцать тысяч пятьсот девяносто два) евро 00 центов с НДС;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поставки Товара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17BC" w:rsidRPr="009F17BC" w:rsidRDefault="009F17BC" w:rsidP="009F17BC">
      <w:pPr>
        <w:spacing w:before="120" w:after="1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F17BC">
        <w:rPr>
          <w:rFonts w:ascii="Times New Roman" w:hAnsi="Times New Roman" w:cs="Times New Roman"/>
          <w:sz w:val="28"/>
          <w:szCs w:val="28"/>
        </w:rPr>
        <w:t xml:space="preserve">Поставка Товара должна быть осуществлена в </w:t>
      </w:r>
      <w:r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2021г.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 поставки Товара: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 Товара осуществляется в адрес грузополучателей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филиалов АО «ВРМ»: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Воронежский ВРЗ – 394010, г. Воронеж, пер. Богдана Хмельницкого, д.1;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Тамбовский ВРЗ – 392009, г. Тамбов, пл. Мастерских, 1.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и перечень поставляемого Товара, указаны в техническом задании конкурсной документации (раздел IV).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Документация размещена в свободном доступе. Плата за предоставление документации не взимается.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 на участие в открытом конкурсе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ОК/64-АО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состоять из документов, представляемых в составе заявки по адресу: 105005, г. Москва, набережная Академика Туполева, дом15, корпус 2, офис 27 (в рабочие дни с 09:00 до 18:00, перерыв с 12:00 до 12:45, с проходной позвонить по тел. 8(499)550-28-90, доб. 272, начальнику сектора проведения конкурсных процедур АО «ВРМ» </w:t>
      </w:r>
      <w:proofErr w:type="spellStart"/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Беленкову</w:t>
      </w:r>
      <w:proofErr w:type="spellEnd"/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Сергею Анатольевичу.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 на участие в открытом конкурсе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ОК/64-АО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с момента размещения извещения о проведении открытого конкурса и конкурсной документации, и не позднее 10:00 часов московского времени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976C8" w:rsidRP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 конкурсных заявок, представленных для участия в открытом конкурсе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ОК/64-АО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 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14:00 часов московского времени по адресу: 105005, г. Москва, набережная Академика Туполева, дом 15, корпус 2, офис 27.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конкурсных заявок осуществляется экспертной группой по адресу: 105005, г. Москва, набережная Академика Туполева, дом15, корпус 2, офис 27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открытого конкурса проводится по адресу: 105005, г. Москва, набережная Академика Туполева, дом15, корпус 2, офис 27. Итоги открытого конкурса подводятся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156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признается участник, предложивший лучшие условия. Конкурсная заявка, содержащая лучшие условия, определяется по итогам оценки и сопоставления заявок в порядке, предусмотренном в конкурсной документации.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Участник, признанный победителем настоящего конкурса, должен подписать договор не позднее 10 (десяти) дней со дня размещения информации об итогах открытого конкурса на официальном сайте АО «ВРМ» </w:t>
      </w:r>
      <w:hyperlink r:id="rId7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«Тендеры»).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заявки, не соответствующие требованиям, изложенным в конкурсной документации, могут быть отклонены.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конкурс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ОК/64-АО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прекращен в любой момент до рассмотрения конкурсных заявок и принятия решения о допуске к участию в конкурсе без объяснения причин. Заказчик и организатор не несут при этом никакой ответственности перед любыми юридическими и физическими лицами, которым такое действие может принести убытки.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настоящее извещение и конкурсную документацию могут быть внесены изменения и дополнения.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Разъяснения, а также дополнения и изменения, внесенные в конкурсную документацию, будут размещены на официальном сайте АО «ВРМ» </w:t>
      </w:r>
      <w:hyperlink r:id="rId8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«Тендеры»).</w:t>
      </w:r>
    </w:p>
    <w:p w:rsidR="007D271C" w:rsidRDefault="007D271C" w:rsidP="00254E91">
      <w:pPr>
        <w:jc w:val="both"/>
      </w:pPr>
    </w:p>
    <w:sectPr w:rsidR="007D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1E"/>
    <w:rsid w:val="00156D72"/>
    <w:rsid w:val="001907E1"/>
    <w:rsid w:val="00254E91"/>
    <w:rsid w:val="003A278E"/>
    <w:rsid w:val="00446E3E"/>
    <w:rsid w:val="005976C8"/>
    <w:rsid w:val="00623ACA"/>
    <w:rsid w:val="0068220E"/>
    <w:rsid w:val="007B74B0"/>
    <w:rsid w:val="007D271C"/>
    <w:rsid w:val="008759B6"/>
    <w:rsid w:val="00947EC2"/>
    <w:rsid w:val="009F17BC"/>
    <w:rsid w:val="00AF705D"/>
    <w:rsid w:val="00B83A1E"/>
    <w:rsid w:val="00C51549"/>
    <w:rsid w:val="00D52BED"/>
    <w:rsid w:val="00E56ACD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0AAE5-3D34-4161-AF5B-0B755DA4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254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254E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gonremmas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gonremma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nkovsa@vagonremmash.ru" TargetMode="External"/><Relationship Id="rId5" Type="http://schemas.openxmlformats.org/officeDocument/2006/relationships/hyperlink" Target="http://www.vagonremmas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Беленков</dc:creator>
  <cp:keywords/>
  <dc:description/>
  <cp:lastModifiedBy>Беленков Сергей Анатольевич</cp:lastModifiedBy>
  <cp:revision>2</cp:revision>
  <dcterms:created xsi:type="dcterms:W3CDTF">2020-11-16T09:08:00Z</dcterms:created>
  <dcterms:modified xsi:type="dcterms:W3CDTF">2020-11-16T09:08:00Z</dcterms:modified>
</cp:coreProperties>
</file>