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A083D">
        <w:rPr>
          <w:b/>
          <w:szCs w:val="28"/>
        </w:rPr>
        <w:t>030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6A083D">
        <w:t>18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6A083D">
        <w:t>мая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6A083D">
        <w:rPr>
          <w:b/>
          <w:szCs w:val="28"/>
        </w:rPr>
        <w:t>030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067C7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 xml:space="preserve">в </w:t>
      </w:r>
      <w:r w:rsidR="00F067C7">
        <w:rPr>
          <w:szCs w:val="28"/>
        </w:rPr>
        <w:t>2020</w:t>
      </w:r>
      <w:r w:rsidR="001E0EED">
        <w:rPr>
          <w:szCs w:val="28"/>
        </w:rPr>
        <w:t xml:space="preserve">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6A083D">
        <w:rPr>
          <w:b/>
          <w:szCs w:val="28"/>
        </w:rPr>
        <w:t>18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025BC" w:rsidRPr="00B249C0">
        <w:rPr>
          <w:b/>
          <w:szCs w:val="28"/>
        </w:rPr>
        <w:t xml:space="preserve"> </w:t>
      </w:r>
      <w:r w:rsidR="006A083D">
        <w:rPr>
          <w:b/>
          <w:szCs w:val="28"/>
        </w:rPr>
        <w:t>мая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FF66EF" w:rsidRDefault="00656FAF" w:rsidP="0003603C">
      <w:pPr>
        <w:ind w:firstLine="567"/>
        <w:jc w:val="both"/>
      </w:pPr>
      <w:r w:rsidRPr="00371005">
        <w:t>На процедуре вскрытия 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FA5352">
        <w:t>и:</w:t>
      </w:r>
    </w:p>
    <w:p w:rsidR="00667B4C" w:rsidRPr="003465C9" w:rsidRDefault="00FA5352" w:rsidP="00667B4C">
      <w:pPr>
        <w:ind w:firstLine="567"/>
        <w:jc w:val="both"/>
      </w:pPr>
      <w:r w:rsidRPr="00667B4C">
        <w:t>1.</w:t>
      </w:r>
      <w:r w:rsidR="00667B4C" w:rsidRPr="00667B4C">
        <w:t xml:space="preserve"> </w:t>
      </w:r>
      <w:r w:rsidR="00667B4C" w:rsidRPr="003465C9">
        <w:t>ООО «</w:t>
      </w:r>
      <w:proofErr w:type="spellStart"/>
      <w:r w:rsidR="00667B4C">
        <w:t>Профкомплект</w:t>
      </w:r>
      <w:proofErr w:type="spellEnd"/>
      <w:r w:rsidR="00667B4C">
        <w:t>» на основании доверенности б/</w:t>
      </w:r>
      <w:proofErr w:type="spellStart"/>
      <w:r w:rsidR="00667B4C">
        <w:t>н</w:t>
      </w:r>
      <w:proofErr w:type="spellEnd"/>
      <w:r w:rsidR="00667B4C" w:rsidRPr="0004498E">
        <w:t xml:space="preserve"> </w:t>
      </w:r>
      <w:proofErr w:type="spellStart"/>
      <w:r w:rsidR="00667B4C">
        <w:t>Паринов</w:t>
      </w:r>
      <w:proofErr w:type="spellEnd"/>
      <w:r w:rsidR="00667B4C">
        <w:t xml:space="preserve"> А.В.</w:t>
      </w:r>
    </w:p>
    <w:p w:rsidR="00FA5352" w:rsidRPr="00E10190" w:rsidRDefault="00FA5352" w:rsidP="0003603C">
      <w:pPr>
        <w:ind w:firstLine="567"/>
        <w:jc w:val="both"/>
      </w:pP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3603C" w:rsidRPr="00F603E7" w:rsidRDefault="0003603C" w:rsidP="00F603E7">
      <w:pPr>
        <w:pStyle w:val="11"/>
        <w:rPr>
          <w:color w:val="000000" w:themeColor="text1"/>
          <w:szCs w:val="28"/>
        </w:rPr>
      </w:pPr>
      <w:r w:rsidRPr="00F603E7">
        <w:rPr>
          <w:szCs w:val="28"/>
        </w:rPr>
        <w:t xml:space="preserve">  1.ООО </w:t>
      </w:r>
      <w:r w:rsidR="00EE23F5" w:rsidRPr="00F603E7">
        <w:rPr>
          <w:szCs w:val="28"/>
        </w:rPr>
        <w:t>«</w:t>
      </w:r>
      <w:proofErr w:type="spellStart"/>
      <w:r w:rsidR="00EE23F5" w:rsidRPr="00F603E7">
        <w:rPr>
          <w:szCs w:val="28"/>
        </w:rPr>
        <w:t>Желдортехпоставка</w:t>
      </w:r>
      <w:proofErr w:type="spellEnd"/>
      <w:r w:rsidRPr="00F603E7">
        <w:rPr>
          <w:szCs w:val="28"/>
        </w:rPr>
        <w:t xml:space="preserve">»,ИНН </w:t>
      </w:r>
      <w:r w:rsidR="00EE23F5" w:rsidRPr="00F603E7">
        <w:rPr>
          <w:szCs w:val="28"/>
        </w:rPr>
        <w:t>3662258448</w:t>
      </w:r>
      <w:r w:rsidRPr="00F603E7">
        <w:rPr>
          <w:szCs w:val="28"/>
        </w:rPr>
        <w:t>,г</w:t>
      </w:r>
      <w:proofErr w:type="gramStart"/>
      <w:r w:rsidRPr="00F603E7">
        <w:rPr>
          <w:szCs w:val="28"/>
        </w:rPr>
        <w:t>.</w:t>
      </w:r>
      <w:r w:rsidR="00EE23F5" w:rsidRPr="00F603E7">
        <w:rPr>
          <w:szCs w:val="28"/>
        </w:rPr>
        <w:t>В</w:t>
      </w:r>
      <w:proofErr w:type="gramEnd"/>
      <w:r w:rsidR="00EE23F5" w:rsidRPr="00F603E7">
        <w:rPr>
          <w:szCs w:val="28"/>
        </w:rPr>
        <w:t>оронеж</w:t>
      </w:r>
      <w:r w:rsidR="00EE23F5" w:rsidRPr="00F603E7">
        <w:rPr>
          <w:color w:val="000000" w:themeColor="text1"/>
          <w:szCs w:val="28"/>
        </w:rPr>
        <w:t xml:space="preserve"> (по позициям №</w:t>
      </w:r>
      <w:r w:rsidR="00F603E7" w:rsidRPr="00F603E7">
        <w:rPr>
          <w:b/>
          <w:color w:val="000000" w:themeColor="text1"/>
          <w:szCs w:val="28"/>
        </w:rPr>
        <w:t xml:space="preserve"> 1,</w:t>
      </w:r>
      <w:r w:rsidR="00EE23F5" w:rsidRPr="00F603E7">
        <w:rPr>
          <w:b/>
          <w:color w:val="000000" w:themeColor="text1"/>
          <w:szCs w:val="28"/>
        </w:rPr>
        <w:t xml:space="preserve">2,3,4,6 </w:t>
      </w:r>
      <w:r w:rsidR="00EE23F5" w:rsidRPr="00F603E7">
        <w:rPr>
          <w:color w:val="000000" w:themeColor="text1"/>
          <w:szCs w:val="28"/>
        </w:rPr>
        <w:t xml:space="preserve">Приложения № 5 к </w:t>
      </w:r>
      <w:r w:rsidR="00EE23F5" w:rsidRPr="00F603E7">
        <w:rPr>
          <w:bCs/>
          <w:color w:val="000000" w:themeColor="text1"/>
          <w:szCs w:val="28"/>
        </w:rPr>
        <w:t xml:space="preserve">запросу котировок цен № </w:t>
      </w:r>
      <w:r w:rsidR="00F603E7" w:rsidRPr="00F603E7">
        <w:rPr>
          <w:bCs/>
          <w:color w:val="000000" w:themeColor="text1"/>
          <w:szCs w:val="28"/>
        </w:rPr>
        <w:t>030</w:t>
      </w:r>
      <w:r w:rsidR="00F603E7" w:rsidRPr="00F603E7">
        <w:rPr>
          <w:color w:val="000000" w:themeColor="text1"/>
          <w:szCs w:val="28"/>
        </w:rPr>
        <w:t>/Т</w:t>
      </w:r>
      <w:r w:rsidR="00EE23F5" w:rsidRPr="00F603E7">
        <w:rPr>
          <w:color w:val="000000" w:themeColor="text1"/>
          <w:szCs w:val="28"/>
        </w:rPr>
        <w:t>ВРЗ/2020)</w:t>
      </w:r>
      <w:r w:rsidR="00F603E7">
        <w:rPr>
          <w:color w:val="000000" w:themeColor="text1"/>
          <w:szCs w:val="28"/>
        </w:rPr>
        <w:t>;</w:t>
      </w:r>
    </w:p>
    <w:p w:rsidR="0003603C" w:rsidRPr="00F603E7" w:rsidRDefault="00F603E7" w:rsidP="00F603E7">
      <w:pPr>
        <w:pStyle w:val="11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        </w:t>
      </w:r>
      <w:r w:rsidR="0003603C" w:rsidRPr="00F603E7">
        <w:rPr>
          <w:szCs w:val="28"/>
        </w:rPr>
        <w:t xml:space="preserve"> </w:t>
      </w:r>
      <w:r w:rsidR="001125CD">
        <w:rPr>
          <w:szCs w:val="28"/>
        </w:rPr>
        <w:t xml:space="preserve"> </w:t>
      </w:r>
      <w:r w:rsidR="0003603C" w:rsidRPr="00F603E7">
        <w:rPr>
          <w:szCs w:val="28"/>
        </w:rPr>
        <w:t xml:space="preserve"> 2.</w:t>
      </w:r>
      <w:r w:rsidR="0003603C" w:rsidRPr="00F603E7">
        <w:rPr>
          <w:color w:val="000000" w:themeColor="text1"/>
          <w:szCs w:val="28"/>
        </w:rPr>
        <w:t xml:space="preserve"> ООО «</w:t>
      </w:r>
      <w:r w:rsidR="00EE23F5" w:rsidRPr="00F603E7">
        <w:rPr>
          <w:color w:val="000000" w:themeColor="text1"/>
          <w:szCs w:val="28"/>
        </w:rPr>
        <w:t>Липецк Восток Сервис</w:t>
      </w:r>
      <w:r w:rsidR="0003603C" w:rsidRPr="00F603E7">
        <w:rPr>
          <w:color w:val="000000" w:themeColor="text1"/>
          <w:szCs w:val="28"/>
        </w:rPr>
        <w:t>»,</w:t>
      </w:r>
      <w:r w:rsidR="00EE23F5" w:rsidRPr="00F603E7">
        <w:rPr>
          <w:szCs w:val="28"/>
        </w:rPr>
        <w:t xml:space="preserve"> ИНН 4826107770</w:t>
      </w:r>
      <w:r w:rsidR="0003603C" w:rsidRPr="00F603E7">
        <w:rPr>
          <w:szCs w:val="28"/>
        </w:rPr>
        <w:t xml:space="preserve">,г. </w:t>
      </w:r>
      <w:r w:rsidR="00EE23F5" w:rsidRPr="00F603E7">
        <w:rPr>
          <w:szCs w:val="28"/>
        </w:rPr>
        <w:t>Тамбов</w:t>
      </w:r>
      <w:r w:rsidR="0003603C" w:rsidRPr="00F603E7">
        <w:rPr>
          <w:szCs w:val="28"/>
        </w:rPr>
        <w:t>;</w:t>
      </w:r>
      <w:r w:rsidRPr="00F603E7">
        <w:rPr>
          <w:color w:val="000000" w:themeColor="text1"/>
          <w:szCs w:val="28"/>
        </w:rPr>
        <w:t xml:space="preserve"> (по позициям №</w:t>
      </w:r>
      <w:r w:rsidRPr="00F603E7">
        <w:rPr>
          <w:b/>
          <w:color w:val="000000" w:themeColor="text1"/>
          <w:szCs w:val="28"/>
        </w:rPr>
        <w:t xml:space="preserve"> 1,2,3,4,6</w:t>
      </w:r>
      <w:r>
        <w:rPr>
          <w:b/>
          <w:color w:val="000000" w:themeColor="text1"/>
          <w:szCs w:val="28"/>
        </w:rPr>
        <w:t>,</w:t>
      </w:r>
      <w:r w:rsidR="001125CD">
        <w:rPr>
          <w:b/>
          <w:color w:val="000000" w:themeColor="text1"/>
          <w:szCs w:val="28"/>
        </w:rPr>
        <w:t>7,8</w:t>
      </w:r>
      <w:r w:rsidRPr="00F603E7">
        <w:rPr>
          <w:b/>
          <w:color w:val="000000" w:themeColor="text1"/>
          <w:szCs w:val="28"/>
        </w:rPr>
        <w:t xml:space="preserve"> </w:t>
      </w:r>
      <w:r w:rsidRPr="00F603E7">
        <w:rPr>
          <w:color w:val="000000" w:themeColor="text1"/>
          <w:szCs w:val="28"/>
        </w:rPr>
        <w:t xml:space="preserve">Приложения № 5 к </w:t>
      </w:r>
      <w:r w:rsidRPr="00F603E7">
        <w:rPr>
          <w:bCs/>
          <w:color w:val="000000" w:themeColor="text1"/>
          <w:szCs w:val="28"/>
        </w:rPr>
        <w:t>запросу котировок цен № 030</w:t>
      </w:r>
      <w:r w:rsidRPr="00F603E7">
        <w:rPr>
          <w:color w:val="000000" w:themeColor="text1"/>
          <w:szCs w:val="28"/>
        </w:rPr>
        <w:t>/ТВРЗ/2020)</w:t>
      </w:r>
      <w:r>
        <w:rPr>
          <w:color w:val="000000" w:themeColor="text1"/>
          <w:szCs w:val="28"/>
        </w:rPr>
        <w:t>;</w:t>
      </w:r>
    </w:p>
    <w:p w:rsidR="0003603C" w:rsidRPr="001125CD" w:rsidRDefault="00F603E7" w:rsidP="001125CD">
      <w:pPr>
        <w:pStyle w:val="11"/>
        <w:ind w:firstLine="0"/>
        <w:rPr>
          <w:color w:val="000000" w:themeColor="text1"/>
          <w:szCs w:val="28"/>
        </w:rPr>
      </w:pPr>
      <w:r w:rsidRPr="00F603E7">
        <w:rPr>
          <w:szCs w:val="28"/>
        </w:rPr>
        <w:t xml:space="preserve">  </w:t>
      </w:r>
      <w:r w:rsidR="001125CD">
        <w:rPr>
          <w:szCs w:val="28"/>
        </w:rPr>
        <w:t xml:space="preserve">        </w:t>
      </w:r>
      <w:r w:rsidRPr="00F603E7">
        <w:rPr>
          <w:szCs w:val="28"/>
        </w:rPr>
        <w:t xml:space="preserve"> </w:t>
      </w:r>
      <w:r>
        <w:rPr>
          <w:szCs w:val="28"/>
        </w:rPr>
        <w:t xml:space="preserve"> </w:t>
      </w:r>
      <w:r w:rsidRPr="00F603E7">
        <w:rPr>
          <w:szCs w:val="28"/>
        </w:rPr>
        <w:t>3</w:t>
      </w:r>
      <w:r w:rsidR="0003603C" w:rsidRPr="00F603E7">
        <w:rPr>
          <w:szCs w:val="28"/>
        </w:rPr>
        <w:t>.ООО «</w:t>
      </w:r>
      <w:proofErr w:type="spellStart"/>
      <w:r w:rsidR="001125CD">
        <w:rPr>
          <w:szCs w:val="28"/>
        </w:rPr>
        <w:t>Профкомплект</w:t>
      </w:r>
      <w:proofErr w:type="spellEnd"/>
      <w:r w:rsidR="0003603C" w:rsidRPr="00F603E7">
        <w:rPr>
          <w:szCs w:val="28"/>
        </w:rPr>
        <w:t>»,</w:t>
      </w:r>
      <w:r w:rsidR="001125CD">
        <w:rPr>
          <w:szCs w:val="28"/>
        </w:rPr>
        <w:t xml:space="preserve"> </w:t>
      </w:r>
      <w:r w:rsidR="0003603C" w:rsidRPr="00F603E7">
        <w:rPr>
          <w:szCs w:val="28"/>
        </w:rPr>
        <w:t xml:space="preserve">ИНН </w:t>
      </w:r>
      <w:r w:rsidR="001125CD">
        <w:rPr>
          <w:szCs w:val="28"/>
        </w:rPr>
        <w:t>3663111127</w:t>
      </w:r>
      <w:r w:rsidR="0003603C" w:rsidRPr="00F603E7">
        <w:rPr>
          <w:szCs w:val="28"/>
        </w:rPr>
        <w:t>,г.</w:t>
      </w:r>
      <w:r w:rsidR="00DC7C1C" w:rsidRPr="00F603E7">
        <w:rPr>
          <w:szCs w:val="28"/>
        </w:rPr>
        <w:t xml:space="preserve"> </w:t>
      </w:r>
      <w:r w:rsidR="001125CD">
        <w:rPr>
          <w:szCs w:val="28"/>
        </w:rPr>
        <w:t>Воронеж</w:t>
      </w:r>
      <w:r w:rsidR="001125CD" w:rsidRPr="001125CD">
        <w:rPr>
          <w:color w:val="000000" w:themeColor="text1"/>
          <w:szCs w:val="28"/>
        </w:rPr>
        <w:t xml:space="preserve"> </w:t>
      </w:r>
      <w:r w:rsidR="001125CD" w:rsidRPr="00F603E7">
        <w:rPr>
          <w:color w:val="000000" w:themeColor="text1"/>
          <w:szCs w:val="28"/>
        </w:rPr>
        <w:t>(по позициям №</w:t>
      </w:r>
      <w:r w:rsidR="001125CD" w:rsidRPr="00F603E7">
        <w:rPr>
          <w:b/>
          <w:color w:val="000000" w:themeColor="text1"/>
          <w:szCs w:val="28"/>
        </w:rPr>
        <w:t xml:space="preserve"> 1,2,3,4,</w:t>
      </w:r>
      <w:r w:rsidR="001125CD">
        <w:rPr>
          <w:b/>
          <w:color w:val="000000" w:themeColor="text1"/>
          <w:szCs w:val="28"/>
        </w:rPr>
        <w:t>5,</w:t>
      </w:r>
      <w:r w:rsidR="001125CD" w:rsidRPr="00F603E7">
        <w:rPr>
          <w:b/>
          <w:color w:val="000000" w:themeColor="text1"/>
          <w:szCs w:val="28"/>
        </w:rPr>
        <w:t>6</w:t>
      </w:r>
      <w:r w:rsidR="001125CD">
        <w:rPr>
          <w:b/>
          <w:color w:val="000000" w:themeColor="text1"/>
          <w:szCs w:val="28"/>
        </w:rPr>
        <w:t>,7,8,9,10,11,12,13,14,15,16,17</w:t>
      </w:r>
      <w:r w:rsidR="001125CD" w:rsidRPr="00F603E7">
        <w:rPr>
          <w:b/>
          <w:color w:val="000000" w:themeColor="text1"/>
          <w:szCs w:val="28"/>
        </w:rPr>
        <w:t xml:space="preserve"> </w:t>
      </w:r>
      <w:r w:rsidR="001125CD" w:rsidRPr="00F603E7">
        <w:rPr>
          <w:color w:val="000000" w:themeColor="text1"/>
          <w:szCs w:val="28"/>
        </w:rPr>
        <w:t xml:space="preserve">Приложения № 5 к </w:t>
      </w:r>
      <w:r w:rsidR="001125CD" w:rsidRPr="00F603E7">
        <w:rPr>
          <w:bCs/>
          <w:color w:val="000000" w:themeColor="text1"/>
          <w:szCs w:val="28"/>
        </w:rPr>
        <w:t>запросу котировок цен № 030</w:t>
      </w:r>
      <w:r w:rsidR="001125CD" w:rsidRPr="00F603E7">
        <w:rPr>
          <w:color w:val="000000" w:themeColor="text1"/>
          <w:szCs w:val="28"/>
        </w:rPr>
        <w:t>/ТВРЗ/2020)</w:t>
      </w:r>
      <w:r w:rsidR="001125CD">
        <w:rPr>
          <w:color w:val="000000" w:themeColor="text1"/>
          <w:szCs w:val="28"/>
        </w:rPr>
        <w:t>;</w:t>
      </w:r>
    </w:p>
    <w:p w:rsidR="0003603C" w:rsidRPr="00F954EB" w:rsidRDefault="00F603E7" w:rsidP="00F954EB">
      <w:pPr>
        <w:pStyle w:val="11"/>
        <w:ind w:firstLine="0"/>
        <w:rPr>
          <w:color w:val="000000" w:themeColor="text1"/>
          <w:szCs w:val="28"/>
        </w:rPr>
      </w:pPr>
      <w:r>
        <w:rPr>
          <w:b/>
        </w:rPr>
        <w:t xml:space="preserve">         </w:t>
      </w:r>
      <w:r>
        <w:t xml:space="preserve">  </w:t>
      </w:r>
      <w:r w:rsidR="001125CD">
        <w:t xml:space="preserve"> </w:t>
      </w:r>
      <w:r>
        <w:t>4</w:t>
      </w:r>
      <w:r w:rsidR="0003603C">
        <w:t>.</w:t>
      </w:r>
      <w:r w:rsidR="001125CD">
        <w:t>ООО</w:t>
      </w:r>
      <w:r w:rsidR="002F21DC">
        <w:t>«</w:t>
      </w:r>
      <w:r w:rsidR="001125CD">
        <w:t>Авангард-Воронеж</w:t>
      </w:r>
      <w:r w:rsidR="002F21DC">
        <w:t xml:space="preserve">»,ИНН </w:t>
      </w:r>
      <w:r w:rsidR="001125CD">
        <w:t>3665088890,г</w:t>
      </w:r>
      <w:proofErr w:type="gramStart"/>
      <w:r w:rsidR="001125CD">
        <w:t>.В</w:t>
      </w:r>
      <w:proofErr w:type="gramEnd"/>
      <w:r w:rsidR="001125CD">
        <w:t>оронеж</w:t>
      </w:r>
      <w:r w:rsidR="002F21DC">
        <w:t>;</w:t>
      </w:r>
      <w:r w:rsidR="001125CD" w:rsidRPr="001125CD">
        <w:rPr>
          <w:color w:val="000000" w:themeColor="text1"/>
          <w:szCs w:val="28"/>
        </w:rPr>
        <w:t xml:space="preserve"> </w:t>
      </w:r>
      <w:r w:rsidR="001125CD" w:rsidRPr="00F603E7">
        <w:rPr>
          <w:color w:val="000000" w:themeColor="text1"/>
          <w:szCs w:val="28"/>
        </w:rPr>
        <w:t>(по позициям №</w:t>
      </w:r>
      <w:r w:rsidR="001125CD" w:rsidRPr="00F603E7">
        <w:rPr>
          <w:b/>
          <w:color w:val="000000" w:themeColor="text1"/>
          <w:szCs w:val="28"/>
        </w:rPr>
        <w:t xml:space="preserve"> 1,2,3,4,</w:t>
      </w:r>
      <w:r w:rsidR="00F954EB">
        <w:rPr>
          <w:b/>
          <w:color w:val="000000" w:themeColor="text1"/>
          <w:szCs w:val="28"/>
        </w:rPr>
        <w:t>7,8,12,13,16</w:t>
      </w:r>
      <w:r w:rsidR="00BA1E04">
        <w:rPr>
          <w:b/>
          <w:color w:val="000000" w:themeColor="text1"/>
          <w:szCs w:val="28"/>
        </w:rPr>
        <w:t xml:space="preserve"> </w:t>
      </w:r>
      <w:r w:rsidR="001125CD" w:rsidRPr="00F603E7">
        <w:rPr>
          <w:color w:val="000000" w:themeColor="text1"/>
          <w:szCs w:val="28"/>
        </w:rPr>
        <w:t>Приложения</w:t>
      </w:r>
      <w:r w:rsidR="00F954EB">
        <w:rPr>
          <w:color w:val="000000" w:themeColor="text1"/>
          <w:szCs w:val="28"/>
        </w:rPr>
        <w:t xml:space="preserve"> №</w:t>
      </w:r>
      <w:r w:rsidR="001125CD" w:rsidRPr="00F603E7">
        <w:rPr>
          <w:color w:val="000000" w:themeColor="text1"/>
          <w:szCs w:val="28"/>
        </w:rPr>
        <w:t xml:space="preserve">5 к </w:t>
      </w:r>
      <w:r w:rsidR="001125CD" w:rsidRPr="00F603E7">
        <w:rPr>
          <w:bCs/>
          <w:color w:val="000000" w:themeColor="text1"/>
          <w:szCs w:val="28"/>
        </w:rPr>
        <w:t>запросу котировок цен № 030</w:t>
      </w:r>
      <w:r w:rsidR="001125CD" w:rsidRPr="00F603E7">
        <w:rPr>
          <w:color w:val="000000" w:themeColor="text1"/>
          <w:szCs w:val="28"/>
        </w:rPr>
        <w:t>/ТВРЗ/2020)</w:t>
      </w:r>
      <w:r w:rsidR="001125CD">
        <w:rPr>
          <w:color w:val="000000" w:themeColor="text1"/>
          <w:szCs w:val="28"/>
        </w:rPr>
        <w:t>;</w:t>
      </w:r>
    </w:p>
    <w:p w:rsidR="00F954EB" w:rsidRPr="00F954EB" w:rsidRDefault="00F954EB" w:rsidP="00F954EB">
      <w:pPr>
        <w:pStyle w:val="11"/>
        <w:ind w:firstLine="0"/>
        <w:rPr>
          <w:color w:val="000000" w:themeColor="text1"/>
          <w:szCs w:val="28"/>
        </w:rPr>
      </w:pPr>
      <w:r>
        <w:t xml:space="preserve">           5</w:t>
      </w:r>
      <w:r w:rsidR="00FF66EF">
        <w:t>.</w:t>
      </w:r>
      <w:r w:rsidRPr="00F954EB">
        <w:t xml:space="preserve"> </w:t>
      </w:r>
      <w:r>
        <w:t>ООО</w:t>
      </w:r>
      <w:r w:rsidR="001B7432">
        <w:t xml:space="preserve"> «СК-Черноземья</w:t>
      </w:r>
      <w:r>
        <w:t>»,ИНН</w:t>
      </w:r>
      <w:r w:rsidR="001B7432">
        <w:t>3662248295</w:t>
      </w:r>
      <w:r>
        <w:t>,г</w:t>
      </w:r>
      <w:proofErr w:type="gramStart"/>
      <w:r>
        <w:t>.В</w:t>
      </w:r>
      <w:proofErr w:type="gramEnd"/>
      <w:r>
        <w:t>оронеж</w:t>
      </w:r>
      <w:r w:rsidRPr="001125CD">
        <w:rPr>
          <w:color w:val="000000" w:themeColor="text1"/>
          <w:szCs w:val="28"/>
        </w:rPr>
        <w:t xml:space="preserve"> </w:t>
      </w:r>
      <w:r w:rsidRPr="00F603E7">
        <w:rPr>
          <w:color w:val="000000" w:themeColor="text1"/>
          <w:szCs w:val="28"/>
        </w:rPr>
        <w:t>(по позициям №</w:t>
      </w:r>
      <w:r w:rsidR="001B7432">
        <w:rPr>
          <w:b/>
          <w:color w:val="000000" w:themeColor="text1"/>
          <w:szCs w:val="28"/>
        </w:rPr>
        <w:t xml:space="preserve"> </w:t>
      </w:r>
      <w:r w:rsidRPr="00F603E7">
        <w:rPr>
          <w:b/>
          <w:color w:val="000000" w:themeColor="text1"/>
          <w:szCs w:val="28"/>
        </w:rPr>
        <w:t>2,</w:t>
      </w:r>
      <w:r w:rsidR="001B7432">
        <w:rPr>
          <w:b/>
          <w:color w:val="000000" w:themeColor="text1"/>
          <w:szCs w:val="28"/>
        </w:rPr>
        <w:t>3,</w:t>
      </w:r>
      <w:r>
        <w:rPr>
          <w:b/>
          <w:color w:val="000000" w:themeColor="text1"/>
          <w:szCs w:val="28"/>
        </w:rPr>
        <w:t>7</w:t>
      </w:r>
      <w:r w:rsidR="001B7432">
        <w:rPr>
          <w:b/>
          <w:color w:val="000000" w:themeColor="text1"/>
          <w:szCs w:val="28"/>
        </w:rPr>
        <w:t>,</w:t>
      </w:r>
      <w:r w:rsidR="00BA1E04">
        <w:rPr>
          <w:b/>
          <w:color w:val="000000" w:themeColor="text1"/>
          <w:szCs w:val="28"/>
        </w:rPr>
        <w:t>12</w:t>
      </w:r>
      <w:r w:rsidR="00F13DC6">
        <w:rPr>
          <w:b/>
          <w:color w:val="000000" w:themeColor="text1"/>
          <w:szCs w:val="28"/>
        </w:rPr>
        <w:t xml:space="preserve"> </w:t>
      </w:r>
      <w:r w:rsidRPr="00F603E7">
        <w:rPr>
          <w:color w:val="000000" w:themeColor="text1"/>
          <w:szCs w:val="28"/>
        </w:rPr>
        <w:t>Приложения</w:t>
      </w:r>
      <w:r>
        <w:rPr>
          <w:color w:val="000000" w:themeColor="text1"/>
          <w:szCs w:val="28"/>
        </w:rPr>
        <w:t xml:space="preserve"> №</w:t>
      </w:r>
      <w:r w:rsidRPr="00F603E7">
        <w:rPr>
          <w:color w:val="000000" w:themeColor="text1"/>
          <w:szCs w:val="28"/>
        </w:rPr>
        <w:t xml:space="preserve">5 к </w:t>
      </w:r>
      <w:r w:rsidRPr="00F603E7">
        <w:rPr>
          <w:bCs/>
          <w:color w:val="000000" w:themeColor="text1"/>
          <w:szCs w:val="28"/>
        </w:rPr>
        <w:t>запросу котировок цен № 030</w:t>
      </w:r>
      <w:r w:rsidRPr="00F603E7">
        <w:rPr>
          <w:color w:val="000000" w:themeColor="text1"/>
          <w:szCs w:val="28"/>
        </w:rPr>
        <w:t>/ТВРЗ/2020)</w:t>
      </w:r>
      <w:r>
        <w:rPr>
          <w:color w:val="000000" w:themeColor="text1"/>
          <w:szCs w:val="28"/>
        </w:rPr>
        <w:t>;</w:t>
      </w:r>
    </w:p>
    <w:p w:rsidR="00F13DC6" w:rsidRPr="00F954EB" w:rsidRDefault="00F13DC6" w:rsidP="00F13DC6">
      <w:pPr>
        <w:pStyle w:val="11"/>
        <w:ind w:firstLine="0"/>
        <w:rPr>
          <w:color w:val="000000" w:themeColor="text1"/>
          <w:szCs w:val="28"/>
        </w:rPr>
      </w:pPr>
      <w:r>
        <w:t xml:space="preserve">          6.АО</w:t>
      </w:r>
      <w:r w:rsidR="00DC7C1C">
        <w:t xml:space="preserve"> «</w:t>
      </w:r>
      <w:r>
        <w:t>Восток-Спец-Сервис</w:t>
      </w:r>
      <w:r w:rsidR="00DC7C1C">
        <w:t>»,</w:t>
      </w:r>
      <w:r w:rsidR="009736E3">
        <w:t xml:space="preserve"> </w:t>
      </w:r>
      <w:r w:rsidR="00DC7C1C">
        <w:t xml:space="preserve">ИНН  </w:t>
      </w:r>
      <w:r>
        <w:t>3666106020</w:t>
      </w:r>
      <w:r w:rsidR="00DC7C1C">
        <w:t>,г.</w:t>
      </w:r>
      <w:r w:rsidR="009736E3">
        <w:t xml:space="preserve"> </w:t>
      </w:r>
      <w:r>
        <w:t xml:space="preserve">Воронеж </w:t>
      </w:r>
      <w:r w:rsidRPr="00F603E7">
        <w:rPr>
          <w:color w:val="000000" w:themeColor="text1"/>
          <w:szCs w:val="28"/>
        </w:rPr>
        <w:t>(по позициям №</w:t>
      </w:r>
      <w:r>
        <w:rPr>
          <w:b/>
          <w:color w:val="000000" w:themeColor="text1"/>
          <w:szCs w:val="28"/>
        </w:rPr>
        <w:t xml:space="preserve"> </w:t>
      </w:r>
      <w:r w:rsidRPr="00F603E7">
        <w:rPr>
          <w:b/>
          <w:color w:val="000000" w:themeColor="text1"/>
          <w:szCs w:val="28"/>
        </w:rPr>
        <w:t>2,</w:t>
      </w:r>
      <w:r>
        <w:rPr>
          <w:b/>
          <w:color w:val="000000" w:themeColor="text1"/>
          <w:szCs w:val="28"/>
        </w:rPr>
        <w:t xml:space="preserve">3,4,7,8,12 </w:t>
      </w:r>
      <w:r w:rsidRPr="00F603E7">
        <w:rPr>
          <w:color w:val="000000" w:themeColor="text1"/>
          <w:szCs w:val="28"/>
        </w:rPr>
        <w:t>Приложения</w:t>
      </w:r>
      <w:r>
        <w:rPr>
          <w:color w:val="000000" w:themeColor="text1"/>
          <w:szCs w:val="28"/>
        </w:rPr>
        <w:t xml:space="preserve"> №</w:t>
      </w:r>
      <w:r w:rsidRPr="00F603E7">
        <w:rPr>
          <w:color w:val="000000" w:themeColor="text1"/>
          <w:szCs w:val="28"/>
        </w:rPr>
        <w:t xml:space="preserve">5 к </w:t>
      </w:r>
      <w:r w:rsidRPr="00F603E7">
        <w:rPr>
          <w:bCs/>
          <w:color w:val="000000" w:themeColor="text1"/>
          <w:szCs w:val="28"/>
        </w:rPr>
        <w:t>запросу котировок цен № 030</w:t>
      </w:r>
      <w:r w:rsidRPr="00F603E7">
        <w:rPr>
          <w:color w:val="000000" w:themeColor="text1"/>
          <w:szCs w:val="28"/>
        </w:rPr>
        <w:t>/ТВРЗ/2020)</w:t>
      </w:r>
      <w:r>
        <w:rPr>
          <w:color w:val="000000" w:themeColor="text1"/>
          <w:szCs w:val="28"/>
        </w:rPr>
        <w:t>;</w:t>
      </w:r>
    </w:p>
    <w:p w:rsidR="00F85E23" w:rsidRDefault="009736E3" w:rsidP="006B6E78">
      <w:pPr>
        <w:pStyle w:val="11"/>
        <w:tabs>
          <w:tab w:val="left" w:pos="567"/>
          <w:tab w:val="left" w:pos="709"/>
        </w:tabs>
        <w:ind w:firstLine="0"/>
      </w:pPr>
      <w:r>
        <w:t xml:space="preserve">       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6B6E78">
        <w:t>.</w:t>
      </w:r>
    </w:p>
    <w:p w:rsidR="00070E7F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lastRenderedPageBreak/>
        <w:t>Подписи членов экспертной группы</w:t>
      </w:r>
    </w:p>
    <w:p w:rsidR="00070E7F" w:rsidRDefault="0054063F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0.35pt;margin-top:17pt;width:397.3pt;height:212.5pt;z-index:251660288;mso-wrap-edited:f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9E4F8B" w:rsidRDefault="009E4F8B" w:rsidP="009E4F8B">
      <w:pPr>
        <w:pStyle w:val="a3"/>
        <w:ind w:right="-9"/>
      </w:pPr>
    </w:p>
    <w:p w:rsidR="00753221" w:rsidRDefault="00753221" w:rsidP="009E4F8B">
      <w:pPr>
        <w:pStyle w:val="a3"/>
        <w:ind w:right="-9"/>
      </w:pPr>
    </w:p>
    <w:p w:rsidR="00753221" w:rsidRDefault="00753221" w:rsidP="009E4F8B">
      <w:pPr>
        <w:pStyle w:val="a3"/>
        <w:ind w:right="-9"/>
      </w:pPr>
    </w:p>
    <w:p w:rsidR="00753221" w:rsidRDefault="00753221" w:rsidP="009E4F8B">
      <w:pPr>
        <w:pStyle w:val="a3"/>
        <w:ind w:right="-9"/>
      </w:pPr>
    </w:p>
    <w:p w:rsidR="00753221" w:rsidRDefault="00753221" w:rsidP="009E4F8B">
      <w:pPr>
        <w:pStyle w:val="a3"/>
        <w:ind w:right="-9"/>
      </w:pPr>
    </w:p>
    <w:sectPr w:rsidR="00753221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C3" w:rsidRDefault="005F3DC3">
      <w:r>
        <w:separator/>
      </w:r>
    </w:p>
  </w:endnote>
  <w:endnote w:type="continuationSeparator" w:id="0">
    <w:p w:rsidR="005F3DC3" w:rsidRDefault="005F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C3" w:rsidRDefault="005F3DC3">
      <w:r>
        <w:separator/>
      </w:r>
    </w:p>
  </w:footnote>
  <w:footnote w:type="continuationSeparator" w:id="0">
    <w:p w:rsidR="005F3DC3" w:rsidRDefault="005F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4063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54063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E7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25CD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B00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B7432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17233"/>
    <w:rsid w:val="003214DC"/>
    <w:rsid w:val="003236C2"/>
    <w:rsid w:val="00326699"/>
    <w:rsid w:val="00327015"/>
    <w:rsid w:val="0033328E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419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063F"/>
    <w:rsid w:val="00542F2A"/>
    <w:rsid w:val="00543A8E"/>
    <w:rsid w:val="00544485"/>
    <w:rsid w:val="005477AB"/>
    <w:rsid w:val="005500D9"/>
    <w:rsid w:val="00551CFE"/>
    <w:rsid w:val="005520A2"/>
    <w:rsid w:val="00554017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3DC3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67B4C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83D"/>
    <w:rsid w:val="006A095A"/>
    <w:rsid w:val="006A1479"/>
    <w:rsid w:val="006A2F1A"/>
    <w:rsid w:val="006A40FD"/>
    <w:rsid w:val="006A4BBD"/>
    <w:rsid w:val="006A4EE7"/>
    <w:rsid w:val="006A5A22"/>
    <w:rsid w:val="006A7BE1"/>
    <w:rsid w:val="006B0153"/>
    <w:rsid w:val="006B448E"/>
    <w:rsid w:val="006B5001"/>
    <w:rsid w:val="006B5760"/>
    <w:rsid w:val="006B6E78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17185"/>
    <w:rsid w:val="007218B6"/>
    <w:rsid w:val="00721B2F"/>
    <w:rsid w:val="00722421"/>
    <w:rsid w:val="00722E49"/>
    <w:rsid w:val="007248DE"/>
    <w:rsid w:val="00724A16"/>
    <w:rsid w:val="00724D79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221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26E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0CB9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1E04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4FF3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8C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62E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0F68"/>
    <w:rsid w:val="00E912C5"/>
    <w:rsid w:val="00E9157F"/>
    <w:rsid w:val="00E91AAB"/>
    <w:rsid w:val="00E91D38"/>
    <w:rsid w:val="00E930D2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23F5"/>
    <w:rsid w:val="00EE428F"/>
    <w:rsid w:val="00EE6FD2"/>
    <w:rsid w:val="00EF4BE1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3DC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03E7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954EB"/>
    <w:rsid w:val="00FA0E48"/>
    <w:rsid w:val="00FA5352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946E-4B98-42E9-8B72-9FC4C9B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5</cp:revision>
  <cp:lastPrinted>2020-06-01T10:05:00Z</cp:lastPrinted>
  <dcterms:created xsi:type="dcterms:W3CDTF">2020-05-28T14:19:00Z</dcterms:created>
  <dcterms:modified xsi:type="dcterms:W3CDTF">2020-06-01T10:05:00Z</dcterms:modified>
</cp:coreProperties>
</file>