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46" w:rsidRDefault="004017FA" w:rsidP="00560746">
      <w:pPr>
        <w:jc w:val="center"/>
        <w:rPr>
          <w:b/>
        </w:rPr>
      </w:pPr>
      <w:r>
        <w:rPr>
          <w:b/>
        </w:rPr>
        <w:t>Выписка из протокола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9C6213">
        <w:rPr>
          <w:b/>
          <w:bCs/>
          <w:szCs w:val="28"/>
        </w:rPr>
        <w:t>0</w:t>
      </w:r>
      <w:r w:rsidR="005F0C5B">
        <w:rPr>
          <w:b/>
          <w:bCs/>
          <w:szCs w:val="28"/>
        </w:rPr>
        <w:t>39</w:t>
      </w:r>
      <w:r w:rsidR="009C6213">
        <w:rPr>
          <w:b/>
          <w:bCs/>
          <w:szCs w:val="28"/>
        </w:rPr>
        <w:t>/ТВРЗ</w:t>
      </w:r>
      <w:r w:rsidR="008859BC">
        <w:rPr>
          <w:b/>
          <w:bCs/>
          <w:szCs w:val="28"/>
        </w:rPr>
        <w:t>/2019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5F0C5B">
        <w:t>18» июн</w:t>
      </w:r>
      <w:r w:rsidR="00554468">
        <w:t>я 2019</w:t>
      </w:r>
      <w:r w:rsidR="006A0E63">
        <w:t xml:space="preserve"> г.</w:t>
      </w:r>
      <w:r w:rsidR="006A0E63">
        <w:tab/>
      </w:r>
      <w:r w:rsidR="006A0E63">
        <w:tab/>
      </w:r>
      <w:r w:rsidR="006A0E63">
        <w:tab/>
      </w:r>
      <w:r w:rsidR="00343E97">
        <w:t xml:space="preserve">          </w:t>
      </w:r>
      <w:r w:rsidR="00554468">
        <w:t>14.00</w:t>
      </w:r>
      <w:r w:rsidR="00554468">
        <w:tab/>
      </w:r>
      <w:r w:rsidR="00554468">
        <w:tab/>
      </w:r>
      <w:r w:rsidR="00554468">
        <w:tab/>
        <w:t xml:space="preserve">    </w:t>
      </w:r>
      <w:r w:rsidR="00343E97">
        <w:t xml:space="preserve">      </w:t>
      </w:r>
      <w:r w:rsidR="009C6213">
        <w:tab/>
        <w:t xml:space="preserve"> г. Тамбов</w:t>
      </w:r>
    </w:p>
    <w:p w:rsidR="00560746" w:rsidRDefault="00560746" w:rsidP="00560746">
      <w:pPr>
        <w:rPr>
          <w:bCs/>
          <w:szCs w:val="28"/>
        </w:rPr>
      </w:pPr>
      <w:r>
        <w:rPr>
          <w:szCs w:val="28"/>
        </w:rPr>
        <w:t xml:space="preserve">№ </w:t>
      </w:r>
      <w:r w:rsidR="001F047D">
        <w:rPr>
          <w:bCs/>
          <w:szCs w:val="28"/>
        </w:rPr>
        <w:t>0</w:t>
      </w:r>
      <w:r w:rsidR="005F0C5B">
        <w:rPr>
          <w:bCs/>
          <w:szCs w:val="28"/>
        </w:rPr>
        <w:t>39</w:t>
      </w:r>
      <w:r w:rsidR="008859BC">
        <w:rPr>
          <w:bCs/>
          <w:szCs w:val="28"/>
        </w:rPr>
        <w:t>/ТВРЗ/2019</w:t>
      </w:r>
    </w:p>
    <w:p w:rsidR="00465B22" w:rsidRDefault="00465B22" w:rsidP="00560746"/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Pr="00343E97" w:rsidRDefault="00560746" w:rsidP="00560746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5F0C5B" w:rsidRDefault="008C38A6" w:rsidP="005F0C5B">
      <w:pPr>
        <w:pStyle w:val="11"/>
        <w:ind w:firstLine="709"/>
      </w:pPr>
      <w:r w:rsidRPr="008859BC">
        <w:rPr>
          <w:color w:val="000000"/>
        </w:rPr>
        <w:t xml:space="preserve">Вскрытие конкурсных заявок </w:t>
      </w:r>
      <w:r w:rsidRPr="008859BC">
        <w:rPr>
          <w:szCs w:val="28"/>
        </w:rPr>
        <w:t xml:space="preserve">(далее -  процедура вскрытия) </w:t>
      </w:r>
      <w:r w:rsidRPr="008859BC">
        <w:rPr>
          <w:color w:val="000000"/>
        </w:rPr>
        <w:t>на участие в открытом конкурсе</w:t>
      </w:r>
      <w:r w:rsidR="005F0C5B" w:rsidRPr="00047C81">
        <w:t xml:space="preserve"> </w:t>
      </w:r>
      <w:r w:rsidR="005F0C5B" w:rsidRPr="00047C81">
        <w:rPr>
          <w:szCs w:val="28"/>
        </w:rPr>
        <w:t>№0</w:t>
      </w:r>
      <w:r w:rsidR="005F0C5B">
        <w:rPr>
          <w:szCs w:val="28"/>
        </w:rPr>
        <w:t>39</w:t>
      </w:r>
      <w:r w:rsidR="005F0C5B" w:rsidRPr="00047C81">
        <w:rPr>
          <w:szCs w:val="28"/>
        </w:rPr>
        <w:t>/ТВРЗ/2019</w:t>
      </w:r>
      <w:r w:rsidR="005F0C5B" w:rsidRPr="0095503E">
        <w:t xml:space="preserve"> (далее – открытый конкурс)</w:t>
      </w:r>
      <w:r w:rsidR="005F0C5B" w:rsidRPr="0095503E">
        <w:rPr>
          <w:szCs w:val="28"/>
        </w:rPr>
        <w:t xml:space="preserve"> </w:t>
      </w:r>
      <w:r w:rsidR="005F0C5B" w:rsidRPr="0095503E">
        <w:rPr>
          <w:color w:val="000000"/>
          <w:szCs w:val="28"/>
        </w:rPr>
        <w:t xml:space="preserve">на право заключения договора </w:t>
      </w:r>
      <w:r w:rsidR="005F0C5B">
        <w:t>поставки:</w:t>
      </w:r>
    </w:p>
    <w:p w:rsidR="005F0C5B" w:rsidRPr="0085505D" w:rsidRDefault="005F0C5B" w:rsidP="005F0C5B">
      <w:pPr>
        <w:pStyle w:val="11"/>
        <w:rPr>
          <w:szCs w:val="28"/>
        </w:rPr>
      </w:pPr>
      <w:r w:rsidRPr="0085505D">
        <w:rPr>
          <w:szCs w:val="28"/>
        </w:rPr>
        <w:t>Лот №1 – прибор полуавтоматический для контроля блоков роликовых подшипников мод.4156;</w:t>
      </w:r>
    </w:p>
    <w:p w:rsidR="005F0C5B" w:rsidRDefault="005F0C5B" w:rsidP="005F0C5B">
      <w:pPr>
        <w:pStyle w:val="11"/>
        <w:rPr>
          <w:szCs w:val="28"/>
        </w:rPr>
      </w:pPr>
      <w:r>
        <w:rPr>
          <w:szCs w:val="28"/>
        </w:rPr>
        <w:t>Лот №2 – прибор полуавтоматический для контроля и сортировки роликов подшипников мод.4155МН;</w:t>
      </w:r>
    </w:p>
    <w:p w:rsidR="005F0C5B" w:rsidRPr="005F0C5B" w:rsidRDefault="005F0C5B" w:rsidP="005F0C5B">
      <w:pPr>
        <w:pStyle w:val="11"/>
        <w:rPr>
          <w:szCs w:val="28"/>
        </w:rPr>
      </w:pPr>
      <w:r>
        <w:rPr>
          <w:szCs w:val="28"/>
        </w:rPr>
        <w:t xml:space="preserve">Лот №3 – прибор полуавтоматический для сортировки наружных колец подшипников по внутреннему диаметру и ширине дорожки качения мод.4161Н; для нужд колесно-тележечного цеха </w:t>
      </w:r>
      <w:r w:rsidRPr="00510084">
        <w:rPr>
          <w:szCs w:val="28"/>
        </w:rPr>
        <w:t xml:space="preserve">Тамбовского </w:t>
      </w:r>
      <w:r w:rsidRPr="00510084">
        <w:rPr>
          <w:color w:val="000000"/>
          <w:szCs w:val="28"/>
        </w:rPr>
        <w:t>ВРЗ АО «ВРМ»,</w:t>
      </w:r>
      <w:r w:rsidRPr="00510084">
        <w:t xml:space="preserve"> расположенно</w:t>
      </w:r>
      <w:r>
        <w:t>го</w:t>
      </w:r>
      <w:r w:rsidRPr="00510084">
        <w:t xml:space="preserve"> по адресу:</w:t>
      </w:r>
      <w:r w:rsidRPr="00510084">
        <w:rPr>
          <w:b/>
          <w:bCs/>
        </w:rPr>
        <w:t xml:space="preserve"> </w:t>
      </w:r>
      <w:r w:rsidRPr="00510084">
        <w:t>г.</w:t>
      </w:r>
      <w:r>
        <w:t xml:space="preserve"> </w:t>
      </w:r>
      <w:r w:rsidRPr="00510084">
        <w:t>Тамбов пл.</w:t>
      </w:r>
      <w:r>
        <w:t xml:space="preserve"> </w:t>
      </w:r>
      <w:r w:rsidRPr="00510084">
        <w:t>Мастерских, д.1,</w:t>
      </w:r>
      <w:r w:rsidRPr="00510084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9</w:t>
      </w:r>
      <w:r w:rsidRPr="00510084">
        <w:rPr>
          <w:color w:val="000000"/>
          <w:szCs w:val="28"/>
        </w:rPr>
        <w:t xml:space="preserve"> году</w:t>
      </w:r>
      <w:r>
        <w:rPr>
          <w:szCs w:val="28"/>
        </w:rPr>
        <w:t>.</w:t>
      </w:r>
    </w:p>
    <w:p w:rsidR="005F0C5B" w:rsidRDefault="005F0C5B" w:rsidP="008859BC">
      <w:pPr>
        <w:pStyle w:val="11"/>
        <w:rPr>
          <w:color w:val="000000"/>
        </w:rPr>
      </w:pP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Pr="00343E97" w:rsidRDefault="00560746" w:rsidP="00560746">
      <w:pPr>
        <w:tabs>
          <w:tab w:val="left" w:pos="4860"/>
        </w:tabs>
        <w:ind w:firstLine="708"/>
        <w:jc w:val="both"/>
        <w:rPr>
          <w:sz w:val="20"/>
          <w:szCs w:val="20"/>
        </w:rPr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5F0C5B">
        <w:rPr>
          <w:bCs/>
          <w:color w:val="000000"/>
        </w:rPr>
        <w:t>18</w:t>
      </w:r>
      <w:r w:rsidR="00447DD9">
        <w:rPr>
          <w:bCs/>
          <w:color w:val="000000"/>
        </w:rPr>
        <w:t xml:space="preserve">» </w:t>
      </w:r>
      <w:r w:rsidR="005F0C5B">
        <w:rPr>
          <w:bCs/>
          <w:color w:val="000000"/>
        </w:rPr>
        <w:t>июн</w:t>
      </w:r>
      <w:r w:rsidR="008859BC">
        <w:rPr>
          <w:bCs/>
          <w:color w:val="000000"/>
        </w:rPr>
        <w:t>я 2019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г.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по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адресу: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392009, г.</w:t>
      </w:r>
      <w:r w:rsidR="00343E97">
        <w:rPr>
          <w:bCs/>
          <w:color w:val="000000"/>
        </w:rPr>
        <w:t xml:space="preserve"> </w:t>
      </w:r>
      <w:r w:rsidR="00447DD9">
        <w:rPr>
          <w:bCs/>
          <w:color w:val="000000"/>
        </w:rPr>
        <w:t>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час.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00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мин. (время</w:t>
      </w:r>
      <w:r w:rsidR="00CB0AF8">
        <w:rPr>
          <w:bCs/>
          <w:color w:val="000000"/>
        </w:rPr>
        <w:t xml:space="preserve"> </w:t>
      </w:r>
      <w:r w:rsidR="008859BC">
        <w:rPr>
          <w:bCs/>
          <w:color w:val="000000"/>
        </w:rPr>
        <w:t>московское</w:t>
      </w:r>
      <w:r w:rsidR="00560746">
        <w:rPr>
          <w:bCs/>
          <w:color w:val="000000"/>
        </w:rPr>
        <w:t>).</w:t>
      </w:r>
    </w:p>
    <w:p w:rsidR="005F02A8" w:rsidRPr="005F02A8" w:rsidRDefault="005F02A8" w:rsidP="005F02A8">
      <w:pPr>
        <w:jc w:val="both"/>
        <w:rPr>
          <w:sz w:val="16"/>
          <w:szCs w:val="16"/>
        </w:rPr>
      </w:pPr>
      <w:r>
        <w:rPr>
          <w:bCs/>
          <w:color w:val="000000"/>
        </w:rPr>
        <w:tab/>
      </w:r>
      <w:r w:rsidRPr="00575563">
        <w:rPr>
          <w:bCs/>
          <w:color w:val="000000"/>
        </w:rPr>
        <w:t>На процедуре вскрытия не присутствовали представители претендентов, подавших конкурсную заявку.</w:t>
      </w:r>
    </w:p>
    <w:p w:rsidR="008859BC" w:rsidRDefault="00560746" w:rsidP="008859BC">
      <w:pPr>
        <w:widowControl w:val="0"/>
        <w:autoSpaceDE w:val="0"/>
        <w:autoSpaceDN w:val="0"/>
        <w:adjustRightInd w:val="0"/>
        <w:ind w:firstLine="567"/>
        <w:jc w:val="both"/>
      </w:pPr>
      <w:r w:rsidRPr="005F02A8">
        <w:t xml:space="preserve">К установленному </w:t>
      </w:r>
      <w:r w:rsidRPr="005F02A8">
        <w:rPr>
          <w:color w:val="000000"/>
        </w:rPr>
        <w:t xml:space="preserve">конкурсной </w:t>
      </w:r>
      <w:r w:rsidRPr="005F02A8">
        <w:t xml:space="preserve">документацией сроку </w:t>
      </w:r>
      <w:r w:rsidRPr="005F02A8">
        <w:rPr>
          <w:color w:val="000000"/>
        </w:rPr>
        <w:t>конкурсн</w:t>
      </w:r>
      <w:r w:rsidR="008859BC" w:rsidRPr="005F02A8">
        <w:rPr>
          <w:color w:val="000000"/>
        </w:rPr>
        <w:t>ые</w:t>
      </w:r>
      <w:r w:rsidRPr="005F02A8">
        <w:rPr>
          <w:color w:val="000000"/>
        </w:rPr>
        <w:t xml:space="preserve"> </w:t>
      </w:r>
      <w:r w:rsidRPr="005F02A8">
        <w:t>заявк</w:t>
      </w:r>
      <w:r w:rsidR="008859BC" w:rsidRPr="005F02A8">
        <w:t>и</w:t>
      </w:r>
      <w:r w:rsidRPr="005F02A8">
        <w:t xml:space="preserve"> поступил</w:t>
      </w:r>
      <w:r w:rsidR="008859BC" w:rsidRPr="005F02A8">
        <w:t>и</w:t>
      </w:r>
      <w:r w:rsidRPr="005F02A8">
        <w:t xml:space="preserve"> от следующ</w:t>
      </w:r>
      <w:r w:rsidR="00CB0AF8" w:rsidRPr="005F02A8">
        <w:t>их</w:t>
      </w:r>
      <w:r w:rsidR="00797FBB" w:rsidRPr="005F02A8">
        <w:t xml:space="preserve"> претендент</w:t>
      </w:r>
      <w:r w:rsidR="00CB0AF8" w:rsidRPr="005F02A8">
        <w:t>ов</w:t>
      </w:r>
      <w:r w:rsidRPr="005F02A8">
        <w:t>:</w:t>
      </w:r>
    </w:p>
    <w:p w:rsidR="008859BC" w:rsidRDefault="008859BC" w:rsidP="008859B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t xml:space="preserve">1.   </w:t>
      </w:r>
      <w:r>
        <w:rPr>
          <w:szCs w:val="28"/>
        </w:rPr>
        <w:t>ООО «</w:t>
      </w:r>
      <w:r w:rsidR="005F02A8">
        <w:rPr>
          <w:szCs w:val="28"/>
        </w:rPr>
        <w:t>Торговый Дом «Робокон</w:t>
      </w:r>
      <w:r w:rsidRPr="00F44ABF">
        <w:rPr>
          <w:szCs w:val="28"/>
        </w:rPr>
        <w:t>»</w:t>
      </w:r>
      <w:r w:rsidR="005F02A8">
        <w:rPr>
          <w:szCs w:val="28"/>
        </w:rPr>
        <w:t>, г. Москва, г. Зеленоград, ИНН 7735598051</w:t>
      </w:r>
    </w:p>
    <w:p w:rsidR="008859BC" w:rsidRPr="008859BC" w:rsidRDefault="008859BC" w:rsidP="008859BC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CB0AF8" w:rsidRPr="00864221" w:rsidRDefault="00CB0AF8" w:rsidP="00CB0AF8">
      <w:pPr>
        <w:pStyle w:val="31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</w:t>
      </w:r>
      <w:r w:rsidR="00CF4662">
        <w:t>окументацией</w:t>
      </w:r>
      <w:r w:rsidRPr="00864221">
        <w:t>.</w:t>
      </w:r>
    </w:p>
    <w:p w:rsidR="00560746" w:rsidRPr="00343E97" w:rsidRDefault="00560746" w:rsidP="00560746">
      <w:pPr>
        <w:pStyle w:val="31"/>
        <w:tabs>
          <w:tab w:val="num" w:pos="0"/>
          <w:tab w:val="left" w:pos="4860"/>
        </w:tabs>
        <w:ind w:left="0" w:firstLine="0"/>
        <w:rPr>
          <w:sz w:val="20"/>
        </w:rPr>
      </w:pPr>
    </w:p>
    <w:p w:rsidR="00064E07" w:rsidRPr="00683599" w:rsidRDefault="00064E07" w:rsidP="00683599">
      <w:pPr>
        <w:tabs>
          <w:tab w:val="left" w:pos="7020"/>
        </w:tabs>
        <w:rPr>
          <w:szCs w:val="28"/>
        </w:rPr>
      </w:pPr>
      <w:bookmarkStart w:id="0" w:name="_GoBack"/>
      <w:bookmarkEnd w:id="0"/>
    </w:p>
    <w:sectPr w:rsidR="00064E07" w:rsidRPr="00683599" w:rsidSect="005F02A8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177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568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64F1"/>
    <w:rsid w:val="000249B1"/>
    <w:rsid w:val="00064E07"/>
    <w:rsid w:val="00072572"/>
    <w:rsid w:val="000817A1"/>
    <w:rsid w:val="000C32ED"/>
    <w:rsid w:val="0017672A"/>
    <w:rsid w:val="001A2365"/>
    <w:rsid w:val="001A682D"/>
    <w:rsid w:val="001B7FDE"/>
    <w:rsid w:val="001F047D"/>
    <w:rsid w:val="001F25E0"/>
    <w:rsid w:val="00252DF6"/>
    <w:rsid w:val="00271987"/>
    <w:rsid w:val="002E4F7E"/>
    <w:rsid w:val="00335F91"/>
    <w:rsid w:val="00343E97"/>
    <w:rsid w:val="004017FA"/>
    <w:rsid w:val="004044A5"/>
    <w:rsid w:val="00406FC7"/>
    <w:rsid w:val="00441953"/>
    <w:rsid w:val="00447DD9"/>
    <w:rsid w:val="00465B22"/>
    <w:rsid w:val="004A303C"/>
    <w:rsid w:val="00512AE0"/>
    <w:rsid w:val="00523DED"/>
    <w:rsid w:val="00531ADD"/>
    <w:rsid w:val="00551AE0"/>
    <w:rsid w:val="00554468"/>
    <w:rsid w:val="00560746"/>
    <w:rsid w:val="00593D20"/>
    <w:rsid w:val="005A6F09"/>
    <w:rsid w:val="005F02A8"/>
    <w:rsid w:val="005F0C5B"/>
    <w:rsid w:val="00667451"/>
    <w:rsid w:val="00683599"/>
    <w:rsid w:val="006A0E63"/>
    <w:rsid w:val="006D75B0"/>
    <w:rsid w:val="00797FBB"/>
    <w:rsid w:val="00844EE2"/>
    <w:rsid w:val="008611AE"/>
    <w:rsid w:val="008752A9"/>
    <w:rsid w:val="008859BC"/>
    <w:rsid w:val="008C38A6"/>
    <w:rsid w:val="008E6CE1"/>
    <w:rsid w:val="009262C1"/>
    <w:rsid w:val="00936E1B"/>
    <w:rsid w:val="009B6325"/>
    <w:rsid w:val="009C6213"/>
    <w:rsid w:val="00A0588A"/>
    <w:rsid w:val="00AB6679"/>
    <w:rsid w:val="00BB0A18"/>
    <w:rsid w:val="00BC2C3C"/>
    <w:rsid w:val="00CB0AF8"/>
    <w:rsid w:val="00CF4662"/>
    <w:rsid w:val="00D0283C"/>
    <w:rsid w:val="00D305DC"/>
    <w:rsid w:val="00D35D64"/>
    <w:rsid w:val="00D71916"/>
    <w:rsid w:val="00DE64F1"/>
    <w:rsid w:val="00E01C0D"/>
    <w:rsid w:val="00E6147A"/>
    <w:rsid w:val="00E62BFF"/>
    <w:rsid w:val="00EA1224"/>
    <w:rsid w:val="00EB7400"/>
    <w:rsid w:val="00F212A0"/>
    <w:rsid w:val="00F71223"/>
    <w:rsid w:val="00FC2B49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9BC"/>
    <w:pPr>
      <w:keepNext/>
      <w:numPr>
        <w:numId w:val="4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8859BC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859BC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9BC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859BC"/>
    <w:pPr>
      <w:keepNext/>
      <w:widowControl w:val="0"/>
      <w:numPr>
        <w:ilvl w:val="4"/>
        <w:numId w:val="4"/>
      </w:numPr>
      <w:tabs>
        <w:tab w:val="left" w:pos="0"/>
      </w:tabs>
      <w:suppressAutoHyphens/>
      <w:jc w:val="right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qFormat/>
    <w:rsid w:val="008859B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59BC"/>
    <w:pPr>
      <w:widowControl w:val="0"/>
      <w:numPr>
        <w:ilvl w:val="6"/>
        <w:numId w:val="4"/>
      </w:numPr>
      <w:tabs>
        <w:tab w:val="left" w:pos="0"/>
      </w:tabs>
      <w:suppressAutoHyphens/>
      <w:spacing w:before="240" w:after="60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8859B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8859B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9BC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8859B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9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9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59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859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59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59BC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ЯблоковАИ</cp:lastModifiedBy>
  <cp:revision>2</cp:revision>
  <cp:lastPrinted>2019-06-24T14:12:00Z</cp:lastPrinted>
  <dcterms:created xsi:type="dcterms:W3CDTF">2019-06-26T08:52:00Z</dcterms:created>
  <dcterms:modified xsi:type="dcterms:W3CDTF">2019-06-26T08:52:00Z</dcterms:modified>
</cp:coreProperties>
</file>