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637FD6">
        <w:rPr>
          <w:rFonts w:eastAsia="MS Mincho"/>
          <w:color w:val="000000"/>
          <w:sz w:val="36"/>
          <w:szCs w:val="36"/>
        </w:rPr>
        <w:t>Конкурс №</w:t>
      </w:r>
      <w:r w:rsidR="009065C8" w:rsidRPr="00637FD6">
        <w:rPr>
          <w:rFonts w:eastAsia="MS Mincho"/>
          <w:color w:val="000000"/>
          <w:sz w:val="36"/>
          <w:szCs w:val="36"/>
        </w:rPr>
        <w:t xml:space="preserve"> </w:t>
      </w:r>
      <w:r w:rsidR="000874FA" w:rsidRPr="00637FD6">
        <w:rPr>
          <w:sz w:val="36"/>
          <w:szCs w:val="36"/>
        </w:rPr>
        <w:t>0</w:t>
      </w:r>
      <w:r w:rsidR="00603C84">
        <w:rPr>
          <w:sz w:val="36"/>
          <w:szCs w:val="36"/>
        </w:rPr>
        <w:t>50</w:t>
      </w:r>
      <w:r w:rsidR="000A3C50" w:rsidRPr="00637FD6">
        <w:rPr>
          <w:sz w:val="36"/>
          <w:szCs w:val="36"/>
        </w:rPr>
        <w:t>/ТВРЗ/201</w:t>
      </w:r>
      <w:r w:rsidR="00A44406" w:rsidRPr="00637FD6">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A44406">
        <w:rPr>
          <w:rFonts w:eastAsia="MS Mincho"/>
          <w:b w:val="0"/>
          <w:kern w:val="0"/>
        </w:rPr>
        <w:t>8</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8B49DF">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w:t>
            </w:r>
            <w:r w:rsidR="008B49DF">
              <w:rPr>
                <w:sz w:val="28"/>
                <w:szCs w:val="28"/>
              </w:rPr>
              <w:t>РМ</w:t>
            </w:r>
            <w:r w:rsidR="00A06642" w:rsidRPr="00702B79">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proofErr w:type="spellStart"/>
            <w:r w:rsidRPr="00702B79">
              <w:rPr>
                <w:b/>
                <w:sz w:val="28"/>
                <w:szCs w:val="28"/>
              </w:rPr>
              <w:t>___________________</w:t>
            </w:r>
            <w:r w:rsidR="00687463" w:rsidRPr="00702B79">
              <w:rPr>
                <w:b/>
                <w:sz w:val="28"/>
                <w:szCs w:val="28"/>
              </w:rPr>
              <w:t>Грибков</w:t>
            </w:r>
            <w:proofErr w:type="spellEnd"/>
            <w:r w:rsidR="00687463" w:rsidRPr="00702B79">
              <w:rPr>
                <w:b/>
                <w:sz w:val="28"/>
                <w:szCs w:val="28"/>
              </w:rPr>
              <w:t xml:space="preserve">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44406">
            <w:pPr>
              <w:suppressAutoHyphens/>
              <w:jc w:val="right"/>
              <w:rPr>
                <w:b/>
                <w:sz w:val="28"/>
                <w:szCs w:val="28"/>
              </w:rPr>
            </w:pPr>
            <w:r w:rsidRPr="00702B79">
              <w:rPr>
                <w:b/>
                <w:sz w:val="28"/>
                <w:szCs w:val="28"/>
              </w:rPr>
              <w:t>«_____» ___________201</w:t>
            </w:r>
            <w:r w:rsidR="00A44406">
              <w:rPr>
                <w:b/>
                <w:sz w:val="28"/>
                <w:szCs w:val="28"/>
              </w:rPr>
              <w:t xml:space="preserve">8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D90A65">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D90A65">
      <w:pPr>
        <w:pStyle w:val="12"/>
        <w:numPr>
          <w:ilvl w:val="2"/>
          <w:numId w:val="2"/>
        </w:numPr>
        <w:ind w:left="0" w:firstLine="709"/>
      </w:pPr>
      <w:r w:rsidRPr="00702B79">
        <w:rPr>
          <w:szCs w:val="28"/>
        </w:rPr>
        <w:t>А</w:t>
      </w:r>
      <w:r w:rsidR="005E3A84" w:rsidRPr="00702B79">
        <w:rPr>
          <w:szCs w:val="28"/>
        </w:rPr>
        <w:t>кционерное общес</w:t>
      </w:r>
      <w:r w:rsidRPr="00702B79">
        <w:rPr>
          <w:szCs w:val="28"/>
        </w:rPr>
        <w:t>тво «</w:t>
      </w:r>
      <w:proofErr w:type="spellStart"/>
      <w:r w:rsidRPr="00702B79">
        <w:rPr>
          <w:szCs w:val="28"/>
        </w:rPr>
        <w:t>В</w:t>
      </w:r>
      <w:r w:rsidR="00687463" w:rsidRPr="00702B79">
        <w:rPr>
          <w:szCs w:val="28"/>
        </w:rPr>
        <w:t>агонреммаш</w:t>
      </w:r>
      <w:proofErr w:type="spellEnd"/>
      <w:r w:rsidR="00687463" w:rsidRPr="00702B79">
        <w:rPr>
          <w:szCs w:val="28"/>
        </w:rPr>
        <w:t>»</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 xml:space="preserve">чик) </w:t>
      </w:r>
      <w:r w:rsidR="009065C8" w:rsidRPr="00EA4E7A">
        <w:rPr>
          <w:b/>
        </w:rPr>
        <w:t xml:space="preserve">проводит открытый конкурс </w:t>
      </w:r>
      <w:r w:rsidR="000A3C50" w:rsidRPr="00637FD6">
        <w:rPr>
          <w:b/>
          <w:szCs w:val="28"/>
        </w:rPr>
        <w:t>№</w:t>
      </w:r>
      <w:r w:rsidR="000874FA" w:rsidRPr="00637FD6">
        <w:rPr>
          <w:b/>
          <w:szCs w:val="28"/>
        </w:rPr>
        <w:t>0</w:t>
      </w:r>
      <w:r w:rsidR="00603C84">
        <w:rPr>
          <w:b/>
          <w:szCs w:val="28"/>
        </w:rPr>
        <w:t>50</w:t>
      </w:r>
      <w:r w:rsidR="000A3C50" w:rsidRPr="00637FD6">
        <w:rPr>
          <w:b/>
          <w:szCs w:val="28"/>
        </w:rPr>
        <w:t>/</w:t>
      </w:r>
      <w:r w:rsidR="00CE32C3" w:rsidRPr="00637FD6">
        <w:rPr>
          <w:b/>
          <w:szCs w:val="28"/>
        </w:rPr>
        <w:t>ТВРЗ/201</w:t>
      </w:r>
      <w:r w:rsidR="00A44406" w:rsidRPr="00637FD6">
        <w:rPr>
          <w:b/>
          <w:szCs w:val="28"/>
        </w:rPr>
        <w:t>8</w:t>
      </w:r>
      <w:r w:rsidR="009065C8" w:rsidRPr="00EA4E7A">
        <w:rPr>
          <w:b/>
        </w:rPr>
        <w:t xml:space="preserve"> </w:t>
      </w:r>
      <w:r w:rsidR="00652C31" w:rsidRPr="00EA4E7A">
        <w:rPr>
          <w:b/>
        </w:rPr>
        <w:t>(далее – открытый конкурс)</w:t>
      </w:r>
      <w:r w:rsidR="00652C31" w:rsidRPr="00EA4E7A">
        <w:rPr>
          <w:b/>
          <w:szCs w:val="28"/>
        </w:rPr>
        <w:t xml:space="preserve"> </w:t>
      </w:r>
      <w:r w:rsidR="00C6373B" w:rsidRPr="00EA4E7A">
        <w:rPr>
          <w:b/>
          <w:color w:val="000000"/>
          <w:szCs w:val="28"/>
        </w:rPr>
        <w:t xml:space="preserve">на право заключения договора </w:t>
      </w:r>
      <w:r w:rsidR="00C6373B" w:rsidRPr="00EA4E7A">
        <w:rPr>
          <w:b/>
        </w:rPr>
        <w:t xml:space="preserve">поставки </w:t>
      </w:r>
      <w:r w:rsidR="00936D3A">
        <w:rPr>
          <w:b/>
        </w:rPr>
        <w:t>с</w:t>
      </w:r>
      <w:r w:rsidR="00A44406">
        <w:rPr>
          <w:b/>
        </w:rPr>
        <w:t xml:space="preserve">танка </w:t>
      </w:r>
      <w:r w:rsidR="00603C84">
        <w:rPr>
          <w:b/>
        </w:rPr>
        <w:t xml:space="preserve">фрезерного с ЧПУ мод. </w:t>
      </w:r>
      <w:r w:rsidR="00603C84">
        <w:rPr>
          <w:b/>
          <w:lang w:val="en-US"/>
        </w:rPr>
        <w:t>BEAVER</w:t>
      </w:r>
      <w:r w:rsidR="00603C84" w:rsidRPr="00603C84">
        <w:rPr>
          <w:b/>
        </w:rPr>
        <w:t xml:space="preserve"> 30</w:t>
      </w:r>
      <w:r w:rsidR="00603C84">
        <w:rPr>
          <w:b/>
          <w:lang w:val="en-US"/>
        </w:rPr>
        <w:t>AVLT</w:t>
      </w:r>
      <w:r w:rsidR="00603C84" w:rsidRPr="00603C84">
        <w:rPr>
          <w:b/>
        </w:rPr>
        <w:t xml:space="preserve">8 </w:t>
      </w:r>
      <w:r w:rsidR="00603C84">
        <w:rPr>
          <w:b/>
          <w:lang w:val="en-US"/>
        </w:rPr>
        <w:t>PRO</w:t>
      </w:r>
      <w:r w:rsidR="00DE4179" w:rsidRPr="004E6C19">
        <w:rPr>
          <w:b/>
        </w:rPr>
        <w:t>,</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0F2BA6" w:rsidRPr="00510084">
        <w:rPr>
          <w:color w:val="000000"/>
          <w:szCs w:val="28"/>
        </w:rPr>
        <w:t xml:space="preserve"> в </w:t>
      </w:r>
      <w:r w:rsidR="000F2BA6" w:rsidRPr="00510084">
        <w:rPr>
          <w:szCs w:val="28"/>
        </w:rPr>
        <w:t>цехе</w:t>
      </w:r>
      <w:r w:rsidR="006112B9" w:rsidRPr="00510084">
        <w:t xml:space="preserve"> </w:t>
      </w:r>
      <w:r w:rsidR="00603C84">
        <w:t>ДОЦ</w:t>
      </w:r>
      <w:r w:rsidR="008B1610" w:rsidRPr="00510084">
        <w:t xml:space="preserve"> </w:t>
      </w:r>
      <w:r w:rsidR="001A0653" w:rsidRPr="00510084">
        <w:rPr>
          <w:szCs w:val="28"/>
        </w:rPr>
        <w:t xml:space="preserve">Тамбовского </w:t>
      </w:r>
      <w:r w:rsidR="00545748" w:rsidRPr="00510084">
        <w:rPr>
          <w:color w:val="000000"/>
          <w:szCs w:val="28"/>
        </w:rPr>
        <w:t>ВРЗ – филиала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г.Тамбов пл.Мастерских</w:t>
      </w:r>
      <w:r w:rsidR="00545748" w:rsidRPr="00510084">
        <w:t>, д.1,</w:t>
      </w:r>
      <w:r w:rsidR="00545748" w:rsidRPr="00510084">
        <w:rPr>
          <w:color w:val="000000"/>
          <w:szCs w:val="28"/>
        </w:rPr>
        <w:t xml:space="preserve"> в 201</w:t>
      </w:r>
      <w:r w:rsidR="00E917BD">
        <w:rPr>
          <w:color w:val="000000"/>
          <w:szCs w:val="28"/>
        </w:rPr>
        <w:t>8</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proofErr w:type="spellStart"/>
      <w:r w:rsidR="004A3F42" w:rsidRPr="00702B79">
        <w:rPr>
          <w:szCs w:val="28"/>
        </w:rPr>
        <w:t>энерго-механического</w:t>
      </w:r>
      <w:proofErr w:type="spellEnd"/>
      <w:r w:rsidR="004A3F42" w:rsidRPr="00702B79">
        <w:rPr>
          <w:szCs w:val="28"/>
        </w:rPr>
        <w:t xml:space="preserve">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w:t>
      </w:r>
      <w:proofErr w:type="spellStart"/>
      <w:r w:rsidR="004A3F42" w:rsidRPr="00702B79">
        <w:rPr>
          <w:szCs w:val="28"/>
        </w:rPr>
        <w:t>доб</w:t>
      </w:r>
      <w:proofErr w:type="spellEnd"/>
      <w:r w:rsidR="004A3F42" w:rsidRPr="00702B79">
        <w:rPr>
          <w:szCs w:val="28"/>
        </w:rPr>
        <w:t>. 1-</w:t>
      </w:r>
      <w:r w:rsidR="004A3F42">
        <w:rPr>
          <w:szCs w:val="28"/>
        </w:rPr>
        <w:t>8</w:t>
      </w:r>
      <w:r w:rsidR="004A3F42" w:rsidRPr="00702B79">
        <w:rPr>
          <w:szCs w:val="28"/>
        </w:rPr>
        <w:t>6,</w:t>
      </w:r>
      <w:r w:rsidR="004A3F42">
        <w:rPr>
          <w:szCs w:val="28"/>
        </w:rPr>
        <w:t xml:space="preserve"> </w:t>
      </w:r>
      <w:proofErr w:type="spellStart"/>
      <w:r w:rsidR="004A3F42">
        <w:rPr>
          <w:szCs w:val="28"/>
        </w:rPr>
        <w:t>моб</w:t>
      </w:r>
      <w:proofErr w:type="spellEnd"/>
      <w:r w:rsidR="004A3F42">
        <w:rPr>
          <w:szCs w:val="28"/>
        </w:rPr>
        <w:t>.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w:t>
        </w:r>
        <w:proofErr w:type="spellStart"/>
        <w:r w:rsidR="004A3F42" w:rsidRPr="00A00E87">
          <w:rPr>
            <w:rStyle w:val="af1"/>
            <w:szCs w:val="28"/>
          </w:rPr>
          <w:t>ru</w:t>
        </w:r>
        <w:proofErr w:type="spellEnd"/>
      </w:hyperlink>
      <w:r w:rsidR="004A3F42" w:rsidRPr="00702B79">
        <w:t>.</w:t>
      </w:r>
    </w:p>
    <w:p w:rsidR="004A3F42" w:rsidRPr="00EF1917" w:rsidRDefault="00CF2496" w:rsidP="00CF2496">
      <w:pPr>
        <w:pStyle w:val="12"/>
      </w:pPr>
      <w:r>
        <w:t xml:space="preserve">1.1.4. </w:t>
      </w:r>
      <w:proofErr w:type="gramStart"/>
      <w:r w:rsidR="004A3F42"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4A3F42" w:rsidRPr="00EF1917">
        <w:t xml:space="preserve"> закупки, подавшие в установленные сроки конкурсную заявку на участие в открытом конкурсе. </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8B49DF">
        <w:t>, раздел «Тендеры» (далее – сайт</w:t>
      </w:r>
      <w:r w:rsidR="004A3F42" w:rsidRPr="00EF1917">
        <w:t>).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D90A65">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D90A65">
      <w:pPr>
        <w:pStyle w:val="12"/>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D90A65">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D90A65">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D90A65">
      <w:pPr>
        <w:numPr>
          <w:ilvl w:val="2"/>
          <w:numId w:val="17"/>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Pr="00EF1917">
        <w:rPr>
          <w:rFonts w:eastAsia="MS Mincho"/>
          <w:sz w:val="28"/>
          <w:szCs w:val="28"/>
        </w:rPr>
        <w:t>разместить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D90A65">
      <w:pPr>
        <w:pStyle w:val="12"/>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4A3F42" w:rsidP="00D90A65">
      <w:pPr>
        <w:pStyle w:val="a5"/>
        <w:numPr>
          <w:ilvl w:val="2"/>
          <w:numId w:val="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4A3F42" w:rsidRPr="00EF1917" w:rsidRDefault="004A3F42" w:rsidP="00D90A65">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D90A65">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D90A65">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D90A65">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D90A65">
      <w:pPr>
        <w:pStyle w:val="a5"/>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Pr="00EF1917">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D90A65">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D90A65">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D90A65">
      <w:pPr>
        <w:pStyle w:val="a5"/>
        <w:numPr>
          <w:ilvl w:val="2"/>
          <w:numId w:val="3"/>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9466C4">
        <w:rPr>
          <w:sz w:val="28"/>
          <w:szCs w:val="28"/>
        </w:rPr>
        <w:t>случае</w:t>
      </w:r>
      <w:proofErr w:type="gramEnd"/>
      <w:r w:rsidRPr="009466C4">
        <w:rPr>
          <w:sz w:val="28"/>
          <w:szCs w:val="28"/>
        </w:rPr>
        <w:t>,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D90A65">
      <w:pPr>
        <w:pStyle w:val="a5"/>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D90A65">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17.00 часов московского времени «</w:t>
      </w:r>
      <w:r w:rsidR="009D3096">
        <w:rPr>
          <w:b/>
          <w:sz w:val="28"/>
          <w:szCs w:val="28"/>
        </w:rPr>
        <w:t>03</w:t>
      </w:r>
      <w:r w:rsidRPr="00DB2C2B">
        <w:rPr>
          <w:b/>
          <w:sz w:val="28"/>
          <w:szCs w:val="28"/>
        </w:rPr>
        <w:t xml:space="preserve">» </w:t>
      </w:r>
      <w:r w:rsidR="009D3096">
        <w:rPr>
          <w:b/>
          <w:sz w:val="28"/>
          <w:szCs w:val="28"/>
        </w:rPr>
        <w:t>декаб</w:t>
      </w:r>
      <w:r w:rsidR="00F33401">
        <w:rPr>
          <w:b/>
          <w:sz w:val="28"/>
          <w:szCs w:val="28"/>
        </w:rPr>
        <w:t>ря</w:t>
      </w:r>
      <w:r w:rsidRPr="00DB2C2B">
        <w:rPr>
          <w:b/>
          <w:sz w:val="28"/>
          <w:szCs w:val="28"/>
        </w:rPr>
        <w:t xml:space="preserve"> 2018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w:t>
      </w:r>
      <w:proofErr w:type="spellStart"/>
      <w:r w:rsidRPr="00DB2C2B">
        <w:rPr>
          <w:sz w:val="28"/>
          <w:szCs w:val="28"/>
        </w:rPr>
        <w:t>энерго-механического</w:t>
      </w:r>
      <w:proofErr w:type="spellEnd"/>
      <w:r w:rsidRPr="00DB2C2B">
        <w:rPr>
          <w:sz w:val="28"/>
          <w:szCs w:val="28"/>
        </w:rPr>
        <w:t xml:space="preserve">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w:t>
      </w:r>
      <w:proofErr w:type="gramStart"/>
      <w:r w:rsidRPr="00EF1917">
        <w:rPr>
          <w:szCs w:val="24"/>
        </w:rPr>
        <w:t xml:space="preserve">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009D3096">
        <w:t xml:space="preserve">, ответственность сторон </w:t>
      </w:r>
      <w:r w:rsidRPr="00EF1917">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77379F">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Pr="00EF1917">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 xml:space="preserve">Претендент (в том числе все юридические </w:t>
      </w:r>
      <w:proofErr w:type="spellStart"/>
      <w:r w:rsidRPr="00DD13D4">
        <w:rPr>
          <w:color w:val="000000"/>
          <w:sz w:val="28"/>
          <w:szCs w:val="28"/>
        </w:rPr>
        <w:t>и\или</w:t>
      </w:r>
      <w:proofErr w:type="spellEnd"/>
      <w:r w:rsidRPr="00DD13D4">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E819CA">
        <w:rPr>
          <w:sz w:val="28"/>
          <w:szCs w:val="28"/>
        </w:rPr>
        <w:t xml:space="preserve">а) </w:t>
      </w:r>
      <w:r w:rsidRPr="005D59ED">
        <w:rPr>
          <w:sz w:val="28"/>
          <w:szCs w:val="28"/>
        </w:rPr>
        <w:t xml:space="preserve">претендент </w:t>
      </w:r>
      <w:r w:rsidRPr="00BF1C05">
        <w:rPr>
          <w:sz w:val="28"/>
          <w:szCs w:val="28"/>
        </w:rPr>
        <w:t xml:space="preserve">должен иметь опыт поставки </w:t>
      </w:r>
      <w:r w:rsidR="00B75B14">
        <w:rPr>
          <w:sz w:val="28"/>
          <w:szCs w:val="28"/>
        </w:rPr>
        <w:t>оборудования аналогичного предмету открытого конкурса</w:t>
      </w:r>
      <w:r w:rsidRPr="00BF1C05">
        <w:rPr>
          <w:sz w:val="28"/>
          <w:szCs w:val="28"/>
        </w:rPr>
        <w:t xml:space="preserve">, стоимость которых составляет не менее </w:t>
      </w:r>
      <w:r w:rsidR="00B75B14">
        <w:rPr>
          <w:sz w:val="28"/>
          <w:szCs w:val="28"/>
        </w:rPr>
        <w:t>10</w:t>
      </w:r>
      <w:r w:rsidR="00A14ACB" w:rsidRPr="004E6C19">
        <w:rPr>
          <w:sz w:val="28"/>
          <w:szCs w:val="28"/>
        </w:rPr>
        <w:t>0</w:t>
      </w:r>
      <w:r w:rsidRPr="004E6C19">
        <w:rPr>
          <w:sz w:val="28"/>
          <w:szCs w:val="28"/>
        </w:rPr>
        <w:t>%</w:t>
      </w:r>
      <w:r w:rsidRPr="005D59ED">
        <w:rPr>
          <w:sz w:val="28"/>
          <w:szCs w:val="28"/>
        </w:rPr>
        <w:t xml:space="preserve"> начальной (максимальной) цены договора, установленной в настоящей конкурсной документации;</w:t>
      </w:r>
    </w:p>
    <w:p w:rsidR="008B1610" w:rsidRPr="00CB1D3E" w:rsidRDefault="00272C2C" w:rsidP="00545748">
      <w:pPr>
        <w:pStyle w:val="a5"/>
        <w:tabs>
          <w:tab w:val="left" w:pos="1080"/>
          <w:tab w:val="left" w:pos="1800"/>
        </w:tabs>
        <w:ind w:firstLine="705"/>
        <w:rPr>
          <w:sz w:val="28"/>
          <w:szCs w:val="28"/>
        </w:rPr>
      </w:pPr>
      <w:r>
        <w:rPr>
          <w:sz w:val="28"/>
          <w:szCs w:val="28"/>
        </w:rPr>
        <w:t>б</w:t>
      </w:r>
      <w:r w:rsidR="008B1610">
        <w:rPr>
          <w:sz w:val="28"/>
          <w:szCs w:val="28"/>
        </w:rPr>
        <w:t xml:space="preserve">) </w:t>
      </w:r>
      <w:r w:rsidR="008B1610" w:rsidRPr="002142A8">
        <w:rPr>
          <w:sz w:val="28"/>
          <w:szCs w:val="28"/>
        </w:rPr>
        <w:t xml:space="preserve">претендент должен </w:t>
      </w:r>
      <w:r w:rsidR="008B1610">
        <w:rPr>
          <w:sz w:val="28"/>
          <w:szCs w:val="28"/>
        </w:rPr>
        <w:t xml:space="preserve">являться производителем </w:t>
      </w:r>
      <w:r w:rsidR="00176BCA">
        <w:rPr>
          <w:sz w:val="28"/>
          <w:szCs w:val="28"/>
        </w:rPr>
        <w:t>О</w:t>
      </w:r>
      <w:r w:rsidR="008B1610">
        <w:rPr>
          <w:sz w:val="28"/>
          <w:szCs w:val="28"/>
        </w:rPr>
        <w:t>борудования</w:t>
      </w:r>
      <w:r w:rsidR="008B1610" w:rsidRPr="002142A8">
        <w:rPr>
          <w:sz w:val="28"/>
          <w:szCs w:val="28"/>
        </w:rPr>
        <w:t xml:space="preserve"> либо обладать правом поставки </w:t>
      </w:r>
      <w:r w:rsidR="00791D7C">
        <w:rPr>
          <w:sz w:val="28"/>
          <w:szCs w:val="28"/>
        </w:rPr>
        <w:t>О</w:t>
      </w:r>
      <w:r w:rsidR="008B1610">
        <w:rPr>
          <w:sz w:val="28"/>
          <w:szCs w:val="28"/>
        </w:rPr>
        <w:t>борудования</w:t>
      </w:r>
      <w:r w:rsidR="008B1610" w:rsidRPr="002142A8">
        <w:rPr>
          <w:sz w:val="28"/>
          <w:szCs w:val="28"/>
        </w:rPr>
        <w:t>, предоставленным производителем;</w:t>
      </w:r>
    </w:p>
    <w:p w:rsidR="005451C0" w:rsidRPr="00BF1C05" w:rsidRDefault="00272C2C" w:rsidP="005451C0">
      <w:pPr>
        <w:pStyle w:val="a5"/>
        <w:suppressAutoHyphens/>
        <w:ind w:firstLine="705"/>
        <w:rPr>
          <w:sz w:val="28"/>
          <w:szCs w:val="28"/>
        </w:rPr>
      </w:pPr>
      <w:r>
        <w:rPr>
          <w:sz w:val="28"/>
          <w:szCs w:val="28"/>
        </w:rPr>
        <w:t>в</w:t>
      </w:r>
      <w:r w:rsidR="008B1610" w:rsidRPr="00CF2496">
        <w:rPr>
          <w:sz w:val="28"/>
          <w:szCs w:val="28"/>
        </w:rPr>
        <w:t>)</w:t>
      </w:r>
      <w:r w:rsidR="005451C0" w:rsidRPr="00CF2496">
        <w:rPr>
          <w:sz w:val="28"/>
          <w:szCs w:val="28"/>
        </w:rPr>
        <w:t xml:space="preserve"> у претендента должен иметься квалифицированный персонал в количестве не менее </w:t>
      </w:r>
      <w:r w:rsidR="00637FD6">
        <w:rPr>
          <w:sz w:val="28"/>
          <w:szCs w:val="28"/>
        </w:rPr>
        <w:t>2</w:t>
      </w:r>
      <w:r w:rsidR="005451C0" w:rsidRPr="00BF1C05">
        <w:rPr>
          <w:sz w:val="28"/>
          <w:szCs w:val="28"/>
        </w:rPr>
        <w:t xml:space="preserve"> человек:</w:t>
      </w:r>
    </w:p>
    <w:p w:rsidR="005451C0" w:rsidRPr="007169F9" w:rsidRDefault="005451C0" w:rsidP="005451C0">
      <w:pPr>
        <w:pStyle w:val="a5"/>
        <w:suppressAutoHyphens/>
        <w:ind w:firstLine="705"/>
        <w:rPr>
          <w:sz w:val="28"/>
          <w:szCs w:val="28"/>
        </w:rPr>
      </w:pPr>
      <w:r w:rsidRPr="00637FD6">
        <w:rPr>
          <w:sz w:val="28"/>
          <w:szCs w:val="28"/>
        </w:rPr>
        <w:t>- наладчик станочного оборудования данного типа - не менее 2-х человек.</w:t>
      </w:r>
    </w:p>
    <w:p w:rsidR="008B1610" w:rsidRDefault="00272C2C" w:rsidP="005451C0">
      <w:pPr>
        <w:pStyle w:val="31"/>
        <w:spacing w:before="0"/>
        <w:ind w:left="0" w:firstLine="705"/>
        <w:jc w:val="both"/>
        <w:rPr>
          <w:szCs w:val="28"/>
        </w:rPr>
      </w:pPr>
      <w:r>
        <w:rPr>
          <w:szCs w:val="28"/>
        </w:rPr>
        <w:t>г</w:t>
      </w:r>
      <w:r w:rsidR="00545748" w:rsidRPr="007F68C7">
        <w:rPr>
          <w:szCs w:val="28"/>
        </w:rPr>
        <w:t xml:space="preserve">) </w:t>
      </w:r>
      <w:r w:rsidR="005451C0" w:rsidRPr="007F68C7">
        <w:rPr>
          <w:szCs w:val="28"/>
        </w:rPr>
        <w:t>претендент</w:t>
      </w:r>
      <w:r w:rsidR="005451C0" w:rsidRPr="002142A8">
        <w:rPr>
          <w:szCs w:val="28"/>
        </w:rPr>
        <w:t xml:space="preserve"> должен иметь возможность осуществления гарантийного ремонта </w:t>
      </w:r>
      <w:r w:rsidR="005451C0">
        <w:rPr>
          <w:szCs w:val="28"/>
        </w:rPr>
        <w:t>О</w:t>
      </w:r>
      <w:r w:rsidR="005451C0" w:rsidRPr="002142A8">
        <w:rPr>
          <w:szCs w:val="28"/>
        </w:rPr>
        <w:t>борудования в технических, сервисных службах</w:t>
      </w:r>
      <w:r w:rsidR="005451C0">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D90A6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D90A6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D90A65">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roofErr w:type="gramEnd"/>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D90A65">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D90A65">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2016 </w:t>
      </w:r>
      <w:r w:rsidR="00DD7C06">
        <w:rPr>
          <w:sz w:val="28"/>
          <w:szCs w:val="28"/>
        </w:rPr>
        <w:t>– 2017 г</w:t>
      </w:r>
      <w:r w:rsidRPr="00DB2C2B">
        <w:rPr>
          <w:rFonts w:eastAsia="Times New Roman"/>
          <w:sz w:val="28"/>
          <w:szCs w:val="28"/>
        </w:rPr>
        <w:t xml:space="preserve">г.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D90A65">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D90A65">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D90A65">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последний </w:t>
      </w:r>
      <w:r w:rsidR="009D3096">
        <w:rPr>
          <w:sz w:val="28"/>
          <w:szCs w:val="28"/>
        </w:rPr>
        <w:t xml:space="preserve">отчётный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D90A65">
      <w:pPr>
        <w:pStyle w:val="a5"/>
        <w:numPr>
          <w:ilvl w:val="0"/>
          <w:numId w:val="18"/>
        </w:numPr>
        <w:tabs>
          <w:tab w:val="clear" w:pos="1211"/>
          <w:tab w:val="num" w:pos="360"/>
          <w:tab w:val="num" w:pos="720"/>
        </w:tabs>
        <w:suppressAutoHyphens/>
        <w:ind w:left="0" w:firstLine="709"/>
        <w:rPr>
          <w:sz w:val="28"/>
          <w:szCs w:val="28"/>
        </w:rPr>
      </w:pPr>
      <w:proofErr w:type="gramStart"/>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4A3F42" w:rsidRPr="00DB2C2B" w:rsidRDefault="004A3F42" w:rsidP="004A3F42">
      <w:pPr>
        <w:pStyle w:val="a5"/>
        <w:suppressAutoHyphens/>
        <w:rPr>
          <w:sz w:val="28"/>
          <w:szCs w:val="28"/>
        </w:rPr>
      </w:pPr>
      <w:proofErr w:type="gramStart"/>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DB2C2B">
        <w:rPr>
          <w:sz w:val="28"/>
          <w:szCs w:val="28"/>
        </w:rPr>
        <w:t xml:space="preserve">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16775C" w:rsidRDefault="008B1610" w:rsidP="00176BCA">
      <w:pPr>
        <w:pStyle w:val="a5"/>
        <w:tabs>
          <w:tab w:val="num" w:pos="426"/>
        </w:tabs>
        <w:suppressAutoHyphens/>
        <w:rPr>
          <w:b/>
          <w:sz w:val="28"/>
        </w:rPr>
      </w:pPr>
      <w:r w:rsidRPr="0016775C">
        <w:rPr>
          <w:b/>
          <w:sz w:val="28"/>
        </w:rPr>
        <w:t xml:space="preserve">1) </w:t>
      </w:r>
      <w:r w:rsidRPr="00247787">
        <w:rPr>
          <w:b/>
          <w:sz w:val="28"/>
        </w:rPr>
        <w:t>В подтверждение опыта поставок:</w:t>
      </w:r>
    </w:p>
    <w:p w:rsidR="008B1610" w:rsidRPr="007F7E73" w:rsidRDefault="008B1610" w:rsidP="00176BCA">
      <w:pPr>
        <w:pStyle w:val="a5"/>
        <w:tabs>
          <w:tab w:val="num" w:pos="426"/>
        </w:tabs>
        <w:suppressAutoHyphens/>
        <w:rPr>
          <w:sz w:val="28"/>
        </w:rPr>
      </w:pPr>
      <w:r w:rsidRPr="007F7E73">
        <w:rPr>
          <w:sz w:val="28"/>
        </w:rPr>
        <w:t xml:space="preserve">- документ по </w:t>
      </w:r>
      <w:r w:rsidRPr="00FE5504">
        <w:rPr>
          <w:sz w:val="28"/>
        </w:rPr>
        <w:t>форме приложения №4</w:t>
      </w:r>
      <w:r w:rsidRPr="007F7E73">
        <w:rPr>
          <w:sz w:val="28"/>
        </w:rPr>
        <w:t xml:space="preserve"> к настоящей конкурсной документации о наличии опыта по предмету открытого конкурса;</w:t>
      </w:r>
    </w:p>
    <w:p w:rsidR="008B1610" w:rsidRPr="00BF1C05" w:rsidRDefault="008B1610" w:rsidP="00176BCA">
      <w:pPr>
        <w:pStyle w:val="a5"/>
        <w:tabs>
          <w:tab w:val="num" w:pos="426"/>
        </w:tabs>
        <w:suppressAutoHyphens/>
        <w:rPr>
          <w:sz w:val="28"/>
        </w:rPr>
      </w:pPr>
      <w:r w:rsidRPr="007F7E73">
        <w:rPr>
          <w:sz w:val="28"/>
        </w:rPr>
        <w:t xml:space="preserve">- </w:t>
      </w:r>
      <w:r w:rsidRPr="00BF1C05">
        <w:rPr>
          <w:sz w:val="28"/>
        </w:rPr>
        <w:t xml:space="preserve">копии накладных о поставке </w:t>
      </w:r>
      <w:r w:rsidR="008A7028" w:rsidRPr="00BF1C05">
        <w:rPr>
          <w:sz w:val="28"/>
        </w:rPr>
        <w:t>Оборудования</w:t>
      </w:r>
      <w:r w:rsidRPr="00BF1C05">
        <w:rPr>
          <w:sz w:val="28"/>
        </w:rPr>
        <w:t>;</w:t>
      </w:r>
    </w:p>
    <w:p w:rsidR="008B1610" w:rsidRDefault="008B1610" w:rsidP="00176BCA">
      <w:pPr>
        <w:pStyle w:val="a5"/>
        <w:tabs>
          <w:tab w:val="num" w:pos="426"/>
        </w:tabs>
        <w:suppressAutoHyphens/>
        <w:rPr>
          <w:sz w:val="28"/>
        </w:rPr>
      </w:pPr>
      <w:r w:rsidRPr="00BF1C05">
        <w:rPr>
          <w:sz w:val="28"/>
        </w:rPr>
        <w:t xml:space="preserve">- копии договоров на поставку </w:t>
      </w:r>
      <w:r w:rsidR="008A7028" w:rsidRPr="00BF1C05">
        <w:rPr>
          <w:sz w:val="28"/>
        </w:rPr>
        <w:t>Оборудования</w:t>
      </w:r>
      <w:r w:rsidRPr="00BF1C05">
        <w:rPr>
          <w:sz w:val="28"/>
        </w:rPr>
        <w:t>.</w:t>
      </w:r>
    </w:p>
    <w:p w:rsidR="008B1610" w:rsidRPr="000658D0" w:rsidRDefault="00272C2C" w:rsidP="00176BCA">
      <w:pPr>
        <w:pStyle w:val="a5"/>
        <w:tabs>
          <w:tab w:val="num" w:pos="426"/>
        </w:tabs>
        <w:suppressAutoHyphens/>
        <w:rPr>
          <w:b/>
          <w:sz w:val="28"/>
          <w:szCs w:val="28"/>
        </w:rPr>
      </w:pPr>
      <w:r>
        <w:rPr>
          <w:b/>
          <w:sz w:val="28"/>
        </w:rPr>
        <w:t>2</w:t>
      </w:r>
      <w:r w:rsidR="008B1610" w:rsidRPr="00D043AB">
        <w:rPr>
          <w:b/>
          <w:sz w:val="28"/>
        </w:rPr>
        <w:t xml:space="preserve">) </w:t>
      </w:r>
      <w:r w:rsidR="008B1610" w:rsidRPr="00D043AB">
        <w:rPr>
          <w:b/>
          <w:sz w:val="28"/>
          <w:szCs w:val="28"/>
        </w:rPr>
        <w:t xml:space="preserve">В подтверждение того, </w:t>
      </w:r>
      <w:r w:rsidR="008B1610" w:rsidRPr="00BF1C05">
        <w:rPr>
          <w:b/>
          <w:sz w:val="28"/>
          <w:szCs w:val="28"/>
        </w:rPr>
        <w:t xml:space="preserve">что претендент является производителем </w:t>
      </w:r>
      <w:r w:rsidR="00176BCA" w:rsidRPr="00BF1C05">
        <w:rPr>
          <w:b/>
          <w:sz w:val="28"/>
          <w:szCs w:val="28"/>
        </w:rPr>
        <w:t>О</w:t>
      </w:r>
      <w:r w:rsidR="008B1610" w:rsidRPr="00BF1C05">
        <w:rPr>
          <w:b/>
          <w:sz w:val="28"/>
          <w:szCs w:val="28"/>
        </w:rPr>
        <w:t>борудования</w:t>
      </w:r>
      <w:r w:rsidR="00176BCA" w:rsidRPr="00BF1C05">
        <w:rPr>
          <w:b/>
          <w:sz w:val="28"/>
          <w:szCs w:val="28"/>
        </w:rPr>
        <w:t xml:space="preserve"> либо обладает правом поставки О</w:t>
      </w:r>
      <w:r w:rsidR="008B1610" w:rsidRPr="00BF1C05">
        <w:rPr>
          <w:b/>
          <w:sz w:val="28"/>
          <w:szCs w:val="28"/>
        </w:rPr>
        <w:t>борудования, предоставленным производителем</w:t>
      </w:r>
      <w:r w:rsidR="008B1610" w:rsidRPr="00BF1C05">
        <w:rPr>
          <w:sz w:val="28"/>
          <w:szCs w:val="28"/>
        </w:rPr>
        <w:t xml:space="preserve"> </w:t>
      </w:r>
      <w:r w:rsidR="008B1610" w:rsidRPr="00BF1C05">
        <w:rPr>
          <w:b/>
          <w:sz w:val="28"/>
          <w:szCs w:val="28"/>
        </w:rPr>
        <w:t>претендент в составе заявки должен представить:</w:t>
      </w:r>
    </w:p>
    <w:p w:rsidR="008B1610" w:rsidRDefault="008B1610" w:rsidP="00176BCA">
      <w:pPr>
        <w:pStyle w:val="a5"/>
        <w:tabs>
          <w:tab w:val="num" w:pos="426"/>
        </w:tabs>
        <w:suppressAutoHyphens/>
        <w:rPr>
          <w:sz w:val="28"/>
        </w:rPr>
      </w:pPr>
      <w:r w:rsidRPr="008422BE">
        <w:rPr>
          <w:sz w:val="28"/>
        </w:rPr>
        <w:t>-документ, подтверждающий, что претендент является производителем;</w:t>
      </w:r>
    </w:p>
    <w:p w:rsidR="008B1610" w:rsidRPr="008422BE" w:rsidRDefault="008B1610" w:rsidP="00176BCA">
      <w:pPr>
        <w:pStyle w:val="a5"/>
        <w:tabs>
          <w:tab w:val="num" w:pos="426"/>
        </w:tabs>
        <w:suppressAutoHyphens/>
        <w:rPr>
          <w:sz w:val="28"/>
        </w:rPr>
      </w:pPr>
      <w:r>
        <w:rPr>
          <w:sz w:val="28"/>
        </w:rPr>
        <w:t>или</w:t>
      </w:r>
    </w:p>
    <w:p w:rsidR="008B1610" w:rsidRPr="00BF1C05" w:rsidRDefault="008B1610" w:rsidP="00176BCA">
      <w:pPr>
        <w:pStyle w:val="a5"/>
        <w:tabs>
          <w:tab w:val="num" w:pos="426"/>
        </w:tabs>
        <w:suppressAutoHyphens/>
        <w:rPr>
          <w:sz w:val="28"/>
        </w:rPr>
      </w:pPr>
      <w:r w:rsidRPr="008422BE">
        <w:rPr>
          <w:sz w:val="28"/>
        </w:rPr>
        <w:t xml:space="preserve">- </w:t>
      </w:r>
      <w:r w:rsidRPr="00BF1C05">
        <w:rPr>
          <w:sz w:val="28"/>
        </w:rPr>
        <w:t xml:space="preserve">информационное письмо, иной документ выданный производителем  и/или дилерский договор с производителем </w:t>
      </w:r>
      <w:r w:rsidR="00176BCA" w:rsidRPr="00BF1C05">
        <w:rPr>
          <w:sz w:val="28"/>
        </w:rPr>
        <w:t>О</w:t>
      </w:r>
      <w:r w:rsidRPr="00BF1C05">
        <w:rPr>
          <w:sz w:val="28"/>
        </w:rPr>
        <w:t>борудования (копия, заверенная претендентом);</w:t>
      </w:r>
    </w:p>
    <w:p w:rsidR="008B1610" w:rsidRPr="00BF1C05" w:rsidRDefault="008B1610" w:rsidP="00176BCA">
      <w:pPr>
        <w:pStyle w:val="a5"/>
        <w:tabs>
          <w:tab w:val="num" w:pos="426"/>
        </w:tabs>
        <w:suppressAutoHyphens/>
        <w:rPr>
          <w:sz w:val="28"/>
        </w:rPr>
      </w:pPr>
      <w:r w:rsidRPr="00BF1C05">
        <w:rPr>
          <w:sz w:val="28"/>
        </w:rPr>
        <w:t>или</w:t>
      </w:r>
    </w:p>
    <w:p w:rsidR="008B1610" w:rsidRPr="00BF1C05" w:rsidRDefault="008B1610" w:rsidP="00176BCA">
      <w:pPr>
        <w:pStyle w:val="a5"/>
        <w:tabs>
          <w:tab w:val="num" w:pos="426"/>
        </w:tabs>
        <w:suppressAutoHyphens/>
        <w:rPr>
          <w:sz w:val="28"/>
          <w:szCs w:val="28"/>
        </w:rPr>
      </w:pPr>
      <w:r w:rsidRPr="00BF1C05">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BF1C05">
        <w:rPr>
          <w:sz w:val="28"/>
          <w:szCs w:val="28"/>
        </w:rPr>
        <w:t>дилеру/поставщику (копии, заверенные претендентом);</w:t>
      </w:r>
    </w:p>
    <w:p w:rsidR="008B1610" w:rsidRPr="00BF1C05" w:rsidRDefault="008B1610" w:rsidP="004A3F42">
      <w:pPr>
        <w:pStyle w:val="affc"/>
        <w:tabs>
          <w:tab w:val="num" w:pos="426"/>
        </w:tabs>
        <w:spacing w:after="0"/>
        <w:ind w:left="0" w:firstLine="709"/>
        <w:jc w:val="both"/>
        <w:rPr>
          <w:rFonts w:ascii="Times New Roman" w:hAnsi="Times New Roman"/>
          <w:sz w:val="28"/>
          <w:szCs w:val="28"/>
        </w:rPr>
      </w:pPr>
      <w:r w:rsidRPr="00BF1C05">
        <w:rPr>
          <w:rFonts w:ascii="Times New Roman" w:hAnsi="Times New Roman"/>
          <w:sz w:val="28"/>
          <w:szCs w:val="28"/>
        </w:rPr>
        <w:t xml:space="preserve">- </w:t>
      </w:r>
      <w:r w:rsidRPr="00BF1C05">
        <w:rPr>
          <w:rFonts w:ascii="Times New Roman" w:hAnsi="Times New Roman"/>
          <w:color w:val="000000"/>
          <w:sz w:val="28"/>
          <w:szCs w:val="28"/>
        </w:rPr>
        <w:t xml:space="preserve">документы, подтверждающие качество поставляемого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 xml:space="preserve">борудования (сертификаты соответствия на </w:t>
      </w:r>
      <w:r w:rsidR="00176BCA" w:rsidRPr="00BF1C05">
        <w:rPr>
          <w:rFonts w:ascii="Times New Roman" w:hAnsi="Times New Roman"/>
          <w:color w:val="000000"/>
          <w:sz w:val="28"/>
          <w:szCs w:val="28"/>
        </w:rPr>
        <w:t>О</w:t>
      </w:r>
      <w:r w:rsidRPr="00BF1C05">
        <w:rPr>
          <w:rFonts w:ascii="Times New Roman" w:hAnsi="Times New Roman"/>
          <w:color w:val="000000"/>
          <w:sz w:val="28"/>
          <w:szCs w:val="28"/>
        </w:rPr>
        <w:t>борудование, подлежащее обязательной сертификации) (</w:t>
      </w:r>
      <w:r w:rsidRPr="00BF1C05">
        <w:rPr>
          <w:rFonts w:ascii="Times New Roman" w:hAnsi="Times New Roman"/>
          <w:sz w:val="28"/>
          <w:szCs w:val="28"/>
        </w:rPr>
        <w:t>копии, заверенные претендентом).</w:t>
      </w:r>
    </w:p>
    <w:p w:rsidR="005451C0" w:rsidRPr="00BF1C05" w:rsidRDefault="00272C2C" w:rsidP="005451C0">
      <w:pPr>
        <w:pStyle w:val="a5"/>
        <w:tabs>
          <w:tab w:val="num" w:pos="426"/>
        </w:tabs>
        <w:rPr>
          <w:b/>
          <w:sz w:val="28"/>
          <w:szCs w:val="28"/>
        </w:rPr>
      </w:pPr>
      <w:r>
        <w:rPr>
          <w:b/>
          <w:sz w:val="28"/>
        </w:rPr>
        <w:t>3</w:t>
      </w:r>
      <w:r w:rsidR="008B1610" w:rsidRPr="00BF1C05">
        <w:rPr>
          <w:b/>
          <w:sz w:val="28"/>
        </w:rPr>
        <w:t xml:space="preserve">) </w:t>
      </w:r>
      <w:r w:rsidR="005451C0" w:rsidRPr="00BF1C05">
        <w:rPr>
          <w:b/>
          <w:sz w:val="28"/>
          <w:szCs w:val="28"/>
        </w:rPr>
        <w:t>В подтверждение наличия квалифицированного административно-производственного персонала:</w:t>
      </w:r>
    </w:p>
    <w:p w:rsidR="005451C0" w:rsidRPr="00BF1C05" w:rsidRDefault="005451C0" w:rsidP="005451C0">
      <w:pPr>
        <w:pStyle w:val="a5"/>
        <w:tabs>
          <w:tab w:val="num" w:pos="426"/>
        </w:tabs>
        <w:rPr>
          <w:sz w:val="28"/>
          <w:szCs w:val="28"/>
        </w:rPr>
      </w:pPr>
      <w:r w:rsidRPr="00BF1C05">
        <w:rPr>
          <w:sz w:val="28"/>
          <w:szCs w:val="28"/>
        </w:rPr>
        <w:t>- справка по форме Приложения №5 к конкурсной документации;</w:t>
      </w:r>
    </w:p>
    <w:p w:rsidR="005451C0" w:rsidRPr="00BF1C05" w:rsidRDefault="005451C0" w:rsidP="005451C0">
      <w:pPr>
        <w:pStyle w:val="a5"/>
        <w:tabs>
          <w:tab w:val="num" w:pos="426"/>
        </w:tabs>
        <w:rPr>
          <w:sz w:val="28"/>
          <w:szCs w:val="28"/>
        </w:rPr>
      </w:pPr>
      <w:r w:rsidRPr="00BF1C05">
        <w:rPr>
          <w:sz w:val="28"/>
          <w:szCs w:val="28"/>
        </w:rPr>
        <w:t>- штатное расписание (копия, заверенная претендентом);</w:t>
      </w:r>
    </w:p>
    <w:p w:rsidR="005451C0" w:rsidRPr="00326DE7" w:rsidRDefault="00272C2C" w:rsidP="005451C0">
      <w:pPr>
        <w:pStyle w:val="a5"/>
        <w:tabs>
          <w:tab w:val="num" w:pos="426"/>
        </w:tabs>
        <w:suppressAutoHyphens/>
        <w:spacing w:before="120"/>
        <w:rPr>
          <w:b/>
          <w:sz w:val="28"/>
        </w:rPr>
      </w:pPr>
      <w:r>
        <w:rPr>
          <w:b/>
          <w:sz w:val="28"/>
          <w:szCs w:val="28"/>
        </w:rPr>
        <w:t>4</w:t>
      </w:r>
      <w:r w:rsidR="005451C0" w:rsidRPr="00BF1C05">
        <w:rPr>
          <w:b/>
          <w:sz w:val="28"/>
          <w:szCs w:val="28"/>
        </w:rPr>
        <w:t xml:space="preserve">) </w:t>
      </w:r>
      <w:r w:rsidR="005451C0" w:rsidRPr="00BF1C05">
        <w:rPr>
          <w:b/>
          <w:sz w:val="28"/>
        </w:rPr>
        <w:t xml:space="preserve">В подтверждение </w:t>
      </w:r>
      <w:r w:rsidR="005451C0" w:rsidRPr="00BF1C05">
        <w:rPr>
          <w:b/>
          <w:sz w:val="28"/>
          <w:szCs w:val="28"/>
        </w:rPr>
        <w:t>возможности осуществления гарантийного ремонта Оборудования в технических, сервисных службах</w:t>
      </w:r>
      <w:r w:rsidR="005451C0" w:rsidRPr="00326DE7">
        <w:rPr>
          <w:b/>
          <w:sz w:val="28"/>
        </w:rPr>
        <w:t xml:space="preserve"> </w:t>
      </w:r>
    </w:p>
    <w:p w:rsidR="005451C0" w:rsidRDefault="005451C0" w:rsidP="005451C0">
      <w:pPr>
        <w:pStyle w:val="a5"/>
        <w:tabs>
          <w:tab w:val="num" w:pos="426"/>
        </w:tabs>
        <w:suppressAutoHyphens/>
        <w:rPr>
          <w:sz w:val="28"/>
        </w:rPr>
      </w:pPr>
      <w:r>
        <w:rPr>
          <w:sz w:val="28"/>
        </w:rPr>
        <w:t>- документ по форме П</w:t>
      </w:r>
      <w:r w:rsidRPr="00D043AB">
        <w:rPr>
          <w:sz w:val="28"/>
        </w:rPr>
        <w:t>риложения №</w:t>
      </w:r>
      <w:r>
        <w:rPr>
          <w:sz w:val="28"/>
        </w:rPr>
        <w:t xml:space="preserve">6 к настоящей конкурсной документации; </w:t>
      </w:r>
    </w:p>
    <w:p w:rsidR="005451C0" w:rsidRPr="00B75B14" w:rsidRDefault="005451C0" w:rsidP="005451C0">
      <w:pPr>
        <w:pStyle w:val="a5"/>
        <w:tabs>
          <w:tab w:val="num" w:pos="426"/>
        </w:tabs>
        <w:suppressAutoHyphens/>
        <w:rPr>
          <w:sz w:val="28"/>
          <w:szCs w:val="28"/>
        </w:rPr>
      </w:pPr>
      <w:proofErr w:type="gramStart"/>
      <w:r>
        <w:rPr>
          <w:sz w:val="28"/>
        </w:rPr>
        <w:t xml:space="preserve">- </w:t>
      </w:r>
      <w:r w:rsidRPr="008F6ED6">
        <w:rPr>
          <w:sz w:val="28"/>
          <w:szCs w:val="28"/>
        </w:rPr>
        <w:t xml:space="preserve">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w:t>
      </w:r>
      <w:r w:rsidRPr="00B75B14">
        <w:rPr>
          <w:sz w:val="28"/>
          <w:szCs w:val="28"/>
        </w:rPr>
        <w:t>самостоятельно и др.);</w:t>
      </w:r>
      <w:proofErr w:type="gramEnd"/>
    </w:p>
    <w:p w:rsidR="004A3F42" w:rsidRPr="00EF1917" w:rsidRDefault="004A3F42" w:rsidP="004A3F42">
      <w:pPr>
        <w:pStyle w:val="a5"/>
        <w:tabs>
          <w:tab w:val="num" w:pos="2160"/>
        </w:tabs>
        <w:suppressAutoHyphens/>
        <w:rPr>
          <w:b/>
          <w:sz w:val="28"/>
          <w:szCs w:val="28"/>
        </w:rPr>
      </w:pPr>
      <w:r w:rsidRPr="00B75B14">
        <w:rPr>
          <w:sz w:val="28"/>
          <w:szCs w:val="28"/>
        </w:rPr>
        <w:t>2.5.</w:t>
      </w:r>
      <w:r w:rsidRPr="00B75B14">
        <w:t xml:space="preserve"> </w:t>
      </w:r>
      <w:r w:rsidRPr="00B75B14">
        <w:rPr>
          <w:sz w:val="28"/>
          <w:szCs w:val="28"/>
        </w:rPr>
        <w:t>Документы, подлежащие нотариальному заверению (заверению ИФНС), должны быть заверены</w:t>
      </w:r>
      <w:r w:rsidRPr="00EF1917">
        <w:rPr>
          <w:sz w:val="28"/>
          <w:szCs w:val="28"/>
        </w:rPr>
        <w:t xml:space="preserve">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14.</w:t>
      </w:r>
      <w:r w:rsidR="00E92E18">
        <w:rPr>
          <w:rFonts w:ascii="Times New Roman" w:hAnsi="Times New Roman"/>
          <w:b/>
          <w:sz w:val="28"/>
          <w:szCs w:val="28"/>
        </w:rPr>
        <w:t>3</w:t>
      </w:r>
      <w:r w:rsidRPr="0080738D">
        <w:rPr>
          <w:rFonts w:ascii="Times New Roman" w:hAnsi="Times New Roman"/>
          <w:b/>
          <w:sz w:val="28"/>
          <w:szCs w:val="28"/>
        </w:rPr>
        <w:t xml:space="preserve">0 часов московского времени </w:t>
      </w:r>
      <w:r w:rsidR="00754664">
        <w:rPr>
          <w:rFonts w:ascii="Times New Roman" w:hAnsi="Times New Roman"/>
          <w:b/>
          <w:sz w:val="28"/>
          <w:szCs w:val="28"/>
        </w:rPr>
        <w:t>«</w:t>
      </w:r>
      <w:r w:rsidR="000D3E76">
        <w:rPr>
          <w:rFonts w:ascii="Times New Roman" w:hAnsi="Times New Roman"/>
          <w:b/>
          <w:sz w:val="28"/>
          <w:szCs w:val="28"/>
        </w:rPr>
        <w:t>0</w:t>
      </w:r>
      <w:r w:rsidR="009D3096">
        <w:rPr>
          <w:rFonts w:ascii="Times New Roman" w:hAnsi="Times New Roman"/>
          <w:b/>
          <w:sz w:val="28"/>
          <w:szCs w:val="28"/>
        </w:rPr>
        <w:t>4</w:t>
      </w:r>
      <w:r w:rsidRPr="0080738D">
        <w:rPr>
          <w:rFonts w:ascii="Times New Roman" w:hAnsi="Times New Roman"/>
          <w:b/>
          <w:sz w:val="28"/>
          <w:szCs w:val="28"/>
        </w:rPr>
        <w:t xml:space="preserve">» </w:t>
      </w:r>
      <w:r w:rsidR="000D3E76">
        <w:rPr>
          <w:rFonts w:ascii="Times New Roman" w:hAnsi="Times New Roman"/>
          <w:b/>
          <w:sz w:val="28"/>
          <w:szCs w:val="28"/>
        </w:rPr>
        <w:t>дека</w:t>
      </w:r>
      <w:r w:rsidR="00F33401">
        <w:rPr>
          <w:rFonts w:ascii="Times New Roman" w:hAnsi="Times New Roman"/>
          <w:b/>
          <w:sz w:val="28"/>
          <w:szCs w:val="28"/>
        </w:rPr>
        <w:t>бря</w:t>
      </w:r>
      <w:r w:rsidRPr="0080738D">
        <w:rPr>
          <w:rFonts w:ascii="Times New Roman" w:hAnsi="Times New Roman"/>
          <w:b/>
          <w:sz w:val="28"/>
          <w:szCs w:val="28"/>
        </w:rPr>
        <w:t xml:space="preserve"> 2018г.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80738D" w:rsidRDefault="004A3F42" w:rsidP="00D90A65">
      <w:pPr>
        <w:pStyle w:val="a5"/>
        <w:numPr>
          <w:ilvl w:val="2"/>
          <w:numId w:val="10"/>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0D3E76">
        <w:rPr>
          <w:b/>
          <w:sz w:val="28"/>
        </w:rPr>
        <w:t>0</w:t>
      </w:r>
      <w:r w:rsidR="009D3096">
        <w:rPr>
          <w:b/>
          <w:sz w:val="28"/>
        </w:rPr>
        <w:t>5</w:t>
      </w:r>
      <w:r w:rsidRPr="0080738D">
        <w:rPr>
          <w:b/>
          <w:sz w:val="28"/>
        </w:rPr>
        <w:t xml:space="preserve">» </w:t>
      </w:r>
      <w:r w:rsidR="000D3E76">
        <w:rPr>
          <w:b/>
          <w:sz w:val="28"/>
        </w:rPr>
        <w:t>дека</w:t>
      </w:r>
      <w:r w:rsidR="00F33401">
        <w:rPr>
          <w:b/>
          <w:sz w:val="28"/>
        </w:rPr>
        <w:t>бря</w:t>
      </w:r>
      <w:r w:rsidRPr="0080738D">
        <w:rPr>
          <w:b/>
          <w:sz w:val="28"/>
        </w:rPr>
        <w:t xml:space="preserve"> 2018г.</w:t>
      </w:r>
    </w:p>
    <w:p w:rsidR="004A3F42" w:rsidRPr="00EF1917" w:rsidRDefault="004A3F42" w:rsidP="00D90A65">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D90A65">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D90A65">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D90A65">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D90A65">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D90A65">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D90A65">
      <w:pPr>
        <w:pStyle w:val="a5"/>
        <w:numPr>
          <w:ilvl w:val="2"/>
          <w:numId w:val="10"/>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D90A65">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D90A65">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D90A65">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D90A65">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72C2C" w:rsidRDefault="00272C2C"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D90A65">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D90A65">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80738D" w:rsidRDefault="004A3F42" w:rsidP="00D90A65">
      <w:pPr>
        <w:pStyle w:val="a5"/>
        <w:numPr>
          <w:ilvl w:val="2"/>
          <w:numId w:val="7"/>
        </w:numPr>
        <w:suppressAutoHyphens/>
        <w:ind w:left="0" w:firstLine="709"/>
        <w:rPr>
          <w:sz w:val="28"/>
        </w:rPr>
      </w:pPr>
      <w:r w:rsidRPr="0080738D">
        <w:rPr>
          <w:sz w:val="28"/>
        </w:rPr>
        <w:t>Подведение итогов открытого конкурса проводится по адресу: 392009, г.</w:t>
      </w:r>
      <w:r w:rsidR="00E16A66">
        <w:rPr>
          <w:sz w:val="28"/>
          <w:lang w:val="en-US"/>
        </w:rPr>
        <w:t> </w:t>
      </w:r>
      <w:r w:rsidRPr="0080738D">
        <w:rPr>
          <w:sz w:val="28"/>
        </w:rPr>
        <w:t xml:space="preserve">Тамбов, пл. Мастерских, д. 1 </w:t>
      </w:r>
      <w:r w:rsidRPr="0080738D">
        <w:rPr>
          <w:b/>
          <w:sz w:val="28"/>
        </w:rPr>
        <w:t>«</w:t>
      </w:r>
      <w:r w:rsidR="000D3E76">
        <w:rPr>
          <w:b/>
          <w:sz w:val="28"/>
        </w:rPr>
        <w:t>0</w:t>
      </w:r>
      <w:r w:rsidR="009D3096">
        <w:rPr>
          <w:b/>
          <w:sz w:val="28"/>
        </w:rPr>
        <w:t>6</w:t>
      </w:r>
      <w:r w:rsidRPr="0080738D">
        <w:rPr>
          <w:b/>
          <w:sz w:val="28"/>
        </w:rPr>
        <w:t xml:space="preserve">» </w:t>
      </w:r>
      <w:r w:rsidR="000D3E76">
        <w:rPr>
          <w:b/>
          <w:sz w:val="28"/>
        </w:rPr>
        <w:t>дека</w:t>
      </w:r>
      <w:r w:rsidR="00F33401">
        <w:rPr>
          <w:b/>
          <w:sz w:val="28"/>
        </w:rPr>
        <w:t>бря</w:t>
      </w:r>
      <w:r w:rsidRPr="0080738D">
        <w:rPr>
          <w:b/>
          <w:sz w:val="28"/>
        </w:rPr>
        <w:t xml:space="preserve"> 2018 г.</w:t>
      </w:r>
    </w:p>
    <w:p w:rsidR="004A3F42" w:rsidRPr="00454842" w:rsidRDefault="004A3F42" w:rsidP="00D90A65">
      <w:pPr>
        <w:pStyle w:val="a5"/>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D90A65">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D90A65">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D90A65">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D90A65">
      <w:pPr>
        <w:pStyle w:val="a5"/>
        <w:numPr>
          <w:ilvl w:val="2"/>
          <w:numId w:val="7"/>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D90A65">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D90A65">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272C2C" w:rsidRDefault="00272C2C" w:rsidP="004A3F42">
      <w:pPr>
        <w:pStyle w:val="a5"/>
        <w:suppressAutoHyphens/>
        <w:rPr>
          <w:b/>
          <w:bCs/>
          <w:sz w:val="28"/>
          <w:szCs w:val="28"/>
        </w:rPr>
      </w:pP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D90A65">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4A3F42" w:rsidRPr="00EF1917" w:rsidRDefault="004A3F42" w:rsidP="00D90A65">
      <w:pPr>
        <w:pStyle w:val="a5"/>
        <w:numPr>
          <w:ilvl w:val="2"/>
          <w:numId w:val="1"/>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4A3F42" w:rsidRPr="00EF1917" w:rsidRDefault="004A3F42" w:rsidP="00D90A65">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6</w:t>
      </w:r>
      <w:r w:rsidR="004C3A2F">
        <w:rPr>
          <w:sz w:val="28"/>
          <w:szCs w:val="28"/>
        </w:rPr>
        <w:t xml:space="preserve"> – 2017 г</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последний </w:t>
      </w:r>
      <w:r w:rsidR="009D3096">
        <w:rPr>
          <w:sz w:val="28"/>
          <w:szCs w:val="28"/>
        </w:rPr>
        <w:t xml:space="preserve">отчётный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D90A65">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D90A65">
      <w:pPr>
        <w:pStyle w:val="a5"/>
        <w:numPr>
          <w:ilvl w:val="2"/>
          <w:numId w:val="1"/>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4A3F42" w:rsidRPr="00EF1917" w:rsidRDefault="004A3F42" w:rsidP="00D90A65">
      <w:pPr>
        <w:pStyle w:val="a5"/>
        <w:numPr>
          <w:ilvl w:val="2"/>
          <w:numId w:val="1"/>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D90A65">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D90A65">
      <w:pPr>
        <w:pStyle w:val="a5"/>
        <w:numPr>
          <w:ilvl w:val="2"/>
          <w:numId w:val="1"/>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D90A65">
      <w:pPr>
        <w:pStyle w:val="a5"/>
        <w:numPr>
          <w:ilvl w:val="2"/>
          <w:numId w:val="1"/>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4A3F42" w:rsidRPr="00EF1917" w:rsidRDefault="004A3F42" w:rsidP="00D90A65">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D90A65">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8B49DF" w:rsidRDefault="004A3F42" w:rsidP="004A3F42">
      <w:pPr>
        <w:pStyle w:val="a0"/>
        <w:ind w:right="0" w:firstLine="709"/>
        <w:rPr>
          <w:i/>
        </w:rPr>
      </w:pPr>
      <w:r w:rsidRPr="0077379F">
        <w:t xml:space="preserve">Финансово-коммерческое предложение должно включать цену за единицу (если указание единичных расценок </w:t>
      </w:r>
      <w:r w:rsidR="00077DD0" w:rsidRPr="0077379F">
        <w:t>предусмотрено Приложением №</w:t>
      </w:r>
      <w:r w:rsidRPr="0077379F">
        <w:t>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w:t>
      </w:r>
      <w:r w:rsidR="00077DD0" w:rsidRPr="0077379F">
        <w:t>ние предусмотрено Приложением №</w:t>
      </w:r>
      <w:r w:rsidRPr="0077379F">
        <w:t xml:space="preserve">3 к настоящей конкурсной документации). Цены необходимо приводить в рублях с учетом всех возможных расходов </w:t>
      </w:r>
      <w:r w:rsidRPr="008B49DF">
        <w:t>претендента, в том числе транспортных расходов. Цены должны быть указаны с учетом НДС и без учета НДС.</w:t>
      </w:r>
    </w:p>
    <w:p w:rsidR="008B49DF" w:rsidRPr="008B49DF" w:rsidRDefault="004A3F42" w:rsidP="008B49DF">
      <w:pPr>
        <w:pStyle w:val="affc"/>
        <w:tabs>
          <w:tab w:val="left" w:pos="1560"/>
        </w:tabs>
        <w:spacing w:after="0" w:line="240" w:lineRule="auto"/>
        <w:ind w:left="0" w:firstLine="709"/>
        <w:jc w:val="both"/>
        <w:rPr>
          <w:rFonts w:ascii="Times New Roman" w:hAnsi="Times New Roman"/>
          <w:sz w:val="28"/>
          <w:szCs w:val="28"/>
        </w:rPr>
      </w:pPr>
      <w:proofErr w:type="gramStart"/>
      <w:r w:rsidRPr="008B49DF">
        <w:rPr>
          <w:rFonts w:ascii="Times New Roman" w:hAnsi="Times New Roman"/>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r w:rsidR="008B49DF" w:rsidRPr="008B49DF">
        <w:rPr>
          <w:rFonts w:ascii="Times New Roman" w:hAnsi="Times New Roman"/>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77379F" w:rsidRDefault="004A3F42" w:rsidP="004A3F42">
      <w:pPr>
        <w:pStyle w:val="a0"/>
        <w:ind w:right="0" w:firstLine="709"/>
        <w:rPr>
          <w:i/>
        </w:rPr>
      </w:pPr>
      <w:r w:rsidRPr="0077379F">
        <w:t xml:space="preserve"> Финансово-коммерческое предложение должно быть оформлено в соответствии с Приложением №3 к конкурсной документации.</w:t>
      </w:r>
    </w:p>
    <w:p w:rsidR="004A3F42" w:rsidRPr="0077379F" w:rsidRDefault="004A3F42" w:rsidP="004A3F42">
      <w:pPr>
        <w:pStyle w:val="a0"/>
        <w:ind w:right="0" w:firstLine="709"/>
        <w:rPr>
          <w:i/>
        </w:rPr>
      </w:pPr>
      <w:r w:rsidRPr="0077379F">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AA44AB" w:rsidRPr="00272C2C" w:rsidRDefault="004A3F42" w:rsidP="00272C2C">
      <w:pPr>
        <w:pStyle w:val="a0"/>
        <w:ind w:right="0" w:firstLine="709"/>
        <w:rPr>
          <w:b/>
          <w:i/>
        </w:rPr>
      </w:pPr>
      <w:r w:rsidRPr="0077379F">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w:t>
      </w:r>
      <w:r w:rsidRPr="00EF1917">
        <w:t xml:space="preserve"> в конкурсной документации (с учетом НДС и без учета НДС).</w:t>
      </w:r>
      <w:bookmarkEnd w:id="2"/>
      <w:bookmarkEnd w:id="3"/>
      <w:bookmarkEnd w:id="4"/>
    </w:p>
    <w:p w:rsidR="00272C2C" w:rsidRDefault="00272C2C" w:rsidP="00C51B1B">
      <w:pPr>
        <w:pStyle w:val="a5"/>
        <w:suppressAutoHyphens/>
        <w:rPr>
          <w:b/>
          <w:sz w:val="28"/>
          <w:szCs w:val="28"/>
        </w:rPr>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272C2C"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настоящего </w:t>
      </w:r>
      <w:r w:rsidRPr="00603C84">
        <w:rPr>
          <w:color w:val="000000"/>
          <w:sz w:val="28"/>
          <w:szCs w:val="28"/>
        </w:rPr>
        <w:t>о</w:t>
      </w:r>
      <w:r w:rsidRPr="00272C2C">
        <w:rPr>
          <w:color w:val="000000"/>
          <w:sz w:val="28"/>
          <w:szCs w:val="28"/>
        </w:rPr>
        <w:t>ткрытого конкурса –</w:t>
      </w:r>
      <w:r w:rsidR="009E1F93" w:rsidRPr="00272C2C">
        <w:rPr>
          <w:color w:val="000000"/>
          <w:sz w:val="28"/>
          <w:szCs w:val="28"/>
        </w:rPr>
        <w:t xml:space="preserve"> </w:t>
      </w:r>
      <w:r w:rsidR="00DE4179" w:rsidRPr="00272C2C">
        <w:rPr>
          <w:color w:val="000000"/>
          <w:sz w:val="28"/>
          <w:szCs w:val="28"/>
        </w:rPr>
        <w:t xml:space="preserve">право заключения договора </w:t>
      </w:r>
      <w:r w:rsidR="00DE4179" w:rsidRPr="00272C2C">
        <w:rPr>
          <w:sz w:val="28"/>
          <w:szCs w:val="28"/>
        </w:rPr>
        <w:t xml:space="preserve">поставки </w:t>
      </w:r>
      <w:r w:rsidR="00603C84" w:rsidRPr="00272C2C">
        <w:rPr>
          <w:sz w:val="28"/>
          <w:szCs w:val="28"/>
        </w:rPr>
        <w:t xml:space="preserve">станка фрезерного с ЧПУ мод. </w:t>
      </w:r>
      <w:r w:rsidR="00603C84" w:rsidRPr="00272C2C">
        <w:rPr>
          <w:sz w:val="28"/>
          <w:szCs w:val="28"/>
          <w:lang w:val="en-US"/>
        </w:rPr>
        <w:t>BEAVER</w:t>
      </w:r>
      <w:r w:rsidR="00603C84" w:rsidRPr="00272C2C">
        <w:rPr>
          <w:sz w:val="28"/>
          <w:szCs w:val="28"/>
        </w:rPr>
        <w:t xml:space="preserve"> 30</w:t>
      </w:r>
      <w:r w:rsidR="00603C84" w:rsidRPr="00272C2C">
        <w:rPr>
          <w:sz w:val="28"/>
          <w:szCs w:val="28"/>
          <w:lang w:val="en-US"/>
        </w:rPr>
        <w:t>AVLT</w:t>
      </w:r>
      <w:r w:rsidR="00603C84" w:rsidRPr="00272C2C">
        <w:rPr>
          <w:sz w:val="28"/>
          <w:szCs w:val="28"/>
        </w:rPr>
        <w:t xml:space="preserve">8 </w:t>
      </w:r>
      <w:r w:rsidR="00603C84" w:rsidRPr="00272C2C">
        <w:rPr>
          <w:sz w:val="28"/>
          <w:szCs w:val="28"/>
          <w:lang w:val="en-US"/>
        </w:rPr>
        <w:t>PRO</w:t>
      </w:r>
      <w:r w:rsidR="00603C84" w:rsidRPr="00272C2C">
        <w:rPr>
          <w:sz w:val="28"/>
          <w:szCs w:val="28"/>
        </w:rPr>
        <w:t xml:space="preserve"> </w:t>
      </w:r>
      <w:r w:rsidR="00A6489E" w:rsidRPr="00272C2C">
        <w:rPr>
          <w:sz w:val="28"/>
          <w:szCs w:val="28"/>
        </w:rPr>
        <w:t>и выполнения работ по</w:t>
      </w:r>
      <w:r w:rsidR="00A6489E" w:rsidRPr="00272C2C">
        <w:rPr>
          <w:bCs/>
          <w:color w:val="000000"/>
          <w:sz w:val="28"/>
          <w:szCs w:val="28"/>
        </w:rPr>
        <w:t xml:space="preserve"> </w:t>
      </w:r>
      <w:r w:rsidR="00D7276E" w:rsidRPr="00272C2C">
        <w:rPr>
          <w:bCs/>
          <w:color w:val="000000"/>
          <w:sz w:val="28"/>
          <w:szCs w:val="28"/>
        </w:rPr>
        <w:t>шеф</w:t>
      </w:r>
      <w:r w:rsidR="00A6489E" w:rsidRPr="00272C2C">
        <w:rPr>
          <w:bCs/>
          <w:color w:val="000000"/>
          <w:sz w:val="28"/>
          <w:szCs w:val="28"/>
        </w:rPr>
        <w:t>монтажу и пуско-наладке</w:t>
      </w:r>
      <w:r w:rsidR="00DE4179" w:rsidRPr="00272C2C">
        <w:rPr>
          <w:sz w:val="28"/>
          <w:szCs w:val="28"/>
        </w:rPr>
        <w:t>, необходимых для ввода Оборудования в эксплуатацию</w:t>
      </w:r>
      <w:r w:rsidR="00DE4179" w:rsidRPr="00272C2C">
        <w:rPr>
          <w:color w:val="000000"/>
          <w:sz w:val="28"/>
          <w:szCs w:val="28"/>
        </w:rPr>
        <w:t xml:space="preserve"> в </w:t>
      </w:r>
      <w:r w:rsidR="00DE4179" w:rsidRPr="00272C2C">
        <w:rPr>
          <w:sz w:val="28"/>
          <w:szCs w:val="28"/>
        </w:rPr>
        <w:t xml:space="preserve">цехе </w:t>
      </w:r>
      <w:r w:rsidR="00603C84" w:rsidRPr="00272C2C">
        <w:rPr>
          <w:sz w:val="28"/>
          <w:szCs w:val="28"/>
        </w:rPr>
        <w:t>ДО</w:t>
      </w:r>
      <w:r w:rsidR="00DE4179" w:rsidRPr="00272C2C">
        <w:rPr>
          <w:sz w:val="28"/>
          <w:szCs w:val="28"/>
        </w:rPr>
        <w:t xml:space="preserve">Ц Тамбовского </w:t>
      </w:r>
      <w:r w:rsidR="00DE4179" w:rsidRPr="00272C2C">
        <w:rPr>
          <w:color w:val="000000"/>
          <w:sz w:val="28"/>
          <w:szCs w:val="28"/>
        </w:rPr>
        <w:t>ВРЗ – филиала АО «ВРМ»,</w:t>
      </w:r>
      <w:r w:rsidR="00DE4179" w:rsidRPr="00272C2C">
        <w:rPr>
          <w:sz w:val="28"/>
          <w:szCs w:val="28"/>
        </w:rPr>
        <w:t xml:space="preserve"> расположенном по адресу:</w:t>
      </w:r>
      <w:r w:rsidR="00DE4179" w:rsidRPr="00272C2C">
        <w:rPr>
          <w:bCs/>
          <w:sz w:val="28"/>
          <w:szCs w:val="28"/>
        </w:rPr>
        <w:t xml:space="preserve"> </w:t>
      </w:r>
      <w:r w:rsidR="00DE4179" w:rsidRPr="00272C2C">
        <w:rPr>
          <w:sz w:val="28"/>
          <w:szCs w:val="28"/>
        </w:rPr>
        <w:t>г.</w:t>
      </w:r>
      <w:r w:rsidR="00DF2B0A" w:rsidRPr="00272C2C">
        <w:rPr>
          <w:sz w:val="28"/>
          <w:szCs w:val="28"/>
        </w:rPr>
        <w:t xml:space="preserve"> </w:t>
      </w:r>
      <w:r w:rsidR="00DE4179" w:rsidRPr="00272C2C">
        <w:rPr>
          <w:sz w:val="28"/>
          <w:szCs w:val="28"/>
        </w:rPr>
        <w:t>Тамбов</w:t>
      </w:r>
      <w:r w:rsidR="00DF2B0A" w:rsidRPr="00272C2C">
        <w:rPr>
          <w:sz w:val="28"/>
          <w:szCs w:val="28"/>
        </w:rPr>
        <w:t>,</w:t>
      </w:r>
      <w:r w:rsidR="00DE4179" w:rsidRPr="00272C2C">
        <w:rPr>
          <w:sz w:val="28"/>
          <w:szCs w:val="28"/>
        </w:rPr>
        <w:t xml:space="preserve"> пл.</w:t>
      </w:r>
      <w:r w:rsidR="00DF2B0A" w:rsidRPr="00272C2C">
        <w:rPr>
          <w:sz w:val="28"/>
          <w:szCs w:val="28"/>
        </w:rPr>
        <w:t xml:space="preserve"> </w:t>
      </w:r>
      <w:r w:rsidR="00DE4179" w:rsidRPr="00272C2C">
        <w:rPr>
          <w:sz w:val="28"/>
          <w:szCs w:val="28"/>
        </w:rPr>
        <w:t>Мастерских, д.1,</w:t>
      </w:r>
      <w:r w:rsidR="00DE4179" w:rsidRPr="00272C2C">
        <w:rPr>
          <w:color w:val="000000"/>
          <w:sz w:val="28"/>
          <w:szCs w:val="28"/>
        </w:rPr>
        <w:t xml:space="preserve"> в 201</w:t>
      </w:r>
      <w:r w:rsidR="00E917BD" w:rsidRPr="00272C2C">
        <w:rPr>
          <w:color w:val="000000"/>
          <w:sz w:val="28"/>
          <w:szCs w:val="28"/>
        </w:rPr>
        <w:t>8</w:t>
      </w:r>
      <w:r w:rsidR="00DE4179" w:rsidRPr="00272C2C">
        <w:rPr>
          <w:color w:val="000000"/>
          <w:sz w:val="28"/>
          <w:szCs w:val="28"/>
        </w:rPr>
        <w:t xml:space="preserve"> году</w:t>
      </w:r>
      <w:r w:rsidR="00AD337C" w:rsidRPr="00272C2C">
        <w:rPr>
          <w:color w:val="000000"/>
          <w:sz w:val="28"/>
          <w:szCs w:val="28"/>
        </w:rPr>
        <w:t>.</w:t>
      </w:r>
    </w:p>
    <w:p w:rsidR="000F74B6" w:rsidRPr="00272C2C" w:rsidRDefault="000F74B6" w:rsidP="000F74B6">
      <w:pPr>
        <w:ind w:firstLine="720"/>
        <w:jc w:val="both"/>
        <w:rPr>
          <w:sz w:val="28"/>
          <w:szCs w:val="28"/>
        </w:rPr>
      </w:pPr>
      <w:r w:rsidRPr="00272C2C">
        <w:rPr>
          <w:sz w:val="28"/>
          <w:szCs w:val="28"/>
        </w:rPr>
        <w:t>Основание</w:t>
      </w:r>
      <w:r w:rsidR="009E4CA3" w:rsidRPr="00272C2C">
        <w:rPr>
          <w:sz w:val="28"/>
          <w:szCs w:val="28"/>
        </w:rPr>
        <w:t xml:space="preserve"> </w:t>
      </w:r>
      <w:r w:rsidRPr="00272C2C">
        <w:rPr>
          <w:sz w:val="28"/>
          <w:szCs w:val="28"/>
        </w:rPr>
        <w:t>– Инвестиционная программа АО «ВРМ» на 201</w:t>
      </w:r>
      <w:r w:rsidR="00A44406" w:rsidRPr="00272C2C">
        <w:rPr>
          <w:sz w:val="28"/>
          <w:szCs w:val="28"/>
        </w:rPr>
        <w:t>8</w:t>
      </w:r>
      <w:r w:rsidRPr="00272C2C">
        <w:rPr>
          <w:sz w:val="28"/>
          <w:szCs w:val="28"/>
        </w:rPr>
        <w:t xml:space="preserve"> год.</w:t>
      </w:r>
    </w:p>
    <w:p w:rsidR="00E13C5F" w:rsidRPr="00272C2C" w:rsidRDefault="00E13C5F" w:rsidP="00E13C5F">
      <w:pPr>
        <w:ind w:firstLine="708"/>
        <w:jc w:val="both"/>
        <w:rPr>
          <w:sz w:val="28"/>
          <w:szCs w:val="20"/>
        </w:rPr>
      </w:pPr>
      <w:r w:rsidRPr="00272C2C">
        <w:rPr>
          <w:sz w:val="28"/>
          <w:szCs w:val="20"/>
        </w:rPr>
        <w:t xml:space="preserve">Начальная (максимальная) цена договора составляет </w:t>
      </w:r>
      <w:r w:rsidR="00603C84" w:rsidRPr="00272C2C">
        <w:rPr>
          <w:sz w:val="28"/>
          <w:szCs w:val="20"/>
        </w:rPr>
        <w:t>2</w:t>
      </w:r>
      <w:r w:rsidR="00E917BD" w:rsidRPr="00272C2C">
        <w:rPr>
          <w:sz w:val="28"/>
          <w:szCs w:val="20"/>
        </w:rPr>
        <w:t> </w:t>
      </w:r>
      <w:r w:rsidR="00603C84" w:rsidRPr="00272C2C">
        <w:rPr>
          <w:sz w:val="28"/>
          <w:szCs w:val="20"/>
        </w:rPr>
        <w:t>85</w:t>
      </w:r>
      <w:r w:rsidR="00E917BD" w:rsidRPr="00272C2C">
        <w:rPr>
          <w:sz w:val="28"/>
          <w:szCs w:val="20"/>
        </w:rPr>
        <w:t>0 000</w:t>
      </w:r>
      <w:r w:rsidRPr="00272C2C">
        <w:rPr>
          <w:sz w:val="28"/>
          <w:szCs w:val="20"/>
        </w:rPr>
        <w:t xml:space="preserve"> (</w:t>
      </w:r>
      <w:r w:rsidR="00603C84" w:rsidRPr="00272C2C">
        <w:rPr>
          <w:sz w:val="28"/>
          <w:szCs w:val="20"/>
        </w:rPr>
        <w:t>два</w:t>
      </w:r>
      <w:r w:rsidRPr="00272C2C">
        <w:rPr>
          <w:sz w:val="28"/>
          <w:szCs w:val="20"/>
        </w:rPr>
        <w:t xml:space="preserve"> миллион</w:t>
      </w:r>
      <w:r w:rsidR="00E917BD" w:rsidRPr="00272C2C">
        <w:rPr>
          <w:sz w:val="28"/>
          <w:szCs w:val="20"/>
        </w:rPr>
        <w:t>а</w:t>
      </w:r>
      <w:r w:rsidRPr="00272C2C">
        <w:rPr>
          <w:sz w:val="28"/>
          <w:szCs w:val="20"/>
        </w:rPr>
        <w:t xml:space="preserve"> </w:t>
      </w:r>
      <w:r w:rsidR="00603C84" w:rsidRPr="00272C2C">
        <w:rPr>
          <w:sz w:val="28"/>
          <w:szCs w:val="20"/>
        </w:rPr>
        <w:t>восемьсот пятьдесят</w:t>
      </w:r>
      <w:r w:rsidR="00A44406" w:rsidRPr="00272C2C">
        <w:rPr>
          <w:sz w:val="28"/>
          <w:szCs w:val="20"/>
        </w:rPr>
        <w:t xml:space="preserve"> тысяч</w:t>
      </w:r>
      <w:r w:rsidRPr="00272C2C">
        <w:rPr>
          <w:sz w:val="28"/>
          <w:szCs w:val="20"/>
        </w:rPr>
        <w:t>) рубл</w:t>
      </w:r>
      <w:r w:rsidR="00E917BD" w:rsidRPr="00272C2C">
        <w:rPr>
          <w:sz w:val="28"/>
          <w:szCs w:val="20"/>
        </w:rPr>
        <w:t>ей</w:t>
      </w:r>
      <w:r w:rsidRPr="00272C2C">
        <w:rPr>
          <w:sz w:val="28"/>
          <w:szCs w:val="20"/>
        </w:rPr>
        <w:t xml:space="preserve"> </w:t>
      </w:r>
      <w:r w:rsidR="00E917BD" w:rsidRPr="00272C2C">
        <w:rPr>
          <w:sz w:val="28"/>
          <w:szCs w:val="20"/>
        </w:rPr>
        <w:t>00</w:t>
      </w:r>
      <w:r w:rsidRPr="00272C2C">
        <w:rPr>
          <w:sz w:val="28"/>
          <w:szCs w:val="20"/>
        </w:rPr>
        <w:t xml:space="preserve"> копе</w:t>
      </w:r>
      <w:r w:rsidR="00E917BD" w:rsidRPr="00272C2C">
        <w:rPr>
          <w:sz w:val="28"/>
          <w:szCs w:val="20"/>
        </w:rPr>
        <w:t>е</w:t>
      </w:r>
      <w:r w:rsidRPr="00272C2C">
        <w:rPr>
          <w:sz w:val="28"/>
          <w:szCs w:val="20"/>
        </w:rPr>
        <w:t>к</w:t>
      </w:r>
      <w:r w:rsidR="00BA607E" w:rsidRPr="00272C2C">
        <w:rPr>
          <w:sz w:val="28"/>
          <w:szCs w:val="20"/>
        </w:rPr>
        <w:t>,</w:t>
      </w:r>
      <w:r w:rsidRPr="00272C2C">
        <w:rPr>
          <w:sz w:val="28"/>
          <w:szCs w:val="20"/>
        </w:rPr>
        <w:t xml:space="preserve"> без учета НДС;</w:t>
      </w:r>
    </w:p>
    <w:p w:rsidR="00E13C5F" w:rsidRPr="00272C2C" w:rsidRDefault="00603C84" w:rsidP="00E13C5F">
      <w:pPr>
        <w:pStyle w:val="36"/>
      </w:pPr>
      <w:r w:rsidRPr="00272C2C">
        <w:t>3 363</w:t>
      </w:r>
      <w:r w:rsidR="00E917BD" w:rsidRPr="00272C2C">
        <w:t xml:space="preserve"> </w:t>
      </w:r>
      <w:r w:rsidR="00E13C5F" w:rsidRPr="00272C2C">
        <w:t>000 (</w:t>
      </w:r>
      <w:r w:rsidRPr="00272C2C">
        <w:t>три</w:t>
      </w:r>
      <w:r w:rsidR="00E13C5F" w:rsidRPr="00272C2C">
        <w:t xml:space="preserve"> </w:t>
      </w:r>
      <w:r w:rsidR="00A44406" w:rsidRPr="00272C2C">
        <w:t>миллион</w:t>
      </w:r>
      <w:r w:rsidR="00E917BD" w:rsidRPr="00272C2C">
        <w:t xml:space="preserve">а </w:t>
      </w:r>
      <w:r w:rsidRPr="00272C2C">
        <w:t>триста шестьдесят три тысячи</w:t>
      </w:r>
      <w:r w:rsidR="00E13C5F" w:rsidRPr="00272C2C">
        <w:t>) рублей 00 копеек</w:t>
      </w:r>
      <w:r w:rsidR="00BA607E" w:rsidRPr="00272C2C">
        <w:t>,</w:t>
      </w:r>
      <w:r w:rsidR="00E13C5F" w:rsidRPr="00272C2C">
        <w:t xml:space="preserve"> с учетом НДС 18%</w:t>
      </w:r>
      <w:r w:rsidR="006646A2" w:rsidRPr="00272C2C">
        <w:t>.</w:t>
      </w:r>
    </w:p>
    <w:p w:rsidR="001F74B3" w:rsidRDefault="001F74B3" w:rsidP="00272C2C">
      <w:pPr>
        <w:pStyle w:val="affc"/>
        <w:tabs>
          <w:tab w:val="left" w:pos="1560"/>
        </w:tabs>
        <w:spacing w:after="0" w:line="240" w:lineRule="auto"/>
        <w:ind w:left="0" w:firstLine="709"/>
        <w:jc w:val="both"/>
        <w:rPr>
          <w:szCs w:val="28"/>
        </w:rPr>
      </w:pPr>
      <w:r w:rsidRPr="001F74B3">
        <w:rPr>
          <w:rFonts w:ascii="Times New Roman" w:hAnsi="Times New Roman"/>
          <w:sz w:val="28"/>
          <w:szCs w:val="28"/>
        </w:rPr>
        <w:t>В случае</w:t>
      </w:r>
      <w:r w:rsidR="00090D51">
        <w:rPr>
          <w:rFonts w:ascii="Times New Roman" w:hAnsi="Times New Roman"/>
          <w:sz w:val="28"/>
          <w:szCs w:val="28"/>
        </w:rPr>
        <w:t xml:space="preserve"> </w:t>
      </w:r>
      <w:r w:rsidRPr="001F74B3">
        <w:rPr>
          <w:rFonts w:ascii="Times New Roman" w:hAnsi="Times New Roman"/>
          <w:sz w:val="28"/>
          <w:szCs w:val="28"/>
        </w:rPr>
        <w:t>изменения налогового законодательства виды и ставки налогов будут применяться в соответствии с такими изменениями.</w:t>
      </w:r>
    </w:p>
    <w:p w:rsidR="00E13C5F" w:rsidRDefault="00C5623C" w:rsidP="00272C2C">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272C2C">
      <w:pPr>
        <w:pStyle w:val="36"/>
        <w:rPr>
          <w:bCs/>
          <w:color w:val="000000"/>
          <w:szCs w:val="28"/>
        </w:rPr>
      </w:pPr>
      <w:r w:rsidRPr="00BF1C05">
        <w:rPr>
          <w:bCs/>
          <w:color w:val="000000"/>
          <w:szCs w:val="28"/>
        </w:rPr>
        <w:t>- изготовление оборудования;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Pr="006646A2" w:rsidRDefault="00E13C5F" w:rsidP="00E13C5F">
      <w:pPr>
        <w:pStyle w:val="36"/>
        <w:rPr>
          <w:bCs/>
          <w:color w:val="000000"/>
          <w:szCs w:val="28"/>
        </w:rPr>
      </w:pPr>
      <w:r w:rsidRPr="006646A2">
        <w:rPr>
          <w:bCs/>
          <w:color w:val="000000"/>
          <w:szCs w:val="28"/>
        </w:rPr>
        <w:t>- таможенное оформление;</w:t>
      </w:r>
    </w:p>
    <w:p w:rsidR="00E13C5F" w:rsidRDefault="00E13C5F" w:rsidP="00E13C5F">
      <w:pPr>
        <w:pStyle w:val="36"/>
        <w:rPr>
          <w:bCs/>
          <w:color w:val="000000"/>
          <w:szCs w:val="28"/>
        </w:rPr>
      </w:pPr>
      <w:r w:rsidRPr="004E6C19">
        <w:rPr>
          <w:bCs/>
          <w:color w:val="000000"/>
          <w:szCs w:val="28"/>
        </w:rPr>
        <w:t xml:space="preserve">- </w:t>
      </w:r>
      <w:proofErr w:type="spellStart"/>
      <w:r w:rsidRPr="004E6C19">
        <w:rPr>
          <w:bCs/>
          <w:color w:val="000000"/>
          <w:szCs w:val="28"/>
        </w:rPr>
        <w:t>шефмонтажные</w:t>
      </w:r>
      <w:proofErr w:type="spellEnd"/>
      <w:r w:rsidRPr="004E6C19">
        <w:rPr>
          <w:bCs/>
          <w:color w:val="000000"/>
          <w:szCs w:val="28"/>
        </w:rPr>
        <w:t xml:space="preserve">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 xml:space="preserve">Срок осуществления поставки – с даты подписания Договора до </w:t>
      </w:r>
      <w:r w:rsidR="0015570A">
        <w:rPr>
          <w:rFonts w:ascii="Times New Roman" w:hAnsi="Times New Roman"/>
          <w:sz w:val="28"/>
          <w:szCs w:val="28"/>
        </w:rPr>
        <w:t>25</w:t>
      </w:r>
      <w:r w:rsidRPr="004A3F42">
        <w:rPr>
          <w:rFonts w:ascii="Times New Roman" w:hAnsi="Times New Roman"/>
          <w:sz w:val="28"/>
          <w:szCs w:val="28"/>
        </w:rPr>
        <w:t>.</w:t>
      </w:r>
      <w:r w:rsidR="00E917BD">
        <w:rPr>
          <w:rFonts w:ascii="Times New Roman" w:hAnsi="Times New Roman"/>
          <w:sz w:val="28"/>
          <w:szCs w:val="28"/>
        </w:rPr>
        <w:t>12</w:t>
      </w:r>
      <w:r w:rsidRPr="004A3F42">
        <w:rPr>
          <w:rFonts w:ascii="Times New Roman" w:hAnsi="Times New Roman"/>
          <w:sz w:val="28"/>
          <w:szCs w:val="28"/>
        </w:rPr>
        <w:t>.201</w:t>
      </w:r>
      <w:r w:rsidR="00E917BD">
        <w:rPr>
          <w:rFonts w:ascii="Times New Roman" w:hAnsi="Times New Roman"/>
          <w:sz w:val="28"/>
          <w:szCs w:val="28"/>
        </w:rPr>
        <w:t>8</w:t>
      </w:r>
      <w:r w:rsidRPr="004A3F42">
        <w:rPr>
          <w:rFonts w:ascii="Times New Roman" w:hAnsi="Times New Roman"/>
          <w:sz w:val="28"/>
          <w:szCs w:val="28"/>
        </w:rPr>
        <w:t>г.</w:t>
      </w:r>
    </w:p>
    <w:p w:rsidR="003D308E" w:rsidRDefault="00E13C5F" w:rsidP="003D308E">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D308E" w:rsidRDefault="003D308E" w:rsidP="003D308E">
      <w:pPr>
        <w:pStyle w:val="36"/>
        <w:rPr>
          <w:szCs w:val="28"/>
        </w:rPr>
      </w:pPr>
      <w:r>
        <w:rPr>
          <w:color w:val="000000"/>
          <w:szCs w:val="28"/>
        </w:rPr>
        <w:t xml:space="preserve">4.3. </w:t>
      </w:r>
      <w:r w:rsidRPr="0004465F">
        <w:rPr>
          <w:szCs w:val="28"/>
        </w:rPr>
        <w:t xml:space="preserve">Краткая характеристика оборудования: </w:t>
      </w:r>
    </w:p>
    <w:p w:rsidR="003D308E" w:rsidRDefault="003D308E" w:rsidP="003D308E">
      <w:pPr>
        <w:pStyle w:val="36"/>
        <w:rPr>
          <w:color w:val="000000"/>
          <w:szCs w:val="28"/>
        </w:rPr>
      </w:pPr>
      <w:r>
        <w:rPr>
          <w:szCs w:val="28"/>
        </w:rPr>
        <w:t xml:space="preserve">4.3.1. </w:t>
      </w:r>
      <w:r w:rsidRPr="00D27736">
        <w:rPr>
          <w:color w:val="000000"/>
          <w:szCs w:val="28"/>
        </w:rPr>
        <w:t>Станок предназначен для высококачественного фрезерования и гравирования поверхностей деталей и заготовок по плоскости (программное обеспечение 2D) и в 3-х мерном пространстве (3D фрезерование).</w:t>
      </w:r>
    </w:p>
    <w:p w:rsidR="003D308E" w:rsidRDefault="003D308E" w:rsidP="003D308E">
      <w:pPr>
        <w:pStyle w:val="36"/>
        <w:rPr>
          <w:rStyle w:val="afff2"/>
          <w:rFonts w:eastAsia="MS Mincho"/>
          <w:b w:val="0"/>
          <w:color w:val="000000"/>
          <w:szCs w:val="28"/>
        </w:rPr>
      </w:pPr>
      <w:r>
        <w:rPr>
          <w:color w:val="000000"/>
          <w:szCs w:val="28"/>
        </w:rPr>
        <w:t xml:space="preserve">4.3.2. </w:t>
      </w:r>
      <w:r w:rsidRPr="003D308E">
        <w:rPr>
          <w:rStyle w:val="afff2"/>
          <w:rFonts w:eastAsia="MS Mincho"/>
          <w:b w:val="0"/>
          <w:color w:val="000000"/>
          <w:szCs w:val="28"/>
        </w:rPr>
        <w:t>В</w:t>
      </w:r>
      <w:r>
        <w:rPr>
          <w:rStyle w:val="afff2"/>
          <w:rFonts w:eastAsia="MS Mincho"/>
          <w:b w:val="0"/>
          <w:color w:val="000000"/>
          <w:szCs w:val="28"/>
        </w:rPr>
        <w:t>иды обрабатываемых материалов</w:t>
      </w:r>
      <w:r w:rsidRPr="003D308E">
        <w:rPr>
          <w:rStyle w:val="afff2"/>
          <w:rFonts w:eastAsia="MS Mincho"/>
          <w:b w:val="0"/>
          <w:color w:val="000000"/>
          <w:szCs w:val="28"/>
        </w:rPr>
        <w:t>:</w:t>
      </w:r>
    </w:p>
    <w:p w:rsidR="003D308E" w:rsidRDefault="003D308E" w:rsidP="003D308E">
      <w:pPr>
        <w:pStyle w:val="36"/>
        <w:rPr>
          <w:color w:val="000000"/>
          <w:szCs w:val="28"/>
        </w:rPr>
      </w:pPr>
      <w:r w:rsidRPr="00D27736">
        <w:rPr>
          <w:color w:val="000000"/>
          <w:szCs w:val="28"/>
        </w:rPr>
        <w:t>Древесина любых пород, композитные материалы (ДСП, ДВП, МДФ, фанера и т.д.), «</w:t>
      </w:r>
      <w:proofErr w:type="spellStart"/>
      <w:r w:rsidRPr="00D27736">
        <w:rPr>
          <w:color w:val="000000"/>
          <w:szCs w:val="28"/>
        </w:rPr>
        <w:t>Dibond</w:t>
      </w:r>
      <w:proofErr w:type="spellEnd"/>
      <w:r w:rsidRPr="00D27736">
        <w:rPr>
          <w:color w:val="000000"/>
          <w:szCs w:val="28"/>
        </w:rPr>
        <w:t>», «</w:t>
      </w:r>
      <w:proofErr w:type="spellStart"/>
      <w:r w:rsidRPr="00D27736">
        <w:rPr>
          <w:color w:val="000000"/>
          <w:szCs w:val="28"/>
        </w:rPr>
        <w:t>Alucobond</w:t>
      </w:r>
      <w:proofErr w:type="spellEnd"/>
      <w:r w:rsidRPr="00D27736">
        <w:rPr>
          <w:color w:val="000000"/>
          <w:szCs w:val="28"/>
        </w:rPr>
        <w:t xml:space="preserve">», любые полистиролы (в том числе ПВХ и полистиролы с поликарбонатом), </w:t>
      </w:r>
      <w:proofErr w:type="spellStart"/>
      <w:r w:rsidRPr="00D27736">
        <w:rPr>
          <w:color w:val="000000"/>
          <w:szCs w:val="28"/>
        </w:rPr>
        <w:t>гетинакс</w:t>
      </w:r>
      <w:proofErr w:type="spellEnd"/>
      <w:r w:rsidRPr="00D27736">
        <w:rPr>
          <w:color w:val="000000"/>
          <w:szCs w:val="28"/>
        </w:rPr>
        <w:t>, искусственный камень, акриловое стекло и оргстекло, модельный пластик и т.п.</w:t>
      </w:r>
    </w:p>
    <w:p w:rsidR="003D308E" w:rsidRPr="003D308E" w:rsidRDefault="003D308E" w:rsidP="003D308E">
      <w:pPr>
        <w:pStyle w:val="36"/>
        <w:rPr>
          <w:rStyle w:val="afff2"/>
          <w:bCs w:val="0"/>
          <w:color w:val="000000"/>
          <w:szCs w:val="28"/>
        </w:rPr>
      </w:pPr>
      <w:r w:rsidRPr="003D308E">
        <w:rPr>
          <w:color w:val="000000"/>
          <w:szCs w:val="28"/>
        </w:rPr>
        <w:t>4.3.3. Комплектаци</w:t>
      </w:r>
      <w:r w:rsidR="00941A59">
        <w:rPr>
          <w:color w:val="000000"/>
          <w:szCs w:val="28"/>
        </w:rPr>
        <w:t>я</w:t>
      </w:r>
      <w:r w:rsidRPr="003D308E">
        <w:rPr>
          <w:rStyle w:val="afff2"/>
          <w:rFonts w:eastAsia="MS Mincho"/>
          <w:color w:val="000000"/>
          <w:szCs w:val="28"/>
        </w:rPr>
        <w:t>:</w:t>
      </w:r>
    </w:p>
    <w:tbl>
      <w:tblPr>
        <w:tblW w:w="10042" w:type="dxa"/>
        <w:jc w:val="center"/>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10"/>
        <w:gridCol w:w="6552"/>
        <w:gridCol w:w="732"/>
        <w:gridCol w:w="2348"/>
      </w:tblGrid>
      <w:tr w:rsidR="003D308E" w:rsidRPr="005D4C4B" w:rsidTr="0015570A">
        <w:trPr>
          <w:trHeight w:val="439"/>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3D308E" w:rsidRPr="005D4C4B" w:rsidRDefault="003D308E" w:rsidP="003D308E">
            <w:pPr>
              <w:jc w:val="center"/>
              <w:rPr>
                <w:color w:val="000000"/>
                <w:sz w:val="23"/>
                <w:szCs w:val="23"/>
              </w:rPr>
            </w:pPr>
            <w:r w:rsidRPr="005D4C4B">
              <w:rPr>
                <w:color w:val="000000"/>
                <w:sz w:val="23"/>
                <w:szCs w:val="23"/>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3D308E" w:rsidRPr="005D4C4B" w:rsidRDefault="003D308E" w:rsidP="003D308E">
            <w:pPr>
              <w:jc w:val="center"/>
              <w:rPr>
                <w:color w:val="000000"/>
                <w:sz w:val="23"/>
                <w:szCs w:val="23"/>
              </w:rPr>
            </w:pPr>
            <w:r w:rsidRPr="005D4C4B">
              <w:rPr>
                <w:color w:val="000000"/>
                <w:sz w:val="23"/>
                <w:szCs w:val="23"/>
              </w:rPr>
              <w:t>Наименование</w:t>
            </w:r>
          </w:p>
        </w:tc>
        <w:tc>
          <w:tcPr>
            <w:tcW w:w="732"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3D308E" w:rsidRPr="005D4C4B" w:rsidRDefault="003D308E" w:rsidP="003D308E">
            <w:pPr>
              <w:jc w:val="center"/>
              <w:rPr>
                <w:color w:val="000000"/>
                <w:sz w:val="23"/>
                <w:szCs w:val="23"/>
              </w:rPr>
            </w:pPr>
            <w:r w:rsidRPr="005D4C4B">
              <w:rPr>
                <w:color w:val="000000"/>
                <w:sz w:val="23"/>
                <w:szCs w:val="23"/>
              </w:rPr>
              <w:t>Кол-во, шт.</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vAlign w:val="center"/>
            <w:hideMark/>
          </w:tcPr>
          <w:p w:rsidR="003D308E" w:rsidRPr="005D4C4B" w:rsidRDefault="003D308E" w:rsidP="003D308E">
            <w:pPr>
              <w:jc w:val="center"/>
              <w:rPr>
                <w:color w:val="000000"/>
                <w:sz w:val="23"/>
                <w:szCs w:val="23"/>
              </w:rPr>
            </w:pPr>
            <w:r w:rsidRPr="005D4C4B">
              <w:rPr>
                <w:color w:val="000000"/>
                <w:sz w:val="23"/>
                <w:szCs w:val="23"/>
              </w:rPr>
              <w:t>Примечание</w:t>
            </w: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proofErr w:type="spellStart"/>
            <w:r w:rsidRPr="005D4C4B">
              <w:rPr>
                <w:color w:val="000000"/>
                <w:sz w:val="23"/>
                <w:szCs w:val="23"/>
              </w:rPr>
              <w:t>Электрошпиндель</w:t>
            </w:r>
            <w:proofErr w:type="spellEnd"/>
            <w:r w:rsidRPr="005D4C4B">
              <w:rPr>
                <w:color w:val="000000"/>
                <w:sz w:val="23"/>
                <w:szCs w:val="23"/>
              </w:rPr>
              <w:t xml:space="preserve"> «HSD» (Италия)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 xml:space="preserve">9,6 кВт 24 000 </w:t>
            </w:r>
            <w:proofErr w:type="gramStart"/>
            <w:r w:rsidRPr="005D4C4B">
              <w:rPr>
                <w:color w:val="000000"/>
                <w:sz w:val="23"/>
                <w:szCs w:val="23"/>
              </w:rPr>
              <w:t>об</w:t>
            </w:r>
            <w:proofErr w:type="gramEnd"/>
            <w:r w:rsidRPr="005D4C4B">
              <w:rPr>
                <w:color w:val="000000"/>
                <w:sz w:val="23"/>
                <w:szCs w:val="23"/>
              </w:rPr>
              <w:t>/</w:t>
            </w:r>
            <w:proofErr w:type="gramStart"/>
            <w:r w:rsidRPr="005D4C4B">
              <w:rPr>
                <w:color w:val="000000"/>
                <w:sz w:val="23"/>
                <w:szCs w:val="23"/>
              </w:rPr>
              <w:t>мин</w:t>
            </w:r>
            <w:proofErr w:type="gramEnd"/>
            <w:r w:rsidRPr="005D4C4B">
              <w:rPr>
                <w:color w:val="000000"/>
                <w:sz w:val="23"/>
                <w:szCs w:val="23"/>
              </w:rPr>
              <w:t>,</w:t>
            </w:r>
            <w:r w:rsidRPr="005D4C4B">
              <w:rPr>
                <w:color w:val="000000"/>
                <w:sz w:val="23"/>
                <w:szCs w:val="23"/>
              </w:rPr>
              <w:br/>
              <w:t>конус HSK-63</w:t>
            </w:r>
          </w:p>
        </w:tc>
      </w:tr>
      <w:tr w:rsidR="003D308E" w:rsidRPr="005D4C4B" w:rsidTr="003D308E">
        <w:trPr>
          <w:trHeight w:val="45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 xml:space="preserve">Частотный преобразователь для плавного изменения оборотов </w:t>
            </w:r>
            <w:proofErr w:type="spellStart"/>
            <w:r w:rsidRPr="005D4C4B">
              <w:rPr>
                <w:color w:val="000000"/>
                <w:sz w:val="23"/>
                <w:szCs w:val="23"/>
              </w:rPr>
              <w:t>электрошпинделя</w:t>
            </w:r>
            <w:proofErr w:type="spellEnd"/>
            <w:r w:rsidRPr="005D4C4B">
              <w:rPr>
                <w:color w:val="000000"/>
                <w:sz w:val="23"/>
                <w:szCs w:val="23"/>
              </w:rPr>
              <w:t xml:space="preserve"> «DELTA»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Стойка управления станком SYNTEC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lang w:val="en-US"/>
              </w:rPr>
            </w:pP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Ручной пульт управления к стойке SYNTEC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Датчик измерения и калибровки инструмента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Автоматическое </w:t>
            </w:r>
            <w:r w:rsidRPr="005D4C4B">
              <w:rPr>
                <w:color w:val="000000"/>
                <w:sz w:val="23"/>
                <w:szCs w:val="23"/>
              </w:rPr>
              <w:br/>
              <w:t>позиционирование</w:t>
            </w: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Инструментальный магазин линейного типа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8 позиций, </w:t>
            </w:r>
            <w:r w:rsidRPr="005D4C4B">
              <w:rPr>
                <w:color w:val="000000"/>
                <w:sz w:val="23"/>
                <w:szCs w:val="23"/>
              </w:rPr>
              <w:br/>
              <w:t>под патрон HSK-63</w:t>
            </w: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Инструментальный патрон</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HSK-63</w:t>
            </w:r>
          </w:p>
        </w:tc>
      </w:tr>
      <w:tr w:rsidR="003D308E" w:rsidRPr="005D4C4B" w:rsidTr="003D308E">
        <w:trPr>
          <w:trHeight w:val="145"/>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Комбинированный вакуумный стол с «T-пазами» для возможности механической фиксации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6 вакуумных зон, </w:t>
            </w:r>
            <w:r w:rsidRPr="005D4C4B">
              <w:rPr>
                <w:color w:val="000000"/>
                <w:sz w:val="23"/>
                <w:szCs w:val="23"/>
              </w:rPr>
              <w:br/>
              <w:t>1 манометр</w:t>
            </w:r>
          </w:p>
        </w:tc>
      </w:tr>
      <w:tr w:rsidR="003D308E" w:rsidRPr="005D4C4B" w:rsidTr="003D308E">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Вакуумный насос (пластинчатый, сухого типа)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 xml:space="preserve">2 </w:t>
            </w:r>
            <w:proofErr w:type="spellStart"/>
            <w:r w:rsidRPr="005D4C4B">
              <w:rPr>
                <w:color w:val="000000"/>
                <w:sz w:val="23"/>
                <w:szCs w:val="23"/>
              </w:rPr>
              <w:t>x</w:t>
            </w:r>
            <w:proofErr w:type="spellEnd"/>
            <w:r w:rsidRPr="005D4C4B">
              <w:rPr>
                <w:color w:val="000000"/>
                <w:sz w:val="23"/>
                <w:szCs w:val="23"/>
              </w:rPr>
              <w:t xml:space="preserve"> 160 м³/ч, по 4,0 кВт</w:t>
            </w: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Серводвигатели «</w:t>
            </w:r>
            <w:proofErr w:type="spellStart"/>
            <w:r w:rsidRPr="005D4C4B">
              <w:rPr>
                <w:color w:val="000000"/>
                <w:sz w:val="23"/>
                <w:szCs w:val="23"/>
              </w:rPr>
              <w:t>Yaskawa</w:t>
            </w:r>
            <w:proofErr w:type="spellEnd"/>
            <w:r w:rsidRPr="005D4C4B">
              <w:rPr>
                <w:color w:val="000000"/>
                <w:sz w:val="23"/>
                <w:szCs w:val="23"/>
              </w:rPr>
              <w:t>» (Япония)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4</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54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Необслуживаемые планетарные редукторы «SHIMPO-NIDEC» (Япония) по осям X, Y» (Италия)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Линейные направляющие premium-класса «THK» (Япония) по осям X, Y, Z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800"/>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 xml:space="preserve">Необслуживаемые подшипники premium-класса </w:t>
            </w:r>
            <w:proofErr w:type="spellStart"/>
            <w:r w:rsidRPr="005D4C4B">
              <w:rPr>
                <w:color w:val="000000"/>
                <w:sz w:val="23"/>
                <w:szCs w:val="23"/>
              </w:rPr>
              <w:t>c</w:t>
            </w:r>
            <w:proofErr w:type="spellEnd"/>
            <w:r w:rsidRPr="005D4C4B">
              <w:rPr>
                <w:color w:val="000000"/>
                <w:sz w:val="23"/>
                <w:szCs w:val="23"/>
              </w:rPr>
              <w:t xml:space="preserve"> интегрированными картриджами смазки «THK – LACS» (Япония) по осям X, Y, Z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3</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528"/>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Косозубые передачи по осям X, Y premium-класса «</w:t>
            </w:r>
            <w:proofErr w:type="spellStart"/>
            <w:r w:rsidRPr="005D4C4B">
              <w:rPr>
                <w:color w:val="000000"/>
                <w:sz w:val="23"/>
                <w:szCs w:val="23"/>
              </w:rPr>
              <w:t>WMH-Herion</w:t>
            </w:r>
            <w:proofErr w:type="spellEnd"/>
            <w:r w:rsidRPr="005D4C4B">
              <w:rPr>
                <w:color w:val="000000"/>
                <w:sz w:val="23"/>
                <w:szCs w:val="23"/>
              </w:rPr>
              <w:t>» (Германия) (комплект)</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543"/>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 xml:space="preserve">Прецизионная </w:t>
            </w:r>
            <w:proofErr w:type="spellStart"/>
            <w:r w:rsidRPr="005D4C4B">
              <w:rPr>
                <w:color w:val="000000"/>
                <w:sz w:val="23"/>
                <w:szCs w:val="23"/>
              </w:rPr>
              <w:t>шариковинтовая</w:t>
            </w:r>
            <w:proofErr w:type="spellEnd"/>
            <w:r w:rsidRPr="005D4C4B">
              <w:rPr>
                <w:color w:val="000000"/>
                <w:sz w:val="23"/>
                <w:szCs w:val="23"/>
              </w:rPr>
              <w:t xml:space="preserve"> передача по оси Z – «PMI» (Тайвань)</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Кожухи для защиты направляющих по оси Y</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15570A">
        <w:trPr>
          <w:trHeight w:val="241"/>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Пакет безопасности (аварийные кнопки на стойке и портале)</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Пневматические упоры для базирования заготовок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4</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Узел многоступенчатой подготовки сжатого воздуха</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Набор фрез для обработки дерева / МДФ / ДСП</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Набор цанг</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ER40</w:t>
            </w: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Набор гаечных ключей для обслуживания станка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Струбцина для механического крепления деталей</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8</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57"/>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Кронштейн для фиксации патрона при замене инструмента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Ящик с ЗИП</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p>
        </w:tc>
      </w:tr>
      <w:tr w:rsidR="003D308E" w:rsidRPr="005D4C4B" w:rsidTr="003D308E">
        <w:trPr>
          <w:trHeight w:val="10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Аспирационный кожух на шпиндель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FFFFF"/>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Пылеулавливающий агрегат в комплекте со станком не поставляется</w:t>
            </w:r>
          </w:p>
        </w:tc>
      </w:tr>
      <w:tr w:rsidR="003D308E" w:rsidRPr="005D4C4B" w:rsidTr="003D308E">
        <w:trPr>
          <w:trHeight w:val="272"/>
          <w:jc w:val="center"/>
        </w:trPr>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rPr>
                <w:color w:val="000000"/>
                <w:sz w:val="23"/>
                <w:szCs w:val="23"/>
              </w:rPr>
            </w:pPr>
            <w:r w:rsidRPr="005D4C4B">
              <w:rPr>
                <w:color w:val="000000"/>
                <w:sz w:val="23"/>
                <w:szCs w:val="23"/>
              </w:rPr>
              <w:t>Руководство пользователя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1</w:t>
            </w:r>
          </w:p>
        </w:tc>
        <w:tc>
          <w:tcPr>
            <w:tcW w:w="2348" w:type="dxa"/>
            <w:tcBorders>
              <w:top w:val="single" w:sz="6" w:space="0" w:color="DDDDDD"/>
              <w:left w:val="single" w:sz="6" w:space="0" w:color="DDDDDD"/>
              <w:bottom w:val="single" w:sz="6" w:space="0" w:color="DDDDDD"/>
              <w:right w:val="single" w:sz="6" w:space="0" w:color="DDDDDD"/>
            </w:tcBorders>
            <w:shd w:val="clear" w:color="auto" w:fill="F5F5F5"/>
            <w:tcMar>
              <w:top w:w="90" w:type="dxa"/>
              <w:left w:w="90" w:type="dxa"/>
              <w:bottom w:w="90" w:type="dxa"/>
              <w:right w:w="90" w:type="dxa"/>
            </w:tcMar>
            <w:hideMark/>
          </w:tcPr>
          <w:p w:rsidR="003D308E" w:rsidRPr="005D4C4B" w:rsidRDefault="003D308E" w:rsidP="003D308E">
            <w:pPr>
              <w:jc w:val="center"/>
              <w:rPr>
                <w:color w:val="000000"/>
                <w:sz w:val="23"/>
                <w:szCs w:val="23"/>
              </w:rPr>
            </w:pPr>
            <w:r w:rsidRPr="005D4C4B">
              <w:rPr>
                <w:color w:val="000000"/>
                <w:sz w:val="23"/>
                <w:szCs w:val="23"/>
              </w:rPr>
              <w:t>на русском языке</w:t>
            </w:r>
          </w:p>
        </w:tc>
      </w:tr>
    </w:tbl>
    <w:p w:rsidR="00941A59" w:rsidRPr="005D4C4B" w:rsidRDefault="00941A59" w:rsidP="003D308E">
      <w:pPr>
        <w:rPr>
          <w:rStyle w:val="afff2"/>
          <w:rFonts w:eastAsia="MS Mincho"/>
          <w:color w:val="000000"/>
          <w:sz w:val="28"/>
          <w:szCs w:val="28"/>
        </w:rPr>
      </w:pPr>
    </w:p>
    <w:p w:rsidR="003D308E" w:rsidRPr="00272C2C" w:rsidRDefault="00941A59" w:rsidP="00272C2C">
      <w:pPr>
        <w:ind w:firstLine="708"/>
        <w:rPr>
          <w:vanish/>
        </w:rPr>
      </w:pPr>
      <w:r w:rsidRPr="005D4C4B">
        <w:rPr>
          <w:rStyle w:val="afff2"/>
          <w:rFonts w:eastAsia="MS Mincho"/>
          <w:b w:val="0"/>
          <w:color w:val="000000"/>
          <w:sz w:val="28"/>
          <w:szCs w:val="28"/>
        </w:rPr>
        <w:t xml:space="preserve">4.3.4. </w:t>
      </w:r>
      <w:r w:rsidR="003D308E" w:rsidRPr="00272C2C">
        <w:rPr>
          <w:sz w:val="28"/>
          <w:szCs w:val="28"/>
        </w:rPr>
        <w:t xml:space="preserve">Характеристики: </w:t>
      </w:r>
    </w:p>
    <w:tbl>
      <w:tblPr>
        <w:tblW w:w="10350" w:type="dxa"/>
        <w:tblInd w:w="1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6663"/>
        <w:gridCol w:w="3687"/>
      </w:tblGrid>
      <w:tr w:rsidR="003D308E" w:rsidRPr="005D4C4B" w:rsidTr="00272C2C">
        <w:trPr>
          <w:trHeight w:val="129"/>
        </w:trPr>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Размеры рабочего стола, </w:t>
            </w:r>
            <w:proofErr w:type="gramStart"/>
            <w:r w:rsidRPr="005D4C4B">
              <w:rPr>
                <w:color w:val="000000"/>
              </w:rPr>
              <w:t>мм</w:t>
            </w:r>
            <w:proofErr w:type="gramEnd"/>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2200 </w:t>
            </w:r>
            <w:proofErr w:type="spellStart"/>
            <w:r w:rsidRPr="005D4C4B">
              <w:rPr>
                <w:color w:val="000000"/>
              </w:rPr>
              <w:t>х</w:t>
            </w:r>
            <w:proofErr w:type="spellEnd"/>
            <w:r w:rsidRPr="005D4C4B">
              <w:rPr>
                <w:color w:val="000000"/>
              </w:rPr>
              <w:t xml:space="preserve"> 3300</w:t>
            </w:r>
          </w:p>
        </w:tc>
      </w:tr>
      <w:tr w:rsidR="003D308E" w:rsidRPr="005D4C4B" w:rsidTr="00272C2C">
        <w:trPr>
          <w:trHeight w:val="165"/>
        </w:trPr>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Размеры зоны обработки X и Y, наибольшие, </w:t>
            </w:r>
            <w:proofErr w:type="gramStart"/>
            <w:r w:rsidRPr="005D4C4B">
              <w:rPr>
                <w:color w:val="000000"/>
              </w:rPr>
              <w:t>мм</w:t>
            </w:r>
            <w:proofErr w:type="gramEnd"/>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2080 </w:t>
            </w:r>
            <w:proofErr w:type="spellStart"/>
            <w:r w:rsidRPr="005D4C4B">
              <w:rPr>
                <w:color w:val="000000"/>
              </w:rPr>
              <w:t>х</w:t>
            </w:r>
            <w:proofErr w:type="spellEnd"/>
            <w:r w:rsidRPr="005D4C4B">
              <w:rPr>
                <w:color w:val="000000"/>
              </w:rPr>
              <w:t xml:space="preserve"> 3100</w:t>
            </w:r>
          </w:p>
        </w:tc>
      </w:tr>
      <w:tr w:rsidR="003D308E" w:rsidRPr="005D4C4B" w:rsidTr="00272C2C">
        <w:trPr>
          <w:trHeight w:val="215"/>
        </w:trPr>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Размеры вакуумного стола, </w:t>
            </w:r>
            <w:proofErr w:type="gramStart"/>
            <w:r w:rsidRPr="005D4C4B">
              <w:rPr>
                <w:color w:val="000000"/>
              </w:rPr>
              <w:t>мм</w:t>
            </w:r>
            <w:proofErr w:type="gramEnd"/>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2080 </w:t>
            </w:r>
            <w:proofErr w:type="spellStart"/>
            <w:r w:rsidRPr="005D4C4B">
              <w:rPr>
                <w:color w:val="000000"/>
              </w:rPr>
              <w:t>х</w:t>
            </w:r>
            <w:proofErr w:type="spellEnd"/>
            <w:r w:rsidRPr="005D4C4B">
              <w:rPr>
                <w:color w:val="000000"/>
              </w:rPr>
              <w:t xml:space="preserve"> 3000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Перемещение шпинделя по оси Z, мм</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200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передачи по осям X, Y</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косозубая шестерня-рейка</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передачи по оси Z</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ШВП</w:t>
            </w:r>
          </w:p>
        </w:tc>
      </w:tr>
      <w:tr w:rsidR="003D308E" w:rsidRPr="005D4C4B" w:rsidTr="00DC3D1E">
        <w:trPr>
          <w:trHeight w:val="538"/>
        </w:trPr>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рабочего стола</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proofErr w:type="gramStart"/>
            <w:r w:rsidRPr="005D4C4B">
              <w:rPr>
                <w:color w:val="000000"/>
              </w:rPr>
              <w:t>Комбинированный</w:t>
            </w:r>
            <w:proofErr w:type="gramEnd"/>
            <w:r w:rsidRPr="005D4C4B">
              <w:rPr>
                <w:color w:val="000000"/>
              </w:rPr>
              <w:t xml:space="preserve"> вакуумный с «Т»- пазами крепления</w:t>
            </w:r>
          </w:p>
        </w:tc>
      </w:tr>
      <w:tr w:rsidR="003D308E" w:rsidRPr="005D4C4B" w:rsidTr="00DC3D1E">
        <w:trPr>
          <w:trHeight w:val="577"/>
        </w:trPr>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Система смены инструмента</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proofErr w:type="gramStart"/>
            <w:r w:rsidRPr="005D4C4B">
              <w:rPr>
                <w:color w:val="000000"/>
              </w:rPr>
              <w:t>Автоматическая</w:t>
            </w:r>
            <w:proofErr w:type="gramEnd"/>
            <w:r w:rsidRPr="005D4C4B">
              <w:rPr>
                <w:color w:val="000000"/>
              </w:rPr>
              <w:t>, линейный магазин</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Количество мест в инструментальном магазине</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8</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инструментального патрона</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HSK-63</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датчика калибровки инструмента</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автоматический</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электродвигателей перемещения</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Серводвигатели</w:t>
            </w:r>
          </w:p>
        </w:tc>
      </w:tr>
      <w:tr w:rsidR="00382195"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tcPr>
          <w:p w:rsidR="00382195" w:rsidRPr="005D4C4B" w:rsidRDefault="00DC3D1E" w:rsidP="00DC3D1E">
            <w:pPr>
              <w:rPr>
                <w:color w:val="000000"/>
              </w:rPr>
            </w:pPr>
            <w:bookmarkStart w:id="8" w:name="_GoBack"/>
            <w:bookmarkEnd w:id="8"/>
            <w:r w:rsidRPr="005D4C4B">
              <w:rPr>
                <w:color w:val="000000"/>
              </w:rPr>
              <w:t>Крутящий момент серводвигателей, Н*м</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tcPr>
          <w:p w:rsidR="00382195" w:rsidRPr="005D4C4B" w:rsidRDefault="00DC3D1E" w:rsidP="003D308E">
            <w:pPr>
              <w:rPr>
                <w:color w:val="000000"/>
              </w:rPr>
            </w:pPr>
            <w:r w:rsidRPr="005D4C4B">
              <w:rPr>
                <w:color w:val="000000"/>
              </w:rPr>
              <w:t>Не более 1,27</w:t>
            </w:r>
          </w:p>
        </w:tc>
      </w:tr>
      <w:tr w:rsidR="00DC3D1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tcPr>
          <w:p w:rsidR="00DC3D1E" w:rsidRPr="005D4C4B" w:rsidRDefault="00DC3D1E" w:rsidP="00DC3D1E">
            <w:pPr>
              <w:rPr>
                <w:color w:val="000000"/>
              </w:rPr>
            </w:pPr>
            <w:r w:rsidRPr="005D4C4B">
              <w:rPr>
                <w:color w:val="000000"/>
              </w:rPr>
              <w:t>Коэффициент редукции редукторов</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tcPr>
          <w:p w:rsidR="00DC3D1E" w:rsidRPr="005D4C4B" w:rsidRDefault="00DC3D1E" w:rsidP="003D308E">
            <w:pPr>
              <w:rPr>
                <w:color w:val="000000"/>
              </w:rPr>
            </w:pPr>
            <w:r w:rsidRPr="005D4C4B">
              <w:rPr>
                <w:color w:val="000000"/>
              </w:rPr>
              <w:t>Не менее 1:10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Максимальная скорость рабочего хода, </w:t>
            </w:r>
            <w:proofErr w:type="gramStart"/>
            <w:r w:rsidRPr="005D4C4B">
              <w:rPr>
                <w:color w:val="000000"/>
              </w:rPr>
              <w:t>м</w:t>
            </w:r>
            <w:proofErr w:type="gramEnd"/>
            <w:r w:rsidRPr="005D4C4B">
              <w:rPr>
                <w:color w:val="000000"/>
              </w:rPr>
              <w:t>/мин</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0 - 25*</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Максимальная скорость холостого хода, </w:t>
            </w:r>
            <w:proofErr w:type="gramStart"/>
            <w:r w:rsidRPr="005D4C4B">
              <w:rPr>
                <w:color w:val="000000"/>
              </w:rPr>
              <w:t>м</w:t>
            </w:r>
            <w:proofErr w:type="gramEnd"/>
            <w:r w:rsidRPr="005D4C4B">
              <w:rPr>
                <w:color w:val="000000"/>
              </w:rPr>
              <w:t>/мин</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0 – 45</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Частота вращения шпинделя, </w:t>
            </w:r>
            <w:proofErr w:type="gramStart"/>
            <w:r w:rsidRPr="005D4C4B">
              <w:rPr>
                <w:color w:val="000000"/>
              </w:rPr>
              <w:t>об</w:t>
            </w:r>
            <w:proofErr w:type="gramEnd"/>
            <w:r w:rsidRPr="005D4C4B">
              <w:rPr>
                <w:color w:val="000000"/>
              </w:rPr>
              <w:t>/мин</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0 – 24 000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Мощность шпинделя, кВт</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82195" w:rsidP="003D308E">
            <w:pPr>
              <w:rPr>
                <w:color w:val="000000"/>
              </w:rPr>
            </w:pPr>
            <w:r w:rsidRPr="005D4C4B">
              <w:rPr>
                <w:color w:val="000000"/>
              </w:rPr>
              <w:t xml:space="preserve">Не менее </w:t>
            </w:r>
            <w:r w:rsidR="003D308E" w:rsidRPr="005D4C4B">
              <w:rPr>
                <w:color w:val="000000"/>
              </w:rPr>
              <w:t>9,6</w:t>
            </w:r>
            <w:r w:rsidRPr="005D4C4B">
              <w:rPr>
                <w:color w:val="000000"/>
              </w:rPr>
              <w:t xml:space="preserve"> кВт</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охлаждения шпинделя</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воздушное (независимое)</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Тип цанги</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ER40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Посадочный диаметр инструмента, наибольший, </w:t>
            </w:r>
            <w:proofErr w:type="gramStart"/>
            <w:r w:rsidRPr="005D4C4B">
              <w:rPr>
                <w:color w:val="000000"/>
              </w:rPr>
              <w:t>мм</w:t>
            </w:r>
            <w:proofErr w:type="gramEnd"/>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26</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Напряжение, В</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380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Частота тока, </w:t>
            </w:r>
            <w:proofErr w:type="gramStart"/>
            <w:r w:rsidRPr="005D4C4B">
              <w:rPr>
                <w:color w:val="000000"/>
              </w:rPr>
              <w:t>Гц</w:t>
            </w:r>
            <w:proofErr w:type="gramEnd"/>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50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Мощность вакуумного насоса, кВт</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DC3D1E" w:rsidP="00DC3D1E">
            <w:pPr>
              <w:rPr>
                <w:color w:val="000000"/>
              </w:rPr>
            </w:pPr>
            <w:r w:rsidRPr="005D4C4B">
              <w:rPr>
                <w:color w:val="000000"/>
              </w:rPr>
              <w:t xml:space="preserve">Не более </w:t>
            </w:r>
            <w:r w:rsidR="003D308E" w:rsidRPr="005D4C4B">
              <w:rPr>
                <w:color w:val="000000"/>
              </w:rPr>
              <w:t xml:space="preserve">2 </w:t>
            </w:r>
            <w:proofErr w:type="spellStart"/>
            <w:r w:rsidR="003D308E" w:rsidRPr="005D4C4B">
              <w:rPr>
                <w:color w:val="000000"/>
              </w:rPr>
              <w:t>х</w:t>
            </w:r>
            <w:proofErr w:type="spellEnd"/>
            <w:r w:rsidR="003D308E" w:rsidRPr="005D4C4B">
              <w:rPr>
                <w:color w:val="000000"/>
              </w:rPr>
              <w:t xml:space="preserve"> 4,0 = 8,0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Производительность вакуумного насоса, м3/час</w:t>
            </w:r>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DC3D1E" w:rsidP="003D308E">
            <w:pPr>
              <w:rPr>
                <w:color w:val="000000"/>
              </w:rPr>
            </w:pPr>
            <w:r w:rsidRPr="005D4C4B">
              <w:rPr>
                <w:color w:val="000000"/>
              </w:rPr>
              <w:t xml:space="preserve">Не менее </w:t>
            </w:r>
            <w:r w:rsidR="003D308E" w:rsidRPr="005D4C4B">
              <w:rPr>
                <w:color w:val="000000"/>
              </w:rPr>
              <w:t xml:space="preserve">2 </w:t>
            </w:r>
            <w:proofErr w:type="spellStart"/>
            <w:r w:rsidR="003D308E" w:rsidRPr="005D4C4B">
              <w:rPr>
                <w:color w:val="000000"/>
              </w:rPr>
              <w:t>х</w:t>
            </w:r>
            <w:proofErr w:type="spellEnd"/>
            <w:r w:rsidR="003D308E" w:rsidRPr="005D4C4B">
              <w:rPr>
                <w:color w:val="000000"/>
              </w:rPr>
              <w:t xml:space="preserve"> 160 = 320</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Общая установленная мощность, кВт</w:t>
            </w:r>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22,2</w:t>
            </w:r>
          </w:p>
        </w:tc>
      </w:tr>
      <w:tr w:rsidR="003D308E" w:rsidRPr="005D4C4B" w:rsidTr="00DC3D1E">
        <w:tc>
          <w:tcPr>
            <w:tcW w:w="6663" w:type="dxa"/>
            <w:tcBorders>
              <w:top w:val="single" w:sz="6" w:space="0" w:color="DDDDDD"/>
              <w:left w:val="single" w:sz="6" w:space="0" w:color="DDDDDD"/>
              <w:bottom w:val="single" w:sz="6" w:space="0" w:color="D5D5D5"/>
              <w:right w:val="single" w:sz="6" w:space="0" w:color="DDDDDD"/>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Габаритные размеры станка в упаковке, </w:t>
            </w:r>
            <w:proofErr w:type="gramStart"/>
            <w:r w:rsidRPr="005D4C4B">
              <w:rPr>
                <w:color w:val="000000"/>
              </w:rPr>
              <w:t>мм</w:t>
            </w:r>
            <w:proofErr w:type="gramEnd"/>
          </w:p>
        </w:tc>
        <w:tc>
          <w:tcPr>
            <w:tcW w:w="3687" w:type="dxa"/>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3860 </w:t>
            </w:r>
            <w:proofErr w:type="spellStart"/>
            <w:r w:rsidRPr="005D4C4B">
              <w:rPr>
                <w:color w:val="000000"/>
              </w:rPr>
              <w:t>х</w:t>
            </w:r>
            <w:proofErr w:type="spellEnd"/>
            <w:r w:rsidRPr="005D4C4B">
              <w:rPr>
                <w:color w:val="000000"/>
              </w:rPr>
              <w:t xml:space="preserve"> 2270 </w:t>
            </w:r>
            <w:proofErr w:type="spellStart"/>
            <w:r w:rsidRPr="005D4C4B">
              <w:rPr>
                <w:color w:val="000000"/>
              </w:rPr>
              <w:t>х</w:t>
            </w:r>
            <w:proofErr w:type="spellEnd"/>
            <w:r w:rsidRPr="005D4C4B">
              <w:rPr>
                <w:color w:val="000000"/>
              </w:rPr>
              <w:t xml:space="preserve"> 1930</w:t>
            </w:r>
          </w:p>
        </w:tc>
      </w:tr>
      <w:tr w:rsidR="003D308E" w:rsidRPr="00C87208" w:rsidTr="00DC3D1E">
        <w:tc>
          <w:tcPr>
            <w:tcW w:w="6663" w:type="dxa"/>
            <w:tcBorders>
              <w:top w:val="single" w:sz="6" w:space="0" w:color="DDDDDD"/>
              <w:left w:val="single" w:sz="6" w:space="0" w:color="DDDDDD"/>
              <w:bottom w:val="single" w:sz="6" w:space="0" w:color="D5D5D5"/>
              <w:right w:val="single" w:sz="6" w:space="0" w:color="DDDDDD"/>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 xml:space="preserve">Вес (брутто), </w:t>
            </w:r>
            <w:proofErr w:type="gramStart"/>
            <w:r w:rsidRPr="005D4C4B">
              <w:rPr>
                <w:color w:val="000000"/>
              </w:rPr>
              <w:t>кг</w:t>
            </w:r>
            <w:proofErr w:type="gramEnd"/>
          </w:p>
        </w:tc>
        <w:tc>
          <w:tcPr>
            <w:tcW w:w="3687" w:type="dxa"/>
            <w:tcBorders>
              <w:top w:val="single" w:sz="6" w:space="0" w:color="DDDDDD"/>
              <w:left w:val="single" w:sz="6" w:space="0" w:color="DDDDDD"/>
              <w:bottom w:val="single" w:sz="6" w:space="0" w:color="D5D5D5"/>
              <w:right w:val="nil"/>
            </w:tcBorders>
            <w:shd w:val="clear" w:color="auto" w:fill="F5F5F5"/>
            <w:tcMar>
              <w:top w:w="120" w:type="dxa"/>
              <w:left w:w="150" w:type="dxa"/>
              <w:bottom w:w="120" w:type="dxa"/>
              <w:right w:w="150" w:type="dxa"/>
            </w:tcMar>
            <w:vAlign w:val="center"/>
            <w:hideMark/>
          </w:tcPr>
          <w:p w:rsidR="003D308E" w:rsidRPr="005D4C4B" w:rsidRDefault="003D308E" w:rsidP="003D308E">
            <w:pPr>
              <w:rPr>
                <w:color w:val="000000"/>
              </w:rPr>
            </w:pPr>
            <w:r w:rsidRPr="005D4C4B">
              <w:rPr>
                <w:color w:val="000000"/>
              </w:rPr>
              <w:t>2300</w:t>
            </w:r>
          </w:p>
        </w:tc>
      </w:tr>
      <w:tr w:rsidR="003D308E" w:rsidRPr="00C87208" w:rsidTr="00382195">
        <w:tc>
          <w:tcPr>
            <w:tcW w:w="10350" w:type="dxa"/>
            <w:gridSpan w:val="2"/>
            <w:tcBorders>
              <w:top w:val="single" w:sz="6" w:space="0" w:color="DDDDDD"/>
              <w:left w:val="single" w:sz="6" w:space="0" w:color="DDDDDD"/>
              <w:bottom w:val="single" w:sz="6" w:space="0" w:color="D5D5D5"/>
              <w:right w:val="nil"/>
            </w:tcBorders>
            <w:shd w:val="clear" w:color="auto" w:fill="FFFFFF"/>
            <w:tcMar>
              <w:top w:w="120" w:type="dxa"/>
              <w:left w:w="150" w:type="dxa"/>
              <w:bottom w:w="120" w:type="dxa"/>
              <w:right w:w="150" w:type="dxa"/>
            </w:tcMar>
            <w:vAlign w:val="center"/>
            <w:hideMark/>
          </w:tcPr>
          <w:p w:rsidR="003D308E" w:rsidRPr="00C87208" w:rsidRDefault="003D308E" w:rsidP="003D308E">
            <w:pPr>
              <w:rPr>
                <w:rFonts w:ascii="Helvetica" w:hAnsi="Helvetica" w:cs="Helvetica"/>
                <w:color w:val="000000"/>
              </w:rPr>
            </w:pPr>
          </w:p>
        </w:tc>
      </w:tr>
    </w:tbl>
    <w:p w:rsidR="003D308E" w:rsidRDefault="003D308E" w:rsidP="003D308E">
      <w:pPr>
        <w:pStyle w:val="affc"/>
        <w:tabs>
          <w:tab w:val="left" w:pos="0"/>
        </w:tabs>
        <w:spacing w:after="0" w:line="240" w:lineRule="auto"/>
        <w:ind w:right="-426"/>
        <w:rPr>
          <w:rFonts w:ascii="Times New Roman" w:hAnsi="Times New Roman"/>
          <w:sz w:val="28"/>
          <w:szCs w:val="28"/>
        </w:rPr>
      </w:pPr>
    </w:p>
    <w:p w:rsidR="00E13C5F" w:rsidRPr="00941A59" w:rsidRDefault="00E13C5F" w:rsidP="00E13C5F">
      <w:pPr>
        <w:suppressAutoHyphens/>
        <w:ind w:right="-2" w:firstLine="708"/>
        <w:jc w:val="both"/>
        <w:rPr>
          <w:sz w:val="28"/>
          <w:szCs w:val="28"/>
        </w:rPr>
      </w:pPr>
      <w:r w:rsidRPr="00941A59">
        <w:rPr>
          <w:bCs/>
          <w:sz w:val="28"/>
          <w:szCs w:val="28"/>
        </w:rPr>
        <w:t>4.</w:t>
      </w:r>
      <w:r w:rsidR="00941A59" w:rsidRPr="00941A59">
        <w:rPr>
          <w:bCs/>
          <w:sz w:val="28"/>
          <w:szCs w:val="28"/>
        </w:rPr>
        <w:t>4</w:t>
      </w:r>
      <w:r w:rsidRPr="00941A59">
        <w:rPr>
          <w:bCs/>
          <w:sz w:val="28"/>
          <w:szCs w:val="28"/>
        </w:rPr>
        <w:t>. Особые требования:</w:t>
      </w:r>
      <w:r w:rsidRPr="00941A59">
        <w:rPr>
          <w:sz w:val="28"/>
          <w:szCs w:val="28"/>
        </w:rPr>
        <w:t xml:space="preserve"> </w:t>
      </w:r>
    </w:p>
    <w:p w:rsidR="0048720D" w:rsidRPr="00941A59" w:rsidRDefault="0048720D" w:rsidP="0048720D">
      <w:pPr>
        <w:suppressAutoHyphens/>
        <w:ind w:right="-2" w:firstLine="708"/>
        <w:jc w:val="both"/>
        <w:rPr>
          <w:sz w:val="28"/>
          <w:szCs w:val="28"/>
        </w:rPr>
      </w:pPr>
      <w:r w:rsidRPr="00941A59">
        <w:rPr>
          <w:sz w:val="28"/>
          <w:szCs w:val="28"/>
        </w:rPr>
        <w:t>4.</w:t>
      </w:r>
      <w:r w:rsidR="00BA6E96" w:rsidRPr="00941A59">
        <w:rPr>
          <w:sz w:val="28"/>
          <w:szCs w:val="28"/>
        </w:rPr>
        <w:t>4.1</w:t>
      </w:r>
      <w:r w:rsidRPr="00941A59">
        <w:rPr>
          <w:sz w:val="28"/>
          <w:szCs w:val="28"/>
        </w:rPr>
        <w:t>. Оборудование системы ЧПУ</w:t>
      </w:r>
      <w:r w:rsidR="00681E26" w:rsidRPr="00941A59">
        <w:rPr>
          <w:sz w:val="28"/>
          <w:szCs w:val="28"/>
        </w:rPr>
        <w:t xml:space="preserve"> </w:t>
      </w:r>
      <w:r w:rsidRPr="00941A59">
        <w:rPr>
          <w:sz w:val="28"/>
          <w:szCs w:val="28"/>
        </w:rPr>
        <w:t>должн</w:t>
      </w:r>
      <w:r w:rsidR="00681E26" w:rsidRPr="00941A59">
        <w:rPr>
          <w:sz w:val="28"/>
          <w:szCs w:val="28"/>
        </w:rPr>
        <w:t>о</w:t>
      </w:r>
      <w:r w:rsidRPr="00941A59">
        <w:rPr>
          <w:sz w:val="28"/>
          <w:szCs w:val="28"/>
        </w:rPr>
        <w:t xml:space="preserve"> обеспечивать возможность ввода информации со съемных носителей.</w:t>
      </w:r>
    </w:p>
    <w:p w:rsidR="0048720D" w:rsidRPr="00941A59" w:rsidRDefault="00BA6E96" w:rsidP="00BA6E96">
      <w:pPr>
        <w:suppressAutoHyphens/>
        <w:ind w:right="-2" w:firstLine="708"/>
        <w:jc w:val="both"/>
        <w:rPr>
          <w:sz w:val="28"/>
          <w:szCs w:val="28"/>
        </w:rPr>
      </w:pPr>
      <w:r w:rsidRPr="00941A59">
        <w:rPr>
          <w:sz w:val="28"/>
          <w:szCs w:val="28"/>
        </w:rPr>
        <w:t>4.4.2.</w:t>
      </w:r>
      <w:r w:rsidR="00C51B1B" w:rsidRPr="00941A59">
        <w:rPr>
          <w:sz w:val="28"/>
          <w:szCs w:val="28"/>
        </w:rPr>
        <w:t xml:space="preserve"> Интерфейс на русском языке.</w:t>
      </w:r>
    </w:p>
    <w:p w:rsidR="00E13C5F" w:rsidRPr="00941A59" w:rsidRDefault="00E13C5F" w:rsidP="00E13C5F">
      <w:pPr>
        <w:suppressAutoHyphens/>
        <w:ind w:right="-2" w:firstLine="708"/>
        <w:jc w:val="both"/>
        <w:rPr>
          <w:sz w:val="28"/>
          <w:szCs w:val="28"/>
        </w:rPr>
      </w:pPr>
      <w:r w:rsidRPr="00941A59">
        <w:rPr>
          <w:sz w:val="28"/>
          <w:szCs w:val="28"/>
        </w:rPr>
        <w:t>4.5. Доставка Оборудования Заказчику осуществляет</w:t>
      </w:r>
      <w:r w:rsidR="001933D4" w:rsidRPr="00941A59">
        <w:rPr>
          <w:sz w:val="28"/>
          <w:szCs w:val="28"/>
        </w:rPr>
        <w:t xml:space="preserve">ся силами и за счет Поставщика; </w:t>
      </w:r>
      <w:proofErr w:type="spellStart"/>
      <w:proofErr w:type="gramStart"/>
      <w:r w:rsidRPr="00941A59">
        <w:rPr>
          <w:sz w:val="28"/>
          <w:szCs w:val="28"/>
        </w:rPr>
        <w:t>шеф-монтаж</w:t>
      </w:r>
      <w:proofErr w:type="spellEnd"/>
      <w:proofErr w:type="gramEnd"/>
      <w:r w:rsidRPr="00941A59">
        <w:rPr>
          <w:sz w:val="28"/>
          <w:szCs w:val="28"/>
        </w:rPr>
        <w:t>,</w:t>
      </w:r>
      <w:r w:rsidR="001933D4" w:rsidRPr="00941A59">
        <w:rPr>
          <w:sz w:val="28"/>
          <w:szCs w:val="28"/>
        </w:rPr>
        <w:t xml:space="preserve"> </w:t>
      </w:r>
      <w:r w:rsidRPr="00941A59">
        <w:rPr>
          <w:sz w:val="28"/>
          <w:szCs w:val="28"/>
        </w:rPr>
        <w:t>пусконаладочные работы и обучение персонала производится специалистами Поставщика на территории Заказчика.</w:t>
      </w:r>
    </w:p>
    <w:p w:rsidR="00E13C5F" w:rsidRPr="00941A59" w:rsidRDefault="00E13C5F" w:rsidP="00E13C5F">
      <w:pPr>
        <w:suppressAutoHyphens/>
        <w:ind w:right="-2" w:firstLine="708"/>
        <w:jc w:val="both"/>
        <w:rPr>
          <w:sz w:val="28"/>
          <w:szCs w:val="28"/>
        </w:rPr>
      </w:pPr>
      <w:r w:rsidRPr="00941A59">
        <w:rPr>
          <w:sz w:val="28"/>
          <w:szCs w:val="28"/>
        </w:rPr>
        <w:t xml:space="preserve">4.6. </w:t>
      </w:r>
      <w:r w:rsidR="001933D4" w:rsidRPr="00941A59">
        <w:rPr>
          <w:sz w:val="28"/>
          <w:szCs w:val="28"/>
        </w:rPr>
        <w:t>Поставщиком</w:t>
      </w:r>
      <w:r w:rsidRPr="00941A59">
        <w:rPr>
          <w:sz w:val="28"/>
          <w:szCs w:val="28"/>
        </w:rPr>
        <w:t xml:space="preserve"> должны быть предоставлены комплекты технической и эксплуатационной документации на русском языке, а именно:</w:t>
      </w:r>
    </w:p>
    <w:p w:rsidR="00E13C5F" w:rsidRPr="00941A59" w:rsidRDefault="00E13C5F" w:rsidP="00E13C5F">
      <w:pPr>
        <w:suppressAutoHyphens/>
        <w:ind w:right="-2" w:firstLine="708"/>
        <w:jc w:val="both"/>
        <w:rPr>
          <w:sz w:val="28"/>
          <w:szCs w:val="28"/>
        </w:rPr>
      </w:pPr>
      <w:r w:rsidRPr="00941A59">
        <w:rPr>
          <w:sz w:val="28"/>
          <w:szCs w:val="28"/>
        </w:rPr>
        <w:t>- Паспорт;</w:t>
      </w:r>
    </w:p>
    <w:p w:rsidR="00E13C5F" w:rsidRPr="00941A59" w:rsidRDefault="00E13C5F" w:rsidP="001933D4">
      <w:pPr>
        <w:suppressAutoHyphens/>
        <w:ind w:right="-2" w:firstLine="708"/>
        <w:jc w:val="both"/>
        <w:rPr>
          <w:sz w:val="28"/>
          <w:szCs w:val="28"/>
        </w:rPr>
      </w:pPr>
      <w:r w:rsidRPr="00941A59">
        <w:rPr>
          <w:sz w:val="28"/>
          <w:szCs w:val="28"/>
        </w:rPr>
        <w:t>- Руководство по эксплуатации</w:t>
      </w:r>
      <w:r w:rsidR="001933D4" w:rsidRPr="00941A59">
        <w:rPr>
          <w:sz w:val="28"/>
          <w:szCs w:val="28"/>
        </w:rPr>
        <w:t xml:space="preserve"> на русском языке, в</w:t>
      </w:r>
      <w:r w:rsidRPr="00941A59">
        <w:rPr>
          <w:sz w:val="28"/>
          <w:szCs w:val="28"/>
        </w:rPr>
        <w:t>ключает:</w:t>
      </w:r>
    </w:p>
    <w:p w:rsidR="00E13C5F" w:rsidRPr="00941A59" w:rsidRDefault="00E13C5F" w:rsidP="00D90A65">
      <w:pPr>
        <w:pStyle w:val="affc"/>
        <w:numPr>
          <w:ilvl w:val="0"/>
          <w:numId w:val="11"/>
        </w:numPr>
        <w:suppressAutoHyphens/>
        <w:spacing w:after="0" w:line="240" w:lineRule="auto"/>
        <w:ind w:right="-2"/>
        <w:jc w:val="both"/>
        <w:rPr>
          <w:rFonts w:ascii="Times New Roman" w:hAnsi="Times New Roman"/>
          <w:sz w:val="28"/>
          <w:szCs w:val="28"/>
        </w:rPr>
      </w:pPr>
      <w:r w:rsidRPr="00941A59">
        <w:rPr>
          <w:rFonts w:ascii="Times New Roman" w:hAnsi="Times New Roman"/>
          <w:sz w:val="28"/>
          <w:szCs w:val="28"/>
        </w:rPr>
        <w:t>меры предосторожности;</w:t>
      </w:r>
    </w:p>
    <w:p w:rsidR="00E13C5F" w:rsidRPr="00941A59" w:rsidRDefault="00E13C5F" w:rsidP="00D90A65">
      <w:pPr>
        <w:pStyle w:val="affc"/>
        <w:numPr>
          <w:ilvl w:val="0"/>
          <w:numId w:val="11"/>
        </w:numPr>
        <w:suppressAutoHyphens/>
        <w:spacing w:after="0" w:line="240" w:lineRule="auto"/>
        <w:ind w:right="-2"/>
        <w:jc w:val="both"/>
        <w:rPr>
          <w:rFonts w:ascii="Times New Roman" w:hAnsi="Times New Roman"/>
          <w:sz w:val="28"/>
          <w:szCs w:val="28"/>
        </w:rPr>
      </w:pPr>
      <w:r w:rsidRPr="00941A59">
        <w:rPr>
          <w:rFonts w:ascii="Times New Roman" w:hAnsi="Times New Roman"/>
          <w:sz w:val="28"/>
          <w:szCs w:val="28"/>
        </w:rPr>
        <w:t>инструкции по транспортировке и монтажу;</w:t>
      </w:r>
    </w:p>
    <w:p w:rsidR="00E13C5F" w:rsidRPr="00941A59" w:rsidRDefault="00E13C5F" w:rsidP="00D90A65">
      <w:pPr>
        <w:pStyle w:val="affc"/>
        <w:numPr>
          <w:ilvl w:val="0"/>
          <w:numId w:val="11"/>
        </w:numPr>
        <w:suppressAutoHyphens/>
        <w:spacing w:after="0" w:line="240" w:lineRule="auto"/>
        <w:ind w:right="-2"/>
        <w:jc w:val="both"/>
        <w:rPr>
          <w:rFonts w:ascii="Times New Roman" w:hAnsi="Times New Roman"/>
          <w:sz w:val="28"/>
          <w:szCs w:val="28"/>
        </w:rPr>
      </w:pPr>
      <w:r w:rsidRPr="00941A59">
        <w:rPr>
          <w:rFonts w:ascii="Times New Roman" w:hAnsi="Times New Roman"/>
          <w:sz w:val="28"/>
          <w:szCs w:val="28"/>
        </w:rPr>
        <w:t>технические характеристики Оборудования;</w:t>
      </w:r>
    </w:p>
    <w:p w:rsidR="00E13C5F" w:rsidRPr="00941A59" w:rsidRDefault="00E13C5F" w:rsidP="00E13C5F">
      <w:pPr>
        <w:suppressAutoHyphens/>
        <w:ind w:right="-2" w:firstLine="708"/>
        <w:jc w:val="both"/>
        <w:rPr>
          <w:sz w:val="28"/>
          <w:szCs w:val="28"/>
        </w:rPr>
      </w:pPr>
      <w:r w:rsidRPr="00941A59">
        <w:rPr>
          <w:sz w:val="28"/>
          <w:szCs w:val="28"/>
        </w:rPr>
        <w:t xml:space="preserve">- </w:t>
      </w:r>
      <w:r w:rsidR="001933D4" w:rsidRPr="00941A59">
        <w:rPr>
          <w:sz w:val="28"/>
          <w:szCs w:val="28"/>
        </w:rPr>
        <w:t>Р</w:t>
      </w:r>
      <w:r w:rsidRPr="00941A59">
        <w:rPr>
          <w:sz w:val="28"/>
          <w:szCs w:val="28"/>
        </w:rPr>
        <w:t>уководство по техническому обслуживанию (описание работ с указанием периодов проведения) и ремонту;</w:t>
      </w:r>
    </w:p>
    <w:p w:rsidR="00E13C5F" w:rsidRPr="00941A59" w:rsidRDefault="00E13C5F" w:rsidP="00E13C5F">
      <w:pPr>
        <w:suppressAutoHyphens/>
        <w:ind w:right="-2" w:firstLine="708"/>
        <w:jc w:val="both"/>
        <w:rPr>
          <w:sz w:val="28"/>
          <w:szCs w:val="28"/>
        </w:rPr>
      </w:pPr>
      <w:r w:rsidRPr="00941A59">
        <w:rPr>
          <w:sz w:val="28"/>
          <w:szCs w:val="28"/>
        </w:rPr>
        <w:t xml:space="preserve">- </w:t>
      </w:r>
      <w:r w:rsidR="001933D4" w:rsidRPr="00941A59">
        <w:rPr>
          <w:sz w:val="28"/>
          <w:szCs w:val="28"/>
        </w:rPr>
        <w:t>К</w:t>
      </w:r>
      <w:r w:rsidRPr="00941A59">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941A59" w:rsidRDefault="00E13C5F" w:rsidP="00E13C5F">
      <w:pPr>
        <w:suppressAutoHyphens/>
        <w:ind w:right="-2" w:firstLine="708"/>
        <w:jc w:val="both"/>
        <w:rPr>
          <w:sz w:val="28"/>
          <w:szCs w:val="28"/>
        </w:rPr>
      </w:pPr>
      <w:r w:rsidRPr="00941A59">
        <w:rPr>
          <w:sz w:val="28"/>
          <w:szCs w:val="28"/>
        </w:rPr>
        <w:t xml:space="preserve">- </w:t>
      </w:r>
      <w:r w:rsidR="001933D4" w:rsidRPr="00941A59">
        <w:rPr>
          <w:sz w:val="28"/>
          <w:szCs w:val="28"/>
        </w:rPr>
        <w:t>К</w:t>
      </w:r>
      <w:r w:rsidRPr="00941A59">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941A59" w:rsidRDefault="001933D4" w:rsidP="00E13C5F">
      <w:pPr>
        <w:suppressAutoHyphens/>
        <w:ind w:right="-2" w:firstLine="708"/>
        <w:jc w:val="both"/>
        <w:rPr>
          <w:sz w:val="28"/>
          <w:szCs w:val="28"/>
        </w:rPr>
      </w:pPr>
      <w:r w:rsidRPr="00941A59">
        <w:rPr>
          <w:sz w:val="28"/>
          <w:szCs w:val="28"/>
        </w:rPr>
        <w:t>- О</w:t>
      </w:r>
      <w:r w:rsidR="00E13C5F" w:rsidRPr="00941A59">
        <w:rPr>
          <w:sz w:val="28"/>
          <w:szCs w:val="28"/>
        </w:rPr>
        <w:t>писание поиска и устранения механических и электрических неисправностей;</w:t>
      </w:r>
    </w:p>
    <w:p w:rsidR="00E13C5F" w:rsidRPr="00941A59" w:rsidRDefault="001933D4" w:rsidP="00E13C5F">
      <w:pPr>
        <w:suppressAutoHyphens/>
        <w:ind w:right="-2" w:firstLine="708"/>
        <w:jc w:val="both"/>
        <w:rPr>
          <w:sz w:val="28"/>
          <w:szCs w:val="28"/>
        </w:rPr>
      </w:pPr>
      <w:r w:rsidRPr="00941A59">
        <w:rPr>
          <w:sz w:val="28"/>
          <w:szCs w:val="28"/>
        </w:rPr>
        <w:t>- С</w:t>
      </w:r>
      <w:r w:rsidR="00E13C5F" w:rsidRPr="00941A59">
        <w:rPr>
          <w:sz w:val="28"/>
          <w:szCs w:val="28"/>
        </w:rPr>
        <w:t>ертификаты (декларации) соответствия.</w:t>
      </w:r>
    </w:p>
    <w:p w:rsidR="00E13C5F" w:rsidRPr="00941A59" w:rsidRDefault="00E13C5F" w:rsidP="00E13C5F">
      <w:pPr>
        <w:pStyle w:val="Default"/>
        <w:ind w:firstLine="709"/>
        <w:jc w:val="both"/>
        <w:rPr>
          <w:color w:val="auto"/>
          <w:sz w:val="28"/>
          <w:szCs w:val="28"/>
        </w:rPr>
      </w:pPr>
      <w:r w:rsidRPr="00941A59">
        <w:rPr>
          <w:color w:val="auto"/>
          <w:sz w:val="28"/>
          <w:szCs w:val="28"/>
        </w:rPr>
        <w:t xml:space="preserve">4.7. </w:t>
      </w:r>
      <w:r w:rsidRPr="00941A59">
        <w:rPr>
          <w:sz w:val="28"/>
          <w:szCs w:val="28"/>
        </w:rPr>
        <w:t>Поставщик</w:t>
      </w:r>
      <w:r w:rsidRPr="00941A59">
        <w:rPr>
          <w:color w:val="auto"/>
          <w:sz w:val="28"/>
          <w:szCs w:val="28"/>
        </w:rPr>
        <w:t xml:space="preserve"> обязан обеспечить патентную чистоту поставляемого Оборудования и гарантировать, что ввоз</w:t>
      </w:r>
      <w:r w:rsidR="00F518FD" w:rsidRPr="00941A59">
        <w:rPr>
          <w:color w:val="auto"/>
          <w:sz w:val="28"/>
          <w:szCs w:val="28"/>
        </w:rPr>
        <w:t>,</w:t>
      </w:r>
      <w:r w:rsidRPr="00941A59">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941A59" w:rsidRDefault="00E13C5F" w:rsidP="00E13C5F">
      <w:pPr>
        <w:spacing w:line="276" w:lineRule="auto"/>
        <w:ind w:firstLine="708"/>
        <w:jc w:val="both"/>
        <w:rPr>
          <w:sz w:val="28"/>
          <w:szCs w:val="28"/>
        </w:rPr>
      </w:pPr>
      <w:r w:rsidRPr="00941A59">
        <w:rPr>
          <w:sz w:val="28"/>
          <w:szCs w:val="28"/>
        </w:rPr>
        <w:t xml:space="preserve">4.8. Все решения, принимаемые в ходе выполнения </w:t>
      </w:r>
      <w:proofErr w:type="spellStart"/>
      <w:proofErr w:type="gramStart"/>
      <w:r w:rsidRPr="00941A59">
        <w:rPr>
          <w:sz w:val="28"/>
          <w:szCs w:val="28"/>
        </w:rPr>
        <w:t>шеф-монтажных</w:t>
      </w:r>
      <w:proofErr w:type="spellEnd"/>
      <w:proofErr w:type="gramEnd"/>
      <w:r w:rsidRPr="00941A59">
        <w:rPr>
          <w:sz w:val="28"/>
          <w:szCs w:val="28"/>
        </w:rPr>
        <w:t xml:space="preserve"> и пусконаладочных работ должны быть согласованы с Заказчиком по всем разделам. Все скрытые работы представляются представителю Заказчика с оформлением соответствующих актов.</w:t>
      </w:r>
    </w:p>
    <w:p w:rsidR="00E13C5F" w:rsidRPr="00941A59" w:rsidRDefault="00E13C5F" w:rsidP="00E13C5F">
      <w:pPr>
        <w:spacing w:line="276" w:lineRule="auto"/>
        <w:ind w:firstLine="708"/>
        <w:jc w:val="both"/>
        <w:rPr>
          <w:sz w:val="28"/>
          <w:szCs w:val="28"/>
        </w:rPr>
      </w:pPr>
      <w:r w:rsidRPr="00941A59">
        <w:rPr>
          <w:sz w:val="28"/>
          <w:szCs w:val="28"/>
        </w:rPr>
        <w:t>4.9.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941A59" w:rsidRDefault="00E13C5F" w:rsidP="00E13C5F">
      <w:pPr>
        <w:spacing w:line="276" w:lineRule="auto"/>
        <w:ind w:firstLine="708"/>
        <w:jc w:val="both"/>
        <w:rPr>
          <w:sz w:val="28"/>
          <w:szCs w:val="28"/>
        </w:rPr>
      </w:pPr>
      <w:r w:rsidRPr="00941A59">
        <w:rPr>
          <w:sz w:val="28"/>
          <w:szCs w:val="28"/>
        </w:rPr>
        <w:t xml:space="preserve">4.10. После завершения </w:t>
      </w:r>
      <w:proofErr w:type="spellStart"/>
      <w:proofErr w:type="gramStart"/>
      <w:r w:rsidRPr="00941A59">
        <w:rPr>
          <w:sz w:val="28"/>
          <w:szCs w:val="28"/>
        </w:rPr>
        <w:t>шеф-монтажа</w:t>
      </w:r>
      <w:proofErr w:type="spellEnd"/>
      <w:proofErr w:type="gramEnd"/>
      <w:r w:rsidRPr="00941A59">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w:t>
      </w:r>
      <w:r w:rsidR="00F518FD" w:rsidRPr="00941A59">
        <w:rPr>
          <w:sz w:val="28"/>
          <w:szCs w:val="28"/>
        </w:rPr>
        <w:t>,</w:t>
      </w:r>
      <w:r w:rsidRPr="00941A59">
        <w:rPr>
          <w:sz w:val="28"/>
          <w:szCs w:val="28"/>
        </w:rPr>
        <w:t xml:space="preserve"> при его вводе в эксплуатацию</w:t>
      </w:r>
      <w:r w:rsidR="006D1FF8" w:rsidRPr="00941A59">
        <w:rPr>
          <w:sz w:val="28"/>
          <w:szCs w:val="28"/>
        </w:rPr>
        <w:t>,</w:t>
      </w:r>
      <w:r w:rsidRPr="00941A59">
        <w:rPr>
          <w:sz w:val="28"/>
          <w:szCs w:val="28"/>
        </w:rPr>
        <w:t xml:space="preserve"> Поставщик имеет право проводить испытания и тесты.</w:t>
      </w:r>
    </w:p>
    <w:p w:rsidR="00E13C5F" w:rsidRPr="00941A59" w:rsidRDefault="00E13C5F" w:rsidP="00E13C5F">
      <w:pPr>
        <w:spacing w:line="276" w:lineRule="auto"/>
        <w:ind w:firstLine="708"/>
        <w:jc w:val="both"/>
        <w:rPr>
          <w:sz w:val="28"/>
          <w:szCs w:val="28"/>
        </w:rPr>
      </w:pPr>
      <w:r w:rsidRPr="00941A59">
        <w:rPr>
          <w:sz w:val="28"/>
          <w:szCs w:val="28"/>
        </w:rPr>
        <w:t>4.11. После завершения пусконаладочных испытаний</w:t>
      </w:r>
      <w:r w:rsidR="006D1FF8" w:rsidRPr="00941A59">
        <w:rPr>
          <w:sz w:val="28"/>
          <w:szCs w:val="28"/>
        </w:rPr>
        <w:t>,</w:t>
      </w:r>
      <w:r w:rsidRPr="00941A59">
        <w:rPr>
          <w:sz w:val="28"/>
          <w:szCs w:val="28"/>
        </w:rPr>
        <w:t xml:space="preserve"> Поставщик </w:t>
      </w:r>
      <w:r w:rsidR="006D1FF8" w:rsidRPr="00941A59">
        <w:rPr>
          <w:sz w:val="28"/>
          <w:szCs w:val="28"/>
        </w:rPr>
        <w:t xml:space="preserve">предоставляет </w:t>
      </w:r>
      <w:r w:rsidRPr="00941A59">
        <w:rPr>
          <w:sz w:val="28"/>
          <w:szCs w:val="28"/>
        </w:rPr>
        <w:t xml:space="preserve">Заказчику </w:t>
      </w:r>
      <w:r w:rsidR="006D1FF8" w:rsidRPr="00941A59">
        <w:rPr>
          <w:sz w:val="28"/>
          <w:szCs w:val="28"/>
        </w:rPr>
        <w:t>всю приемосдаточную</w:t>
      </w:r>
      <w:r w:rsidRPr="00941A59">
        <w:rPr>
          <w:sz w:val="28"/>
          <w:szCs w:val="28"/>
        </w:rPr>
        <w:t xml:space="preserve"> документаци</w:t>
      </w:r>
      <w:r w:rsidR="006D1FF8" w:rsidRPr="00941A59">
        <w:rPr>
          <w:sz w:val="28"/>
          <w:szCs w:val="28"/>
        </w:rPr>
        <w:t>ю</w:t>
      </w:r>
      <w:r w:rsidRPr="00941A59">
        <w:rPr>
          <w:sz w:val="28"/>
          <w:szCs w:val="28"/>
        </w:rPr>
        <w:t>.</w:t>
      </w:r>
    </w:p>
    <w:p w:rsidR="00E13C5F" w:rsidRPr="00941A59" w:rsidRDefault="00E13C5F" w:rsidP="00E13C5F">
      <w:pPr>
        <w:spacing w:line="276" w:lineRule="auto"/>
        <w:ind w:firstLine="708"/>
        <w:jc w:val="both"/>
        <w:rPr>
          <w:sz w:val="28"/>
          <w:szCs w:val="28"/>
        </w:rPr>
      </w:pPr>
      <w:r w:rsidRPr="00941A59">
        <w:rPr>
          <w:sz w:val="28"/>
          <w:szCs w:val="28"/>
        </w:rPr>
        <w:t xml:space="preserve">4.12. Транспортировка, складирование и хранение материалов, деталей, конструкций и Оборудования </w:t>
      </w:r>
      <w:r w:rsidR="006D1FF8" w:rsidRPr="00941A59">
        <w:rPr>
          <w:sz w:val="28"/>
          <w:szCs w:val="28"/>
        </w:rPr>
        <w:t xml:space="preserve">до передачи их Заказчику </w:t>
      </w:r>
      <w:r w:rsidRPr="00941A59">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E13C5F" w:rsidRPr="00EF6CA5" w:rsidRDefault="00E13C5F" w:rsidP="00E13C5F">
      <w:pPr>
        <w:spacing w:line="276" w:lineRule="auto"/>
        <w:ind w:firstLine="708"/>
        <w:jc w:val="both"/>
        <w:rPr>
          <w:sz w:val="28"/>
          <w:szCs w:val="28"/>
        </w:rPr>
      </w:pPr>
      <w:r w:rsidRPr="00941A59">
        <w:rPr>
          <w:sz w:val="28"/>
          <w:szCs w:val="28"/>
        </w:rPr>
        <w:t>4.13.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941A59">
        <w:rPr>
          <w:sz w:val="28"/>
          <w:szCs w:val="28"/>
        </w:rPr>
        <w:t>,</w:t>
      </w:r>
      <w:r w:rsidRPr="00941A59">
        <w:rPr>
          <w:sz w:val="28"/>
          <w:szCs w:val="28"/>
        </w:rPr>
        <w:t xml:space="preserve">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E13C5F" w:rsidRPr="00383093" w:rsidRDefault="00E13C5F" w:rsidP="00C51B1B">
      <w:pPr>
        <w:pStyle w:val="Default"/>
        <w:ind w:firstLine="709"/>
        <w:jc w:val="both"/>
        <w:rPr>
          <w:color w:val="auto"/>
          <w:sz w:val="28"/>
          <w:szCs w:val="28"/>
        </w:rPr>
      </w:pPr>
      <w:r w:rsidRPr="00EF6CA5">
        <w:rPr>
          <w:color w:val="auto"/>
          <w:sz w:val="28"/>
          <w:szCs w:val="28"/>
        </w:rPr>
        <w:t>4.</w:t>
      </w:r>
      <w:r>
        <w:rPr>
          <w:color w:val="auto"/>
          <w:sz w:val="28"/>
          <w:szCs w:val="28"/>
        </w:rPr>
        <w:t>14</w:t>
      </w:r>
      <w:r w:rsidRPr="00EF6CA5">
        <w:rPr>
          <w:color w:val="auto"/>
          <w:sz w:val="28"/>
          <w:szCs w:val="28"/>
        </w:rPr>
        <w:t xml:space="preserve">. Гарантийный срок эксплуатации – </w:t>
      </w:r>
      <w:r w:rsidR="00941A59">
        <w:rPr>
          <w:color w:val="auto"/>
          <w:sz w:val="28"/>
          <w:szCs w:val="28"/>
        </w:rPr>
        <w:t>12</w:t>
      </w:r>
      <w:r w:rsidRPr="002C10F3">
        <w:rPr>
          <w:color w:val="auto"/>
          <w:sz w:val="28"/>
          <w:szCs w:val="28"/>
        </w:rPr>
        <w:t xml:space="preserve"> месяц</w:t>
      </w:r>
      <w:r w:rsidR="00941A59">
        <w:rPr>
          <w:color w:val="auto"/>
          <w:sz w:val="28"/>
          <w:szCs w:val="28"/>
        </w:rPr>
        <w:t>ев</w:t>
      </w:r>
      <w:r w:rsidRPr="002C10F3">
        <w:rPr>
          <w:color w:val="auto"/>
          <w:sz w:val="28"/>
          <w:szCs w:val="28"/>
        </w:rPr>
        <w:t xml:space="preserve"> </w:t>
      </w:r>
      <w:r w:rsidR="00DF2B0A" w:rsidRPr="002C10F3">
        <w:rPr>
          <w:color w:val="auto"/>
          <w:sz w:val="28"/>
          <w:szCs w:val="28"/>
        </w:rPr>
        <w:t>с даты</w:t>
      </w:r>
      <w:r w:rsidRPr="002C10F3">
        <w:rPr>
          <w:color w:val="auto"/>
          <w:sz w:val="28"/>
          <w:szCs w:val="28"/>
        </w:rPr>
        <w:t xml:space="preserve"> ввода Оборудования в эксплуатацию.</w:t>
      </w:r>
    </w:p>
    <w:p w:rsidR="00E13C5F" w:rsidRPr="00383093" w:rsidRDefault="00E13C5F" w:rsidP="00C51B1B">
      <w:pPr>
        <w:ind w:firstLine="709"/>
        <w:jc w:val="both"/>
        <w:rPr>
          <w:sz w:val="28"/>
          <w:szCs w:val="28"/>
        </w:rPr>
      </w:pPr>
      <w:r w:rsidRPr="00383093">
        <w:rPr>
          <w:sz w:val="28"/>
          <w:szCs w:val="28"/>
        </w:rPr>
        <w:t xml:space="preserve">4.15.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C51B1B">
      <w:pPr>
        <w:pStyle w:val="affc"/>
        <w:spacing w:after="0" w:line="240" w:lineRule="auto"/>
        <w:ind w:left="0" w:firstLine="709"/>
        <w:jc w:val="both"/>
        <w:rPr>
          <w:rFonts w:ascii="Times New Roman" w:hAnsi="Times New Roman"/>
          <w:sz w:val="28"/>
          <w:szCs w:val="28"/>
        </w:rPr>
      </w:pPr>
      <w:r w:rsidRPr="00EF6CA5">
        <w:rPr>
          <w:rFonts w:ascii="Times New Roman" w:hAnsi="Times New Roman"/>
          <w:sz w:val="28"/>
          <w:szCs w:val="28"/>
        </w:rPr>
        <w:t>4.1</w:t>
      </w:r>
      <w:r>
        <w:rPr>
          <w:rFonts w:ascii="Times New Roman" w:hAnsi="Times New Roman"/>
          <w:sz w:val="28"/>
          <w:szCs w:val="28"/>
        </w:rPr>
        <w:t>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адресу:392009, г. Тамбов, пл. Мастерских, д. 1.</w:t>
      </w:r>
    </w:p>
    <w:p w:rsidR="00E13C5F" w:rsidRPr="00E917BD" w:rsidRDefault="00787AE5" w:rsidP="00C51B1B">
      <w:pPr>
        <w:shd w:val="clear" w:color="auto" w:fill="FFFFFF"/>
        <w:ind w:right="58" w:firstLine="720"/>
        <w:jc w:val="both"/>
        <w:rPr>
          <w:iCs/>
          <w:sz w:val="28"/>
          <w:szCs w:val="28"/>
        </w:rPr>
      </w:pPr>
      <w:r w:rsidRPr="00E917BD">
        <w:rPr>
          <w:sz w:val="28"/>
          <w:szCs w:val="28"/>
        </w:rPr>
        <w:t>4.</w:t>
      </w:r>
      <w:r w:rsidR="0036350C" w:rsidRPr="00E917BD">
        <w:rPr>
          <w:sz w:val="28"/>
          <w:szCs w:val="28"/>
        </w:rPr>
        <w:t>1</w:t>
      </w:r>
      <w:r w:rsidR="00941A59">
        <w:rPr>
          <w:sz w:val="28"/>
          <w:szCs w:val="28"/>
        </w:rPr>
        <w:t>7</w:t>
      </w:r>
      <w:r w:rsidRPr="00E917BD">
        <w:rPr>
          <w:sz w:val="28"/>
          <w:szCs w:val="28"/>
        </w:rPr>
        <w:t>. Условия осуществления платежей</w:t>
      </w:r>
      <w:r w:rsidR="00E13C5F" w:rsidRPr="00E917BD">
        <w:rPr>
          <w:iCs/>
          <w:sz w:val="28"/>
          <w:szCs w:val="28"/>
        </w:rPr>
        <w:t>.</w:t>
      </w:r>
    </w:p>
    <w:p w:rsidR="00E917BD" w:rsidRPr="00E917BD" w:rsidRDefault="0036350C" w:rsidP="00C51B1B">
      <w:pPr>
        <w:shd w:val="clear" w:color="auto" w:fill="FFFFFF"/>
        <w:ind w:right="58" w:firstLine="720"/>
        <w:jc w:val="both"/>
        <w:rPr>
          <w:sz w:val="28"/>
          <w:szCs w:val="28"/>
        </w:rPr>
      </w:pPr>
      <w:proofErr w:type="gramStart"/>
      <w:r w:rsidRPr="00E917BD">
        <w:rPr>
          <w:sz w:val="28"/>
          <w:szCs w:val="28"/>
        </w:rPr>
        <w:t>Оплата</w:t>
      </w:r>
      <w:r w:rsidR="00E917BD" w:rsidRPr="00E917BD">
        <w:rPr>
          <w:sz w:val="28"/>
          <w:szCs w:val="28"/>
        </w:rPr>
        <w:t>, в размере 100% от стоимости Договора, осуществляется Покупателем в течение в течение 30 (тридцать) календарных дней, после поставки и пуско-наладки Оборудования, подписания актов приема-передачи Оборудования и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w:t>
      </w:r>
      <w:proofErr w:type="gramEnd"/>
      <w:r w:rsidR="00E917BD" w:rsidRPr="00E917BD">
        <w:rPr>
          <w:sz w:val="28"/>
          <w:szCs w:val="28"/>
        </w:rPr>
        <w:t xml:space="preserve"> документы, предусмотренные договором).</w:t>
      </w: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E917BD" w:rsidRDefault="00E917BD" w:rsidP="004A3F42">
      <w:pPr>
        <w:pStyle w:val="12"/>
        <w:ind w:left="5880" w:firstLine="0"/>
        <w:rPr>
          <w:rFonts w:eastAsia="MS Mincho"/>
          <w:sz w:val="24"/>
          <w:szCs w:val="24"/>
        </w:rPr>
      </w:pPr>
    </w:p>
    <w:p w:rsidR="0015570A" w:rsidRDefault="0015570A" w:rsidP="004A3F42">
      <w:pPr>
        <w:pStyle w:val="12"/>
        <w:ind w:left="5880" w:firstLine="0"/>
        <w:rPr>
          <w:rFonts w:eastAsia="MS Mincho"/>
          <w:sz w:val="24"/>
          <w:szCs w:val="24"/>
        </w:rPr>
      </w:pPr>
    </w:p>
    <w:p w:rsidR="004A3F42" w:rsidRPr="00F11814" w:rsidRDefault="004A3F42" w:rsidP="004A3F42">
      <w:pPr>
        <w:pStyle w:val="12"/>
        <w:ind w:left="5880" w:firstLine="0"/>
        <w:rPr>
          <w:rFonts w:eastAsia="MS Mincho"/>
          <w:sz w:val="24"/>
          <w:szCs w:val="24"/>
        </w:rPr>
      </w:pPr>
      <w:r w:rsidRPr="00F11814">
        <w:rPr>
          <w:rFonts w:eastAsia="MS Mincho"/>
          <w:sz w:val="24"/>
          <w:szCs w:val="24"/>
        </w:rPr>
        <w:t>Приложение № 1</w:t>
      </w:r>
    </w:p>
    <w:p w:rsidR="004A3F42" w:rsidRPr="00F11814" w:rsidRDefault="004A3F42" w:rsidP="004A3F42">
      <w:pPr>
        <w:ind w:left="5880"/>
      </w:pPr>
      <w:r w:rsidRPr="00F11814">
        <w:t>к конкурсной документации</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№_________</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743EA9" w:rsidRPr="002C10F3" w:rsidRDefault="004A3F42" w:rsidP="00743EA9">
      <w:pPr>
        <w:pStyle w:val="12"/>
        <w:ind w:firstLine="851"/>
        <w:rPr>
          <w:szCs w:val="28"/>
        </w:rPr>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№_____</w:t>
      </w:r>
      <w:r>
        <w:rPr>
          <w:color w:val="FF0000"/>
        </w:rPr>
        <w:t xml:space="preserve"> </w:t>
      </w:r>
      <w:r>
        <w:t>(далее – открытый к</w:t>
      </w:r>
      <w:r w:rsidRPr="00445DDD">
        <w:t>онкурс</w:t>
      </w:r>
      <w:r w:rsidRPr="00272C2C">
        <w:t>)</w:t>
      </w:r>
      <w:r w:rsidRPr="00272C2C">
        <w:rPr>
          <w:szCs w:val="28"/>
        </w:rPr>
        <w:t xml:space="preserve"> на право заключения</w:t>
      </w:r>
      <w:r w:rsidRPr="00272C2C">
        <w:t xml:space="preserve"> </w:t>
      </w:r>
      <w:r w:rsidRPr="00272C2C">
        <w:rPr>
          <w:szCs w:val="28"/>
        </w:rPr>
        <w:t>договора</w:t>
      </w:r>
      <w:r w:rsidRPr="00272C2C">
        <w:rPr>
          <w:color w:val="000000"/>
          <w:szCs w:val="28"/>
        </w:rPr>
        <w:t xml:space="preserve"> поставки </w:t>
      </w:r>
      <w:r w:rsidR="00743EA9" w:rsidRPr="00272C2C">
        <w:rPr>
          <w:szCs w:val="28"/>
        </w:rPr>
        <w:t xml:space="preserve">на </w:t>
      </w:r>
      <w:r w:rsidR="00743EA9" w:rsidRPr="00272C2C">
        <w:rPr>
          <w:color w:val="000000"/>
          <w:szCs w:val="28"/>
        </w:rPr>
        <w:t xml:space="preserve">право заключения договора </w:t>
      </w:r>
      <w:r w:rsidR="00743EA9" w:rsidRPr="00272C2C">
        <w:t xml:space="preserve">поставки </w:t>
      </w:r>
      <w:r w:rsidR="00603C84" w:rsidRPr="00272C2C">
        <w:t xml:space="preserve">станка фрезерного с ЧПУ мод. </w:t>
      </w:r>
      <w:r w:rsidR="00603C84" w:rsidRPr="00272C2C">
        <w:rPr>
          <w:lang w:val="en-US"/>
        </w:rPr>
        <w:t>BEAVER</w:t>
      </w:r>
      <w:r w:rsidR="00603C84" w:rsidRPr="00272C2C">
        <w:t xml:space="preserve"> 30</w:t>
      </w:r>
      <w:r w:rsidR="00603C84" w:rsidRPr="00272C2C">
        <w:rPr>
          <w:lang w:val="en-US"/>
        </w:rPr>
        <w:t>AVLT</w:t>
      </w:r>
      <w:r w:rsidR="00603C84" w:rsidRPr="00272C2C">
        <w:t xml:space="preserve">8 </w:t>
      </w:r>
      <w:r w:rsidR="00603C84" w:rsidRPr="00272C2C">
        <w:rPr>
          <w:lang w:val="en-US"/>
        </w:rPr>
        <w:t>PRO</w:t>
      </w:r>
      <w:r w:rsidR="00603C84" w:rsidRPr="00272C2C">
        <w:t xml:space="preserve"> </w:t>
      </w:r>
      <w:r w:rsidR="00743EA9" w:rsidRPr="00272C2C">
        <w:rPr>
          <w:szCs w:val="28"/>
        </w:rPr>
        <w:t xml:space="preserve">и </w:t>
      </w:r>
      <w:r w:rsidR="00A6489E" w:rsidRPr="00272C2C">
        <w:rPr>
          <w:szCs w:val="28"/>
        </w:rPr>
        <w:t>выполнения работ</w:t>
      </w:r>
      <w:r w:rsidR="00A6489E">
        <w:rPr>
          <w:szCs w:val="28"/>
        </w:rPr>
        <w:t xml:space="preserve"> по</w:t>
      </w:r>
      <w:r w:rsidR="00A6489E" w:rsidRPr="00E83018">
        <w:rPr>
          <w:bCs/>
          <w:color w:val="000000"/>
          <w:szCs w:val="28"/>
        </w:rPr>
        <w:t xml:space="preserve"> </w:t>
      </w:r>
      <w:r w:rsidR="00941A59">
        <w:rPr>
          <w:bCs/>
          <w:color w:val="000000"/>
          <w:szCs w:val="28"/>
        </w:rPr>
        <w:t>шеф</w:t>
      </w:r>
      <w:r w:rsidR="00A6489E" w:rsidRPr="004E6C19">
        <w:rPr>
          <w:bCs/>
          <w:color w:val="000000"/>
          <w:szCs w:val="28"/>
        </w:rPr>
        <w:t>монтаж</w:t>
      </w:r>
      <w:r w:rsidR="00A6489E">
        <w:rPr>
          <w:bCs/>
          <w:color w:val="000000"/>
          <w:szCs w:val="28"/>
        </w:rPr>
        <w:t>у</w:t>
      </w:r>
      <w:r w:rsidR="00A6489E" w:rsidRPr="004E6C19">
        <w:rPr>
          <w:bCs/>
          <w:color w:val="000000"/>
          <w:szCs w:val="28"/>
        </w:rPr>
        <w:t xml:space="preserve"> и пуско-налад</w:t>
      </w:r>
      <w:r w:rsidR="00A6489E">
        <w:rPr>
          <w:bCs/>
          <w:color w:val="000000"/>
          <w:szCs w:val="28"/>
        </w:rPr>
        <w:t>ке</w:t>
      </w:r>
      <w:r w:rsidR="00743EA9" w:rsidRPr="002C10F3">
        <w:rPr>
          <w:szCs w:val="28"/>
        </w:rPr>
        <w:t>, необходимых для ввода Оборудования в эксплуатацию</w:t>
      </w:r>
      <w:r w:rsidR="00743EA9" w:rsidRPr="002C10F3">
        <w:rPr>
          <w:color w:val="000000"/>
          <w:szCs w:val="28"/>
        </w:rPr>
        <w:t xml:space="preserve"> в </w:t>
      </w:r>
      <w:r w:rsidR="00743EA9" w:rsidRPr="002C10F3">
        <w:rPr>
          <w:szCs w:val="28"/>
        </w:rPr>
        <w:t>цехе</w:t>
      </w:r>
      <w:r w:rsidR="00743EA9" w:rsidRPr="002C10F3">
        <w:t xml:space="preserve"> </w:t>
      </w:r>
      <w:r w:rsidR="00603C84">
        <w:t>ДО</w:t>
      </w:r>
      <w:r w:rsidR="00743EA9" w:rsidRPr="002C10F3">
        <w:t xml:space="preserve">Ц </w:t>
      </w:r>
      <w:r w:rsidR="00743EA9" w:rsidRPr="002C10F3">
        <w:rPr>
          <w:szCs w:val="28"/>
        </w:rPr>
        <w:t xml:space="preserve">Тамбовского </w:t>
      </w:r>
      <w:r w:rsidR="00743EA9" w:rsidRPr="002C10F3">
        <w:rPr>
          <w:color w:val="000000"/>
          <w:szCs w:val="28"/>
        </w:rPr>
        <w:t>ВРЗ – филиала АО «ВРМ»,</w:t>
      </w:r>
      <w:r w:rsidR="00743EA9" w:rsidRPr="002C10F3">
        <w:t xml:space="preserve"> расположенном по адресу:</w:t>
      </w:r>
      <w:r w:rsidR="00743EA9" w:rsidRPr="002C10F3">
        <w:rPr>
          <w:b/>
          <w:bCs/>
        </w:rPr>
        <w:t xml:space="preserve"> </w:t>
      </w:r>
      <w:r w:rsidR="00743EA9" w:rsidRPr="002C10F3">
        <w:t>г.Тамбов, пл.Мастерских, д.1,</w:t>
      </w:r>
      <w:r w:rsidR="00743EA9" w:rsidRPr="002C10F3">
        <w:rPr>
          <w:color w:val="000000"/>
          <w:szCs w:val="28"/>
        </w:rPr>
        <w:t xml:space="preserve"> в 201</w:t>
      </w:r>
      <w:r w:rsidR="00E917BD">
        <w:rPr>
          <w:color w:val="000000"/>
          <w:szCs w:val="28"/>
        </w:rPr>
        <w:t>8</w:t>
      </w:r>
      <w:r w:rsidR="00743EA9" w:rsidRPr="002C10F3">
        <w:rPr>
          <w:color w:val="000000"/>
          <w:szCs w:val="28"/>
        </w:rPr>
        <w:t xml:space="preserve"> году.</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4A3F42" w:rsidRPr="00445DDD" w:rsidRDefault="004A3F42" w:rsidP="00D90A65">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D90A65">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D90A65">
      <w:pPr>
        <w:pStyle w:val="a9"/>
        <w:numPr>
          <w:ilvl w:val="0"/>
          <w:numId w:val="4"/>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D90A65">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D90A65">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D90A65">
      <w:pPr>
        <w:numPr>
          <w:ilvl w:val="0"/>
          <w:numId w:val="6"/>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D90A65">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D90A65">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proofErr w:type="spellStart"/>
      <w:r>
        <w:rPr>
          <w:rFonts w:eastAsia="Times New Roman"/>
          <w:sz w:val="28"/>
        </w:rPr>
        <w:t>оборудвание</w:t>
      </w:r>
      <w:proofErr w:type="spellEnd"/>
      <w:r w:rsidRPr="008B574E">
        <w:rPr>
          <w:rFonts w:eastAsia="Times New Roman"/>
          <w:sz w:val="28"/>
        </w:rPr>
        <w:t xml:space="preserve"> в случае признания победителем Заказчику;</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272C2C" w:rsidRDefault="00272C2C" w:rsidP="004A3F42">
      <w:pPr>
        <w:pStyle w:val="12"/>
        <w:ind w:firstLine="0"/>
        <w:rPr>
          <w:rFonts w:eastAsia="MS Mincho"/>
          <w:b/>
          <w:szCs w:val="28"/>
        </w:rPr>
      </w:pPr>
    </w:p>
    <w:p w:rsidR="00272C2C" w:rsidRDefault="00272C2C" w:rsidP="004A3F42">
      <w:pPr>
        <w:pStyle w:val="12"/>
        <w:ind w:firstLine="0"/>
        <w:rPr>
          <w:rFonts w:eastAsia="MS Mincho"/>
          <w:b/>
          <w:szCs w:val="28"/>
        </w:rPr>
      </w:pPr>
    </w:p>
    <w:p w:rsidR="00272C2C" w:rsidRDefault="00272C2C" w:rsidP="004A3F42">
      <w:pPr>
        <w:pStyle w:val="12"/>
        <w:ind w:firstLine="0"/>
        <w:rPr>
          <w:rFonts w:eastAsia="MS Mincho"/>
          <w:b/>
          <w:szCs w:val="28"/>
        </w:rPr>
      </w:pPr>
    </w:p>
    <w:p w:rsidR="00272C2C" w:rsidRDefault="00272C2C"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4A3F42" w:rsidP="004A3F42">
      <w:pPr>
        <w:pStyle w:val="12"/>
        <w:ind w:firstLine="0"/>
        <w:rPr>
          <w:rFonts w:eastAsia="MS Mincho"/>
          <w:sz w:val="24"/>
          <w:szCs w:val="24"/>
        </w:rPr>
      </w:pPr>
      <w:r>
        <w:rPr>
          <w:b/>
          <w:szCs w:val="28"/>
        </w:rPr>
        <w:t xml:space="preserve">                                                                                                  </w:t>
      </w:r>
      <w:r>
        <w:rPr>
          <w:rFonts w:eastAsia="MS Mincho"/>
          <w:sz w:val="24"/>
          <w:szCs w:val="24"/>
        </w:rPr>
        <w:t xml:space="preserve">     </w:t>
      </w:r>
      <w:r w:rsidRPr="00C35964">
        <w:rPr>
          <w:rFonts w:eastAsia="MS Mincho"/>
          <w:sz w:val="24"/>
          <w:szCs w:val="24"/>
        </w:rPr>
        <w:t xml:space="preserve">Приложение № 2                                                                    </w:t>
      </w:r>
    </w:p>
    <w:p w:rsidR="004A3F42" w:rsidRPr="00F11814" w:rsidRDefault="004A3F42" w:rsidP="004A3F42">
      <w:pPr>
        <w:ind w:left="5880"/>
      </w:pPr>
      <w:r>
        <w:t xml:space="preserve">         </w:t>
      </w:r>
      <w:r w:rsidRPr="00F11814">
        <w:t>к конкурсной документации</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D90A65">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D90A65">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D90A65">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D90A65">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D90A65">
      <w:pPr>
        <w:pStyle w:val="a5"/>
        <w:numPr>
          <w:ilvl w:val="2"/>
          <w:numId w:val="8"/>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4A3F42" w:rsidRPr="000802B7" w:rsidRDefault="004A3F42" w:rsidP="00D90A65">
      <w:pPr>
        <w:pStyle w:val="a5"/>
        <w:numPr>
          <w:ilvl w:val="2"/>
          <w:numId w:val="8"/>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4A3F42" w:rsidRPr="000802B7" w:rsidRDefault="004A3F42" w:rsidP="00D90A65">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D90A65">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4A3F42" w:rsidRPr="00D924C4" w:rsidRDefault="004A3F42" w:rsidP="004A3F42">
            <w:pPr>
              <w:jc w:val="right"/>
              <w:rPr>
                <w:rFonts w:eastAsia="MS Mincho"/>
              </w:rPr>
            </w:pPr>
            <w:r w:rsidRPr="00D924C4">
              <w:rPr>
                <w:rFonts w:eastAsia="MS Mincho"/>
              </w:rPr>
              <w:t xml:space="preserve">          </w:t>
            </w: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E57174">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titlePg/>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t xml:space="preserve">            </w:t>
      </w:r>
      <w:r w:rsidRPr="007132C7">
        <w:t>к конкурсной документации</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2016-2017</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Pr>
                <w:sz w:val="28"/>
                <w:szCs w:val="28"/>
              </w:rPr>
              <w:t xml:space="preserve">8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Pr="005A575D" w:rsidRDefault="004A3F42" w:rsidP="004A3F42">
      <w:pPr>
        <w:pStyle w:val="a5"/>
        <w:suppressAutoHyphens/>
        <w:ind w:left="10206" w:right="306" w:firstLine="0"/>
        <w:jc w:val="left"/>
      </w:pPr>
      <w:r w:rsidRPr="005A575D">
        <w:t>к конкурсной документации</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 xml:space="preserve">18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4A3F42">
      <w:pPr>
        <w:pStyle w:val="a5"/>
        <w:suppressAutoHyphens/>
        <w:ind w:right="306"/>
        <w:jc w:val="right"/>
        <w:rPr>
          <w:szCs w:val="24"/>
        </w:rPr>
      </w:pPr>
      <w:r w:rsidRPr="00E533F6">
        <w:rPr>
          <w:szCs w:val="24"/>
        </w:rPr>
        <w:t>Приложение №</w:t>
      </w:r>
      <w:r>
        <w:rPr>
          <w:szCs w:val="24"/>
        </w:rPr>
        <w:t>6</w:t>
      </w:r>
    </w:p>
    <w:p w:rsidR="004A3F42" w:rsidRDefault="004A3F42" w:rsidP="004A3F42">
      <w:pPr>
        <w:pStyle w:val="a5"/>
        <w:suppressAutoHyphens/>
        <w:ind w:right="306"/>
        <w:jc w:val="right"/>
        <w:rPr>
          <w:szCs w:val="24"/>
        </w:rPr>
      </w:pPr>
      <w:r w:rsidRPr="00E533F6">
        <w:rPr>
          <w:szCs w:val="24"/>
        </w:rPr>
        <w:t>к конкурсной документации</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EB3A78" w:rsidRDefault="004A3F42" w:rsidP="004A3F42">
      <w:pPr>
        <w:suppressAutoHyphens/>
        <w:rPr>
          <w:sz w:val="28"/>
          <w:szCs w:val="28"/>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637FD6">
        <w:rPr>
          <w:sz w:val="28"/>
          <w:szCs w:val="28"/>
        </w:rPr>
        <w:t xml:space="preserve">№ </w:t>
      </w:r>
      <w:r w:rsidR="002C10F3" w:rsidRPr="00637FD6">
        <w:rPr>
          <w:sz w:val="28"/>
          <w:szCs w:val="28"/>
        </w:rPr>
        <w:t>0</w:t>
      </w:r>
      <w:r w:rsidR="00603C84">
        <w:rPr>
          <w:sz w:val="28"/>
          <w:szCs w:val="28"/>
        </w:rPr>
        <w:t>50</w:t>
      </w:r>
      <w:r w:rsidRPr="00637FD6">
        <w:rPr>
          <w:sz w:val="28"/>
          <w:szCs w:val="28"/>
        </w:rPr>
        <w:t>/ТВРЗ/201</w:t>
      </w:r>
      <w:r w:rsidR="005A5568" w:rsidRPr="00637FD6">
        <w:rPr>
          <w:sz w:val="28"/>
          <w:szCs w:val="28"/>
        </w:rPr>
        <w:t>8</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0C45F2" w:rsidRPr="000C45F2" w:rsidRDefault="00C51B1B" w:rsidP="00D90A65">
      <w:pPr>
        <w:numPr>
          <w:ilvl w:val="1"/>
          <w:numId w:val="12"/>
        </w:numPr>
        <w:shd w:val="clear" w:color="auto" w:fill="FFFFFF"/>
        <w:spacing w:after="160" w:line="259" w:lineRule="auto"/>
        <w:ind w:left="0" w:firstLine="709"/>
        <w:contextualSpacing/>
        <w:jc w:val="both"/>
        <w:rPr>
          <w:sz w:val="26"/>
          <w:szCs w:val="26"/>
        </w:rPr>
      </w:pPr>
      <w:r w:rsidRPr="003E2636">
        <w:rPr>
          <w:sz w:val="26"/>
          <w:szCs w:val="26"/>
        </w:rPr>
        <w:t xml:space="preserve">Предметом Договора </w:t>
      </w:r>
      <w:r w:rsidRPr="00272C2C">
        <w:rPr>
          <w:sz w:val="26"/>
          <w:szCs w:val="26"/>
        </w:rPr>
        <w:t xml:space="preserve">является поставка </w:t>
      </w:r>
      <w:r w:rsidR="00272C2C" w:rsidRPr="00272C2C">
        <w:rPr>
          <w:sz w:val="26"/>
          <w:szCs w:val="26"/>
        </w:rPr>
        <w:t xml:space="preserve">станка фрезерного с ЧПУ мод. </w:t>
      </w:r>
      <w:r w:rsidR="00272C2C" w:rsidRPr="00272C2C">
        <w:rPr>
          <w:sz w:val="26"/>
          <w:szCs w:val="26"/>
          <w:lang w:val="en-US"/>
        </w:rPr>
        <w:t>BEAVER</w:t>
      </w:r>
      <w:r w:rsidR="00272C2C" w:rsidRPr="00272C2C">
        <w:rPr>
          <w:sz w:val="26"/>
          <w:szCs w:val="26"/>
        </w:rPr>
        <w:t xml:space="preserve"> 30</w:t>
      </w:r>
      <w:r w:rsidR="00272C2C" w:rsidRPr="00272C2C">
        <w:rPr>
          <w:sz w:val="26"/>
          <w:szCs w:val="26"/>
          <w:lang w:val="en-US"/>
        </w:rPr>
        <w:t>AVLT</w:t>
      </w:r>
      <w:r w:rsidR="00272C2C" w:rsidRPr="00272C2C">
        <w:rPr>
          <w:sz w:val="26"/>
          <w:szCs w:val="26"/>
        </w:rPr>
        <w:t xml:space="preserve">8 </w:t>
      </w:r>
      <w:r w:rsidR="00272C2C" w:rsidRPr="00272C2C">
        <w:rPr>
          <w:sz w:val="26"/>
          <w:szCs w:val="26"/>
          <w:lang w:val="en-US"/>
        </w:rPr>
        <w:t>PRO</w:t>
      </w:r>
      <w:r w:rsidR="00272C2C" w:rsidRPr="00272C2C">
        <w:rPr>
          <w:sz w:val="26"/>
          <w:szCs w:val="26"/>
        </w:rPr>
        <w:t xml:space="preserve"> </w:t>
      </w:r>
      <w:r w:rsidRPr="00272C2C">
        <w:rPr>
          <w:sz w:val="26"/>
          <w:szCs w:val="26"/>
        </w:rPr>
        <w:t>(далее - О</w:t>
      </w:r>
      <w:r w:rsidRPr="00D3534D">
        <w:rPr>
          <w:sz w:val="26"/>
          <w:szCs w:val="26"/>
        </w:rPr>
        <w:t>борудование), согласно Спецификации (</w:t>
      </w:r>
      <w:r w:rsidRPr="003E2636">
        <w:rPr>
          <w:sz w:val="26"/>
          <w:szCs w:val="26"/>
        </w:rPr>
        <w:t xml:space="preserve">Приложение №2 к настоящему Договору), являющейся неотъемлемой частью Договора, и выполнение комплекса работ по </w:t>
      </w:r>
      <w:r w:rsidR="00D3534D">
        <w:rPr>
          <w:sz w:val="26"/>
          <w:szCs w:val="26"/>
        </w:rPr>
        <w:t>шеф</w:t>
      </w:r>
      <w:r w:rsidRPr="003E2636">
        <w:rPr>
          <w:sz w:val="26"/>
          <w:szCs w:val="26"/>
        </w:rPr>
        <w:t xml:space="preserve">монтажу и пуско-наладке (далее – работы) Оборудования, необходимых для ввода Оборудования в эксплуатацию, для нужд </w:t>
      </w:r>
      <w:r w:rsidR="00D3534D">
        <w:rPr>
          <w:sz w:val="26"/>
          <w:szCs w:val="26"/>
        </w:rPr>
        <w:t>ремонтно-комплектовочного цеха Тамбовского ВРЗ АО «ВРМ»</w:t>
      </w:r>
      <w:r w:rsidRPr="003E2636">
        <w:rPr>
          <w:sz w:val="26"/>
          <w:szCs w:val="26"/>
        </w:rPr>
        <w:t>.</w:t>
      </w:r>
    </w:p>
    <w:p w:rsidR="000C45F2" w:rsidRPr="003E2636" w:rsidRDefault="000C45F2" w:rsidP="00D90A65">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proofErr w:type="spellStart"/>
      <w:r>
        <w:rPr>
          <w:rFonts w:eastAsia="Calibri"/>
          <w:sz w:val="26"/>
          <w:szCs w:val="26"/>
          <w:lang w:eastAsia="en-US"/>
        </w:rPr>
        <w:t>шеф</w:t>
      </w:r>
      <w:r w:rsidRPr="003E2636">
        <w:rPr>
          <w:rFonts w:eastAsia="Calibri"/>
          <w:sz w:val="26"/>
          <w:szCs w:val="26"/>
          <w:lang w:eastAsia="en-US"/>
        </w:rPr>
        <w:t>монтажом</w:t>
      </w:r>
      <w:proofErr w:type="spellEnd"/>
      <w:r w:rsidRPr="003E2636">
        <w:rPr>
          <w:rFonts w:eastAsia="Calibri"/>
          <w:sz w:val="26"/>
          <w:szCs w:val="26"/>
          <w:lang w:eastAsia="en-US"/>
        </w:rPr>
        <w:t xml:space="preserve"> понимается </w:t>
      </w:r>
      <w:r>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0C45F2" w:rsidRPr="003E2636" w:rsidRDefault="000C45F2" w:rsidP="00D90A65">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0C45F2" w:rsidRPr="00D3534D" w:rsidRDefault="000C45F2" w:rsidP="00D90A65">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0C45F2" w:rsidRPr="003E2636" w:rsidRDefault="000C45F2" w:rsidP="00D90A65">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0C45F2" w:rsidRPr="003E2636" w:rsidRDefault="000C45F2" w:rsidP="000C45F2">
      <w:pPr>
        <w:shd w:val="clear" w:color="auto" w:fill="FFFFFF"/>
        <w:ind w:firstLine="709"/>
        <w:jc w:val="both"/>
        <w:rPr>
          <w:sz w:val="26"/>
          <w:szCs w:val="26"/>
        </w:rPr>
      </w:pPr>
      <w:r>
        <w:rPr>
          <w:sz w:val="26"/>
          <w:szCs w:val="26"/>
        </w:rPr>
        <w:t>- срок поставки О</w:t>
      </w:r>
      <w:r w:rsidRPr="003E2636">
        <w:rPr>
          <w:sz w:val="26"/>
          <w:szCs w:val="26"/>
        </w:rPr>
        <w:t>борудования (п. 1.1 Договора) до «</w:t>
      </w:r>
      <w:r>
        <w:rPr>
          <w:sz w:val="26"/>
          <w:szCs w:val="26"/>
        </w:rPr>
        <w:t>20</w:t>
      </w:r>
      <w:r w:rsidRPr="003E2636">
        <w:rPr>
          <w:sz w:val="26"/>
          <w:szCs w:val="26"/>
        </w:rPr>
        <w:t xml:space="preserve">» </w:t>
      </w:r>
      <w:r>
        <w:rPr>
          <w:sz w:val="26"/>
          <w:szCs w:val="26"/>
        </w:rPr>
        <w:t>декабря</w:t>
      </w:r>
      <w:r w:rsidRPr="003E2636">
        <w:rPr>
          <w:sz w:val="26"/>
          <w:szCs w:val="26"/>
        </w:rPr>
        <w:t xml:space="preserve"> 20</w:t>
      </w:r>
      <w:r>
        <w:rPr>
          <w:sz w:val="26"/>
          <w:szCs w:val="26"/>
        </w:rPr>
        <w:t>18</w:t>
      </w:r>
      <w:r w:rsidRPr="003E2636">
        <w:rPr>
          <w:sz w:val="26"/>
          <w:szCs w:val="26"/>
        </w:rPr>
        <w:t xml:space="preserve"> г.</w:t>
      </w:r>
    </w:p>
    <w:p w:rsidR="000C45F2" w:rsidRPr="003E2636" w:rsidRDefault="000C45F2" w:rsidP="000C45F2">
      <w:pPr>
        <w:shd w:val="clear" w:color="auto" w:fill="FFFFFF"/>
        <w:ind w:firstLine="709"/>
        <w:jc w:val="both"/>
        <w:rPr>
          <w:sz w:val="26"/>
          <w:szCs w:val="26"/>
        </w:rPr>
      </w:pPr>
      <w:r>
        <w:rPr>
          <w:sz w:val="26"/>
          <w:szCs w:val="26"/>
        </w:rPr>
        <w:t xml:space="preserve">- </w:t>
      </w:r>
      <w:r w:rsidRPr="003E2636">
        <w:rPr>
          <w:sz w:val="26"/>
          <w:szCs w:val="26"/>
        </w:rPr>
        <w:t xml:space="preserve">срок </w:t>
      </w:r>
      <w:proofErr w:type="spellStart"/>
      <w:r>
        <w:rPr>
          <w:sz w:val="26"/>
          <w:szCs w:val="26"/>
        </w:rPr>
        <w:t>шеф</w:t>
      </w:r>
      <w:r w:rsidRPr="003E2636">
        <w:rPr>
          <w:sz w:val="26"/>
          <w:szCs w:val="26"/>
        </w:rPr>
        <w:t>монтажных</w:t>
      </w:r>
      <w:proofErr w:type="spellEnd"/>
      <w:r w:rsidRPr="003E2636">
        <w:rPr>
          <w:sz w:val="26"/>
          <w:szCs w:val="26"/>
        </w:rPr>
        <w:t xml:space="preserve"> и пуско-наладочных работ (п. 1.2, 1.3 Договора) </w:t>
      </w:r>
      <w:r>
        <w:rPr>
          <w:sz w:val="26"/>
          <w:szCs w:val="26"/>
        </w:rPr>
        <w:t xml:space="preserve">до </w:t>
      </w:r>
      <w:r w:rsidRPr="003E2636">
        <w:rPr>
          <w:sz w:val="26"/>
          <w:szCs w:val="26"/>
        </w:rPr>
        <w:t>«</w:t>
      </w:r>
      <w:r>
        <w:rPr>
          <w:sz w:val="26"/>
          <w:szCs w:val="26"/>
        </w:rPr>
        <w:t>25</w:t>
      </w:r>
      <w:r w:rsidRPr="003E2636">
        <w:rPr>
          <w:sz w:val="26"/>
          <w:szCs w:val="26"/>
        </w:rPr>
        <w:t xml:space="preserve">» </w:t>
      </w:r>
      <w:r>
        <w:rPr>
          <w:sz w:val="26"/>
          <w:szCs w:val="26"/>
        </w:rPr>
        <w:t>декабря</w:t>
      </w:r>
      <w:r w:rsidRPr="003E2636">
        <w:rPr>
          <w:sz w:val="26"/>
          <w:szCs w:val="26"/>
        </w:rPr>
        <w:t xml:space="preserve"> 20</w:t>
      </w:r>
      <w:r>
        <w:rPr>
          <w:sz w:val="26"/>
          <w:szCs w:val="26"/>
        </w:rPr>
        <w:t>18</w:t>
      </w:r>
      <w:r w:rsidRPr="003E2636">
        <w:rPr>
          <w:sz w:val="26"/>
          <w:szCs w:val="26"/>
        </w:rPr>
        <w:t xml:space="preserve"> г.</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шефмонтажу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шефмонтажу и пуско-наладке Оборудования</w:t>
      </w:r>
      <w:r w:rsidRPr="003E2636">
        <w:rPr>
          <w:sz w:val="26"/>
          <w:szCs w:val="26"/>
        </w:rPr>
        <w:t>.</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Оборудования осуществляется по следующему адресу Покупателя: 392009, г.</w:t>
      </w:r>
      <w:r>
        <w:rPr>
          <w:sz w:val="26"/>
          <w:szCs w:val="26"/>
        </w:rPr>
        <w:t xml:space="preserve"> </w:t>
      </w:r>
      <w:r w:rsidRPr="00157BA3">
        <w:rPr>
          <w:sz w:val="26"/>
          <w:szCs w:val="26"/>
        </w:rPr>
        <w:t>Тамбов, пл. Мастерских, д.1.</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шефмонтажу и пуско-наладке Оборудования</w:t>
      </w:r>
      <w:r w:rsidRPr="003E2636">
        <w:rPr>
          <w:sz w:val="26"/>
          <w:szCs w:val="26"/>
        </w:rPr>
        <w:t>, Оборудование находится на ответственном хранении у Покупателя.</w:t>
      </w:r>
    </w:p>
    <w:p w:rsidR="000C45F2" w:rsidRPr="006B0689" w:rsidRDefault="000C45F2" w:rsidP="000C45F2">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0C45F2" w:rsidRPr="006B0689" w:rsidRDefault="000C45F2" w:rsidP="000C45F2">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Pr>
          <w:sz w:val="26"/>
          <w:szCs w:val="26"/>
        </w:rPr>
        <w:t>шеф</w:t>
      </w:r>
      <w:r w:rsidRPr="006B0689">
        <w:rPr>
          <w:sz w:val="26"/>
          <w:szCs w:val="26"/>
        </w:rPr>
        <w:t>монтажу и пуско-наладке Оборудования.</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0C45F2" w:rsidRPr="003E2636" w:rsidRDefault="000C45F2" w:rsidP="000C45F2">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0C45F2" w:rsidRDefault="000C45F2" w:rsidP="000C45F2">
      <w:pPr>
        <w:shd w:val="clear" w:color="auto" w:fill="FFFFFF"/>
        <w:ind w:firstLine="709"/>
        <w:jc w:val="both"/>
        <w:rPr>
          <w:sz w:val="26"/>
          <w:szCs w:val="26"/>
        </w:rPr>
      </w:pPr>
      <w:r w:rsidRPr="003E2636">
        <w:rPr>
          <w:sz w:val="26"/>
          <w:szCs w:val="26"/>
        </w:rPr>
        <w:t xml:space="preserve">3.1. </w:t>
      </w:r>
      <w:proofErr w:type="gramStart"/>
      <w:r w:rsidRPr="003E2636">
        <w:rPr>
          <w:sz w:val="26"/>
          <w:szCs w:val="26"/>
        </w:rPr>
        <w:t xml:space="preserve">Цена Договора включает стоимость Оборудования, </w:t>
      </w:r>
      <w:r>
        <w:rPr>
          <w:sz w:val="26"/>
          <w:szCs w:val="26"/>
        </w:rPr>
        <w:t>шеф</w:t>
      </w:r>
      <w:r w:rsidRPr="003E2636">
        <w:rPr>
          <w:sz w:val="26"/>
          <w:szCs w:val="26"/>
        </w:rPr>
        <w:t>монтаж, пуско-наладк</w:t>
      </w:r>
      <w:r>
        <w:rPr>
          <w:sz w:val="26"/>
          <w:szCs w:val="26"/>
        </w:rPr>
        <w:t>у</w:t>
      </w:r>
      <w:r w:rsidRPr="003E2636">
        <w:rPr>
          <w:sz w:val="26"/>
          <w:szCs w:val="26"/>
        </w:rPr>
        <w:t>,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(18%) ________ (____________) рублей, ______</w:t>
      </w:r>
      <w:r>
        <w:rPr>
          <w:sz w:val="26"/>
          <w:szCs w:val="26"/>
        </w:rPr>
        <w:t xml:space="preserve"> копеек, в том числе:</w:t>
      </w:r>
      <w:proofErr w:type="gramEnd"/>
    </w:p>
    <w:p w:rsidR="000C45F2" w:rsidRDefault="000C45F2" w:rsidP="000C45F2">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(18%) ________ (____________) рублей, ______</w:t>
      </w:r>
      <w:r>
        <w:rPr>
          <w:sz w:val="26"/>
          <w:szCs w:val="26"/>
        </w:rPr>
        <w:t xml:space="preserve"> копеек;</w:t>
      </w:r>
    </w:p>
    <w:p w:rsidR="000C45F2" w:rsidRDefault="000C45F2" w:rsidP="000C45F2">
      <w:pPr>
        <w:shd w:val="clear" w:color="auto" w:fill="FFFFFF"/>
        <w:ind w:firstLine="709"/>
        <w:jc w:val="both"/>
        <w:rPr>
          <w:sz w:val="26"/>
          <w:szCs w:val="26"/>
        </w:rPr>
      </w:pPr>
      <w:r>
        <w:rPr>
          <w:sz w:val="26"/>
          <w:szCs w:val="26"/>
        </w:rPr>
        <w:t>- работы шефмонтажу и 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(18%) ________ (____________) рублей, ______</w:t>
      </w:r>
      <w:r>
        <w:rPr>
          <w:sz w:val="26"/>
          <w:szCs w:val="26"/>
        </w:rPr>
        <w:t xml:space="preserve"> копеек;</w:t>
      </w:r>
    </w:p>
    <w:p w:rsidR="000C45F2" w:rsidRPr="003E2636" w:rsidRDefault="000C45F2" w:rsidP="000C45F2">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0C45F2" w:rsidRPr="009842FF" w:rsidRDefault="000C45F2" w:rsidP="000C45F2">
      <w:pPr>
        <w:pStyle w:val="a0"/>
        <w:numPr>
          <w:ilvl w:val="0"/>
          <w:numId w:val="0"/>
        </w:numPr>
        <w:ind w:right="0" w:firstLine="709"/>
        <w:rPr>
          <w:sz w:val="26"/>
          <w:szCs w:val="26"/>
        </w:rPr>
      </w:pPr>
      <w:r w:rsidRPr="00500B9A">
        <w:rPr>
          <w:sz w:val="26"/>
          <w:szCs w:val="26"/>
        </w:rPr>
        <w:t>- доставку;</w:t>
      </w:r>
    </w:p>
    <w:p w:rsidR="000C45F2" w:rsidRPr="003E2636" w:rsidRDefault="000C45F2" w:rsidP="000C45F2">
      <w:pPr>
        <w:pStyle w:val="a0"/>
        <w:numPr>
          <w:ilvl w:val="0"/>
          <w:numId w:val="0"/>
        </w:numPr>
        <w:ind w:right="0" w:firstLine="709"/>
        <w:rPr>
          <w:b/>
          <w:i/>
          <w:sz w:val="26"/>
          <w:szCs w:val="26"/>
        </w:rPr>
      </w:pPr>
      <w:r w:rsidRPr="003E2636">
        <w:rPr>
          <w:sz w:val="26"/>
          <w:szCs w:val="26"/>
        </w:rPr>
        <w:t>- транспортировку к месту монтажа;</w:t>
      </w:r>
    </w:p>
    <w:p w:rsidR="000C45F2" w:rsidRPr="003E2636" w:rsidRDefault="000C45F2" w:rsidP="000C45F2">
      <w:pPr>
        <w:pStyle w:val="a0"/>
        <w:numPr>
          <w:ilvl w:val="0"/>
          <w:numId w:val="0"/>
        </w:numPr>
        <w:ind w:right="0" w:firstLine="709"/>
        <w:rPr>
          <w:b/>
          <w:i/>
          <w:sz w:val="26"/>
          <w:szCs w:val="26"/>
        </w:rPr>
      </w:pPr>
      <w:r w:rsidRPr="003E2636">
        <w:rPr>
          <w:sz w:val="26"/>
          <w:szCs w:val="26"/>
        </w:rPr>
        <w:t>- таможенное оформление;</w:t>
      </w:r>
    </w:p>
    <w:p w:rsidR="000C45F2" w:rsidRPr="003E2636" w:rsidRDefault="000C45F2" w:rsidP="000C45F2">
      <w:pPr>
        <w:ind w:firstLine="709"/>
        <w:jc w:val="both"/>
        <w:rPr>
          <w:sz w:val="26"/>
          <w:szCs w:val="26"/>
        </w:rPr>
      </w:pPr>
      <w:r w:rsidRPr="003E2636">
        <w:rPr>
          <w:sz w:val="26"/>
          <w:szCs w:val="26"/>
        </w:rPr>
        <w:t>- инструктаж (первичное обучение) персонала;</w:t>
      </w:r>
    </w:p>
    <w:p w:rsidR="000C45F2" w:rsidRPr="003E2636" w:rsidRDefault="000C45F2" w:rsidP="000C45F2">
      <w:pPr>
        <w:pStyle w:val="36"/>
        <w:ind w:firstLine="709"/>
        <w:rPr>
          <w:sz w:val="26"/>
          <w:szCs w:val="26"/>
        </w:rPr>
      </w:pPr>
      <w:r w:rsidRPr="003E2636">
        <w:rPr>
          <w:sz w:val="26"/>
          <w:szCs w:val="26"/>
        </w:rPr>
        <w:t>- накладные и прочие расходы;</w:t>
      </w:r>
    </w:p>
    <w:p w:rsidR="000C45F2" w:rsidRPr="003E2636" w:rsidRDefault="000C45F2" w:rsidP="000C45F2">
      <w:pPr>
        <w:pStyle w:val="36"/>
        <w:ind w:firstLine="709"/>
        <w:rPr>
          <w:sz w:val="26"/>
          <w:szCs w:val="26"/>
        </w:rPr>
      </w:pPr>
      <w:r w:rsidRPr="003E2636">
        <w:rPr>
          <w:sz w:val="26"/>
          <w:szCs w:val="26"/>
        </w:rPr>
        <w:t>- НДС и другие налоги;</w:t>
      </w:r>
    </w:p>
    <w:p w:rsidR="000C45F2" w:rsidRPr="003E2636" w:rsidRDefault="000C45F2" w:rsidP="000C45F2">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0C45F2" w:rsidRPr="003E2636" w:rsidRDefault="000C45F2" w:rsidP="000C45F2">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0C45F2" w:rsidRPr="00695F56" w:rsidRDefault="000C45F2" w:rsidP="000C45F2">
      <w:pPr>
        <w:shd w:val="clear" w:color="auto" w:fill="FFFFFF"/>
        <w:ind w:firstLine="709"/>
        <w:jc w:val="both"/>
        <w:rPr>
          <w:sz w:val="26"/>
          <w:szCs w:val="26"/>
        </w:rPr>
      </w:pPr>
      <w:r w:rsidRPr="003E2636">
        <w:rPr>
          <w:sz w:val="26"/>
          <w:szCs w:val="26"/>
        </w:rPr>
        <w:t xml:space="preserve">3.3. </w:t>
      </w:r>
      <w:proofErr w:type="gramStart"/>
      <w:r w:rsidRPr="003E2636">
        <w:rPr>
          <w:sz w:val="26"/>
          <w:szCs w:val="26"/>
        </w:rPr>
        <w:t xml:space="preserve">Оплата по настоящему Договору осуществляется Покупателем в течение 30 (тридцать) календарных дней, после поставки, </w:t>
      </w:r>
      <w:r>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шефмонтажу и пуско-наладке Оборудования, </w:t>
      </w:r>
      <w:r w:rsidRPr="003E2636">
        <w:rPr>
          <w:sz w:val="26"/>
          <w:szCs w:val="26"/>
        </w:rPr>
        <w:t>копии сертификатов качества или технических паспортов, заверенные</w:t>
      </w:r>
      <w:proofErr w:type="gramEnd"/>
      <w:r w:rsidRPr="003E2636">
        <w:rPr>
          <w:sz w:val="26"/>
          <w:szCs w:val="26"/>
        </w:rPr>
        <w:t xml:space="preserve"> </w:t>
      </w:r>
      <w:proofErr w:type="gramStart"/>
      <w:r w:rsidRPr="003E2636">
        <w:rPr>
          <w:sz w:val="26"/>
          <w:szCs w:val="26"/>
        </w:rPr>
        <w:t>Поставщиком копии отгрузочных документов, другие документы, предусмотренные договором).</w:t>
      </w:r>
      <w:proofErr w:type="gramEnd"/>
    </w:p>
    <w:p w:rsidR="000C45F2" w:rsidRPr="006819BC" w:rsidRDefault="000C45F2" w:rsidP="000C45F2">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0C45F2" w:rsidRPr="006819BC" w:rsidRDefault="000C45F2" w:rsidP="000C45F2">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Pr>
          <w:b/>
          <w:caps/>
          <w:sz w:val="26"/>
          <w:szCs w:val="26"/>
        </w:rPr>
        <w:t>ШЕФ</w:t>
      </w:r>
      <w:r w:rsidRPr="0041674B">
        <w:rPr>
          <w:b/>
          <w:caps/>
          <w:sz w:val="26"/>
          <w:szCs w:val="26"/>
        </w:rPr>
        <w:t>монтажных и пуско-наладочных работ</w:t>
      </w:r>
    </w:p>
    <w:p w:rsidR="000C45F2" w:rsidRPr="00794AFE"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гарантирует, </w:t>
      </w:r>
      <w:r w:rsidRPr="00794AFE">
        <w:rPr>
          <w:rFonts w:ascii="Times New Roman" w:hAnsi="Times New Roman"/>
          <w:sz w:val="26"/>
          <w:szCs w:val="26"/>
        </w:rPr>
        <w:t xml:space="preserve">что поставляемое Оборудование соответствует </w:t>
      </w:r>
      <w:r w:rsidR="008B49DF">
        <w:rPr>
          <w:rFonts w:ascii="Times New Roman" w:hAnsi="Times New Roman"/>
          <w:sz w:val="26"/>
          <w:szCs w:val="26"/>
        </w:rPr>
        <w:t xml:space="preserve">требованиям регламента Таможенного союза </w:t>
      </w:r>
      <w:proofErr w:type="gramStart"/>
      <w:r w:rsidR="008B49DF">
        <w:rPr>
          <w:rFonts w:ascii="Times New Roman" w:hAnsi="Times New Roman"/>
          <w:sz w:val="26"/>
          <w:szCs w:val="26"/>
        </w:rPr>
        <w:t>ТР</w:t>
      </w:r>
      <w:proofErr w:type="gramEnd"/>
      <w:r w:rsidR="008B49DF">
        <w:rPr>
          <w:rFonts w:ascii="Times New Roman" w:hAnsi="Times New Roman"/>
          <w:sz w:val="26"/>
          <w:szCs w:val="26"/>
        </w:rPr>
        <w:t xml:space="preserve"> ТС 010/2011 «О безопасности машин и оборудования» </w:t>
      </w:r>
      <w:r w:rsidRPr="00794AFE">
        <w:rPr>
          <w:rFonts w:ascii="Times New Roman" w:hAnsi="Times New Roman"/>
          <w:sz w:val="26"/>
          <w:szCs w:val="26"/>
        </w:rPr>
        <w:t>и требованиям технической документации, а также имеет соответствующие сертификаты соответствия.</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794AFE">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rFonts w:ascii="Times New Roman" w:hAnsi="Times New Roman"/>
          <w:sz w:val="26"/>
          <w:szCs w:val="26"/>
        </w:rPr>
        <w:t>,</w:t>
      </w:r>
      <w:proofErr w:type="gramEnd"/>
      <w:r w:rsidRPr="003E2636">
        <w:rPr>
          <w:rFonts w:ascii="Times New Roman" w:hAnsi="Times New Roman"/>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w:t>
      </w:r>
      <w:r>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0C45F2" w:rsidRPr="003E2636" w:rsidRDefault="000C45F2" w:rsidP="00D90A65">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0C45F2" w:rsidRPr="003E2636" w:rsidRDefault="000C45F2" w:rsidP="000C45F2">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0C45F2" w:rsidRPr="003E2636" w:rsidRDefault="000C45F2" w:rsidP="000C45F2">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0C45F2" w:rsidRPr="003E2636" w:rsidRDefault="000C45F2" w:rsidP="00D90A65">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Pr>
          <w:rFonts w:ascii="Times New Roman" w:hAnsi="Times New Roman"/>
          <w:sz w:val="26"/>
          <w:szCs w:val="26"/>
        </w:rPr>
        <w:t>П</w:t>
      </w:r>
      <w:r w:rsidRPr="003E2636">
        <w:rPr>
          <w:rFonts w:ascii="Times New Roman" w:hAnsi="Times New Roman"/>
          <w:sz w:val="26"/>
          <w:szCs w:val="26"/>
        </w:rPr>
        <w:t>окупателя, несет Поставщик.</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0C45F2" w:rsidRPr="003E2636" w:rsidRDefault="000C45F2" w:rsidP="00D90A65">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0C45F2" w:rsidRPr="003E2636" w:rsidRDefault="000C45F2" w:rsidP="00D90A65">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proofErr w:type="spellStart"/>
      <w:r>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монтажных</w:t>
      </w:r>
      <w:proofErr w:type="spellEnd"/>
      <w:r w:rsidRPr="003E2636">
        <w:rPr>
          <w:rFonts w:ascii="Times New Roman" w:eastAsia="Calibri" w:hAnsi="Times New Roman"/>
          <w:sz w:val="26"/>
          <w:szCs w:val="26"/>
          <w:lang w:eastAsia="en-US"/>
        </w:rPr>
        <w:t xml:space="preserve">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0C45F2" w:rsidRPr="00C73BDC"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0C45F2" w:rsidRPr="003E2636" w:rsidRDefault="000C45F2" w:rsidP="00D90A65">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0C45F2" w:rsidRPr="003E2636" w:rsidRDefault="000C45F2" w:rsidP="00D90A65">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proofErr w:type="spellStart"/>
      <w:r>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w:t>
      </w:r>
      <w:proofErr w:type="spellEnd"/>
      <w:r w:rsidRPr="003E2636">
        <w:rPr>
          <w:rFonts w:ascii="Times New Roman" w:eastAsia="Calibri" w:hAnsi="Times New Roman"/>
          <w:iCs/>
          <w:sz w:val="26"/>
          <w:szCs w:val="26"/>
          <w:lang w:eastAsia="en-US"/>
        </w:rPr>
        <w:t xml:space="preserve"> и пуско-наладочных работ, а также все убытки за все время несанкционированного перерыва в выполнении работ.</w:t>
      </w:r>
    </w:p>
    <w:p w:rsidR="000C45F2" w:rsidRPr="003E2636" w:rsidRDefault="000C45F2" w:rsidP="00D90A65">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0C45F2" w:rsidRPr="003E2636" w:rsidRDefault="000C45F2" w:rsidP="000C45F2">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0C45F2" w:rsidRPr="003E2636" w:rsidRDefault="000C45F2" w:rsidP="000C45F2">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0C45F2" w:rsidRPr="003E2636" w:rsidRDefault="000C45F2" w:rsidP="000C45F2">
      <w:pPr>
        <w:shd w:val="clear" w:color="auto" w:fill="FFFFFF"/>
        <w:ind w:firstLine="709"/>
        <w:jc w:val="both"/>
        <w:rPr>
          <w:sz w:val="26"/>
          <w:szCs w:val="26"/>
        </w:rPr>
      </w:pPr>
      <w:r w:rsidRPr="003E2636">
        <w:rPr>
          <w:sz w:val="26"/>
          <w:szCs w:val="26"/>
        </w:rPr>
        <w:t>6.3. Тара является невозвратной.</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0C45F2" w:rsidRPr="003E2636" w:rsidRDefault="000C45F2" w:rsidP="000C45F2">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Pr>
          <w:sz w:val="26"/>
          <w:szCs w:val="26"/>
        </w:rPr>
        <w:t>12</w:t>
      </w:r>
      <w:r w:rsidRPr="003E2636">
        <w:rPr>
          <w:sz w:val="26"/>
          <w:szCs w:val="26"/>
        </w:rPr>
        <w:t xml:space="preserve"> (</w:t>
      </w:r>
      <w:r>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0C45F2" w:rsidRPr="003E2636" w:rsidRDefault="000C45F2" w:rsidP="000C45F2">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w:t>
      </w:r>
      <w:r w:rsidR="008B49DF">
        <w:rPr>
          <w:sz w:val="26"/>
          <w:szCs w:val="26"/>
        </w:rPr>
        <w:t xml:space="preserve">требованиям регламента Таможенного союза </w:t>
      </w:r>
      <w:proofErr w:type="gramStart"/>
      <w:r w:rsidR="008B49DF">
        <w:rPr>
          <w:sz w:val="26"/>
          <w:szCs w:val="26"/>
        </w:rPr>
        <w:t>ТР</w:t>
      </w:r>
      <w:proofErr w:type="gramEnd"/>
      <w:r w:rsidR="008B49DF">
        <w:rPr>
          <w:sz w:val="26"/>
          <w:szCs w:val="26"/>
        </w:rPr>
        <w:t xml:space="preserve"> ТС 010/2011 «О безопасности машин и оборудования»</w:t>
      </w:r>
      <w:r w:rsidRPr="00637FD6">
        <w:rPr>
          <w:sz w:val="26"/>
          <w:szCs w:val="26"/>
        </w:rPr>
        <w:t>, техническим условиям и сертификатам завода-изготовителя оборудования</w:t>
      </w:r>
      <w:r w:rsidRPr="003E2636">
        <w:rPr>
          <w:sz w:val="26"/>
          <w:szCs w:val="26"/>
        </w:rPr>
        <w:t>.</w:t>
      </w:r>
    </w:p>
    <w:p w:rsidR="000C45F2" w:rsidRPr="003E2636" w:rsidRDefault="000C45F2" w:rsidP="000C45F2">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0C45F2" w:rsidRPr="003E2636" w:rsidRDefault="000C45F2" w:rsidP="000C45F2">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0C45F2" w:rsidRPr="003E2636" w:rsidRDefault="000C45F2" w:rsidP="000C45F2">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w:t>
      </w:r>
      <w:r>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0C45F2" w:rsidRPr="003E2636" w:rsidRDefault="000C45F2" w:rsidP="000C45F2">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0C45F2" w:rsidRPr="003E2636" w:rsidRDefault="000C45F2" w:rsidP="000C45F2">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0C45F2" w:rsidRPr="003E2636" w:rsidRDefault="000C45F2" w:rsidP="000C45F2">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0C45F2" w:rsidRPr="003E2636" w:rsidRDefault="000C45F2" w:rsidP="000C45F2">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0C45F2" w:rsidRPr="003E2636" w:rsidRDefault="000C45F2" w:rsidP="000C45F2">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0C45F2" w:rsidRPr="003E2636" w:rsidRDefault="000C45F2" w:rsidP="000C45F2">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0C45F2" w:rsidRPr="003E2636" w:rsidRDefault="000C45F2" w:rsidP="000C45F2">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0C45F2" w:rsidRPr="003E2636" w:rsidRDefault="000C45F2" w:rsidP="000C45F2">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0C45F2" w:rsidRPr="003E2636" w:rsidRDefault="000C45F2" w:rsidP="000C45F2">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0C45F2" w:rsidRPr="003E2636" w:rsidRDefault="000C45F2" w:rsidP="000C45F2">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0C45F2" w:rsidRPr="003E2636" w:rsidRDefault="000C45F2" w:rsidP="000C45F2">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C45F2" w:rsidRPr="003E2636" w:rsidRDefault="000C45F2" w:rsidP="000C45F2">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0C45F2" w:rsidRPr="003E2636" w:rsidRDefault="000C45F2" w:rsidP="000C45F2">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0C45F2" w:rsidRDefault="000C45F2" w:rsidP="000C45F2">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0C45F2" w:rsidRPr="006A7427" w:rsidRDefault="000C45F2" w:rsidP="000C45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C45F2" w:rsidRPr="006A7427" w:rsidRDefault="000C45F2" w:rsidP="000C45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C45F2" w:rsidRPr="006A7427" w:rsidRDefault="000C45F2" w:rsidP="000C45F2">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w:t>
      </w:r>
      <w:proofErr w:type="gramStart"/>
      <w:r w:rsidRPr="006A7427">
        <w:rPr>
          <w:bCs/>
          <w:spacing w:val="-8"/>
          <w:sz w:val="26"/>
          <w:szCs w:val="26"/>
        </w:rPr>
        <w:t>случае</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Тамбовской области.</w:t>
      </w:r>
    </w:p>
    <w:p w:rsidR="000C45F2" w:rsidRPr="0041674B" w:rsidRDefault="000C45F2" w:rsidP="000C45F2">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Pr>
          <w:sz w:val="26"/>
          <w:szCs w:val="26"/>
        </w:rPr>
        <w:t xml:space="preserve"> 20.12.2018</w:t>
      </w:r>
      <w:r w:rsidRPr="003E2636">
        <w:rPr>
          <w:sz w:val="26"/>
          <w:szCs w:val="26"/>
        </w:rPr>
        <w:t>.</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proofErr w:type="spellStart"/>
      <w:r>
        <w:rPr>
          <w:sz w:val="26"/>
          <w:szCs w:val="26"/>
        </w:rPr>
        <w:t>шеф</w:t>
      </w:r>
      <w:r w:rsidRPr="003E2636">
        <w:rPr>
          <w:sz w:val="26"/>
          <w:szCs w:val="26"/>
        </w:rPr>
        <w:t>монтажных</w:t>
      </w:r>
      <w:proofErr w:type="spellEnd"/>
      <w:r w:rsidRPr="003E2636">
        <w:rPr>
          <w:sz w:val="26"/>
          <w:szCs w:val="26"/>
        </w:rPr>
        <w:t xml:space="preserve"> и пуско-наладочных работ до</w:t>
      </w:r>
      <w:r>
        <w:rPr>
          <w:sz w:val="26"/>
          <w:szCs w:val="26"/>
        </w:rPr>
        <w:t xml:space="preserve"> 25.12.2018</w:t>
      </w:r>
      <w:r w:rsidRPr="003E2636">
        <w:rPr>
          <w:sz w:val="26"/>
          <w:szCs w:val="26"/>
        </w:rPr>
        <w:t>.</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C45F2" w:rsidRPr="003E2636"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0C45F2" w:rsidRDefault="000C45F2" w:rsidP="000C45F2">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C45F2" w:rsidRPr="00F9526A" w:rsidRDefault="000C45F2" w:rsidP="000C45F2">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0C45F2" w:rsidRPr="00F9526A" w:rsidRDefault="000C45F2" w:rsidP="000C45F2">
      <w:pPr>
        <w:shd w:val="clear" w:color="auto" w:fill="FFFFFF"/>
        <w:ind w:firstLine="567"/>
        <w:jc w:val="both"/>
        <w:rPr>
          <w:sz w:val="26"/>
          <w:szCs w:val="26"/>
        </w:rPr>
      </w:pPr>
    </w:p>
    <w:p w:rsidR="000C45F2" w:rsidRPr="003E2636" w:rsidRDefault="000C45F2" w:rsidP="000C45F2">
      <w:pPr>
        <w:shd w:val="clear" w:color="auto" w:fill="FFFFFF"/>
        <w:ind w:firstLine="567"/>
        <w:jc w:val="both"/>
        <w:rPr>
          <w:sz w:val="26"/>
          <w:szCs w:val="26"/>
        </w:rPr>
      </w:pPr>
      <w:r w:rsidRPr="0041674B">
        <w:rPr>
          <w:b/>
          <w:sz w:val="26"/>
          <w:szCs w:val="26"/>
        </w:rPr>
        <w:t>Приложения</w:t>
      </w:r>
      <w:r w:rsidRPr="003E2636">
        <w:rPr>
          <w:sz w:val="26"/>
          <w:szCs w:val="26"/>
        </w:rPr>
        <w:t>:</w:t>
      </w:r>
    </w:p>
    <w:p w:rsidR="000C45F2" w:rsidRPr="003E2636" w:rsidRDefault="000C45F2" w:rsidP="000C45F2">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0C45F2" w:rsidRPr="003E2636" w:rsidRDefault="000C45F2" w:rsidP="000C45F2">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0C45F2" w:rsidRPr="003E2636" w:rsidRDefault="000C45F2" w:rsidP="000C45F2">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0C45F2" w:rsidRPr="003E2636" w:rsidRDefault="000C45F2" w:rsidP="000C45F2">
      <w:pPr>
        <w:shd w:val="clear" w:color="auto" w:fill="FFFFFF"/>
        <w:ind w:firstLine="567"/>
        <w:jc w:val="both"/>
        <w:rPr>
          <w:sz w:val="26"/>
          <w:szCs w:val="26"/>
        </w:rPr>
      </w:pPr>
      <w:r w:rsidRPr="003E2636">
        <w:rPr>
          <w:sz w:val="26"/>
          <w:szCs w:val="26"/>
        </w:rPr>
        <w:t xml:space="preserve">Приложение № 4 - </w:t>
      </w:r>
      <w:r>
        <w:rPr>
          <w:sz w:val="26"/>
          <w:szCs w:val="26"/>
        </w:rPr>
        <w:t>Соглашение</w:t>
      </w:r>
    </w:p>
    <w:p w:rsidR="000C45F2" w:rsidRDefault="000C45F2" w:rsidP="000C45F2">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0C45F2" w:rsidRDefault="000C45F2" w:rsidP="000C45F2">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0C45F2" w:rsidRDefault="000C45F2" w:rsidP="000C45F2">
      <w:pPr>
        <w:shd w:val="clear" w:color="auto" w:fill="FFFFFF"/>
        <w:ind w:firstLine="567"/>
        <w:jc w:val="both"/>
        <w:rPr>
          <w:sz w:val="26"/>
          <w:szCs w:val="26"/>
        </w:rPr>
      </w:pPr>
      <w:r>
        <w:rPr>
          <w:sz w:val="26"/>
          <w:szCs w:val="26"/>
        </w:rPr>
        <w:t>Приложение № 7 -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0C45F2" w:rsidRPr="003E2636" w:rsidRDefault="000C45F2" w:rsidP="000C45F2">
      <w:pPr>
        <w:shd w:val="clear" w:color="auto" w:fill="FFFFFF"/>
        <w:ind w:firstLine="567"/>
        <w:jc w:val="both"/>
        <w:rPr>
          <w:sz w:val="26"/>
          <w:szCs w:val="26"/>
        </w:rPr>
      </w:pPr>
      <w:r>
        <w:rPr>
          <w:sz w:val="26"/>
          <w:szCs w:val="26"/>
        </w:rPr>
        <w:t xml:space="preserve">Приложение № 8 -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0C45F2" w:rsidRPr="0041674B" w:rsidRDefault="000C45F2" w:rsidP="000C45F2">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0C45F2" w:rsidRPr="003E2636" w:rsidRDefault="000C45F2" w:rsidP="000C45F2">
      <w:pPr>
        <w:shd w:val="clear" w:color="auto" w:fill="FFFFFF"/>
        <w:ind w:firstLine="709"/>
        <w:jc w:val="center"/>
        <w:outlineLvl w:val="3"/>
        <w:rPr>
          <w:caps/>
          <w:sz w:val="26"/>
          <w:szCs w:val="26"/>
        </w:rPr>
      </w:pPr>
    </w:p>
    <w:tbl>
      <w:tblPr>
        <w:tblW w:w="10200" w:type="dxa"/>
        <w:tblLook w:val="0000"/>
      </w:tblPr>
      <w:tblGrid>
        <w:gridCol w:w="5167"/>
        <w:gridCol w:w="5033"/>
      </w:tblGrid>
      <w:tr w:rsidR="000C45F2" w:rsidRPr="00311AED" w:rsidTr="008B49DF">
        <w:trPr>
          <w:trHeight w:val="1294"/>
        </w:trPr>
        <w:tc>
          <w:tcPr>
            <w:tcW w:w="5167" w:type="dxa"/>
          </w:tcPr>
          <w:p w:rsidR="000C45F2" w:rsidRPr="00311AED" w:rsidRDefault="000C45F2" w:rsidP="008B49DF">
            <w:pPr>
              <w:jc w:val="both"/>
              <w:rPr>
                <w:rFonts w:eastAsia="Arial Unicode MS"/>
                <w:b/>
              </w:rPr>
            </w:pPr>
            <w:r w:rsidRPr="00311AED">
              <w:rPr>
                <w:rFonts w:eastAsia="Arial Unicode MS"/>
                <w:b/>
              </w:rPr>
              <w:t>Покупатель:</w:t>
            </w:r>
          </w:p>
          <w:p w:rsidR="000C45F2" w:rsidRPr="00311AED" w:rsidRDefault="000C45F2" w:rsidP="008B49DF">
            <w:pPr>
              <w:jc w:val="both"/>
              <w:rPr>
                <w:rFonts w:eastAsia="Arial Unicode MS"/>
              </w:rPr>
            </w:pPr>
          </w:p>
          <w:p w:rsidR="000C45F2" w:rsidRPr="00311AED" w:rsidRDefault="000C45F2" w:rsidP="008B49DF">
            <w:pPr>
              <w:jc w:val="both"/>
              <w:rPr>
                <w:rFonts w:eastAsia="Arial Unicode MS"/>
              </w:rPr>
            </w:pPr>
            <w:r w:rsidRPr="00311AED">
              <w:rPr>
                <w:rFonts w:eastAsia="Arial Unicode MS"/>
              </w:rPr>
              <w:t>Акционерное общество «</w:t>
            </w:r>
            <w:proofErr w:type="spellStart"/>
            <w:r w:rsidRPr="00311AED">
              <w:rPr>
                <w:rFonts w:eastAsia="Arial Unicode MS"/>
              </w:rPr>
              <w:t>Вагонреммаш</w:t>
            </w:r>
            <w:proofErr w:type="spellEnd"/>
            <w:r w:rsidRPr="00311AED">
              <w:rPr>
                <w:rFonts w:eastAsia="Arial Unicode MS"/>
              </w:rPr>
              <w:t>»</w:t>
            </w:r>
          </w:p>
          <w:p w:rsidR="000C45F2" w:rsidRPr="00311AED" w:rsidRDefault="000C45F2" w:rsidP="008B49DF">
            <w:pPr>
              <w:jc w:val="both"/>
              <w:rPr>
                <w:rFonts w:eastAsia="Arial Unicode MS"/>
              </w:rPr>
            </w:pPr>
            <w:r w:rsidRPr="00311AED">
              <w:rPr>
                <w:rFonts w:eastAsia="Arial Unicode MS"/>
              </w:rPr>
              <w:t>(АО «ВРМ»):</w:t>
            </w:r>
          </w:p>
          <w:p w:rsidR="000C45F2" w:rsidRPr="00311AED" w:rsidRDefault="000C45F2" w:rsidP="008B49DF">
            <w:pPr>
              <w:jc w:val="both"/>
              <w:rPr>
                <w:rFonts w:eastAsia="Arial Unicode MS"/>
              </w:rPr>
            </w:pPr>
            <w:r w:rsidRPr="00311AED">
              <w:rPr>
                <w:rFonts w:eastAsia="Arial Unicode MS"/>
              </w:rPr>
              <w:t>105005, г. Москва, набережная Академика Туполева, дом.15, корпус 2, офис 27</w:t>
            </w:r>
          </w:p>
          <w:p w:rsidR="000C45F2" w:rsidRPr="00311AED" w:rsidRDefault="000C45F2" w:rsidP="008B49DF">
            <w:pPr>
              <w:jc w:val="both"/>
              <w:rPr>
                <w:rFonts w:eastAsia="Arial Unicode MS"/>
              </w:rPr>
            </w:pPr>
            <w:r w:rsidRPr="00311AED">
              <w:rPr>
                <w:rFonts w:eastAsia="Arial Unicode MS"/>
              </w:rPr>
              <w:t>ИНН 7722648033/КПП 774850001</w:t>
            </w:r>
          </w:p>
          <w:p w:rsidR="000C45F2" w:rsidRPr="00311AED" w:rsidRDefault="000C45F2" w:rsidP="008B49DF">
            <w:pPr>
              <w:spacing w:before="120"/>
              <w:jc w:val="both"/>
              <w:rPr>
                <w:rFonts w:eastAsia="Arial Unicode MS"/>
              </w:rPr>
            </w:pPr>
            <w:r w:rsidRPr="00311AED">
              <w:rPr>
                <w:rFonts w:eastAsia="Arial Unicode MS"/>
              </w:rPr>
              <w:t>Плательщик: Тамбовский ВРЗ АО «ВРМ»</w:t>
            </w:r>
          </w:p>
          <w:p w:rsidR="000C45F2" w:rsidRPr="00311AED" w:rsidRDefault="000C45F2" w:rsidP="008B49DF">
            <w:pPr>
              <w:jc w:val="both"/>
              <w:rPr>
                <w:rFonts w:eastAsia="Arial Unicode MS"/>
              </w:rPr>
            </w:pPr>
            <w:r w:rsidRPr="00311AED">
              <w:rPr>
                <w:rFonts w:eastAsia="Arial Unicode MS"/>
              </w:rPr>
              <w:t>392009, г. Тамбов, пл. Мастерских, д.1</w:t>
            </w:r>
          </w:p>
          <w:p w:rsidR="000C45F2" w:rsidRPr="00311AED" w:rsidRDefault="000C45F2" w:rsidP="008B49DF">
            <w:pPr>
              <w:jc w:val="both"/>
              <w:rPr>
                <w:rFonts w:eastAsia="Arial Unicode MS"/>
              </w:rPr>
            </w:pPr>
            <w:r w:rsidRPr="00311AED">
              <w:rPr>
                <w:rFonts w:eastAsia="Arial Unicode MS"/>
              </w:rPr>
              <w:t>ИНН 7722648033</w:t>
            </w:r>
          </w:p>
          <w:p w:rsidR="000C45F2" w:rsidRPr="00311AED" w:rsidRDefault="000C45F2" w:rsidP="008B49DF">
            <w:pPr>
              <w:jc w:val="both"/>
              <w:rPr>
                <w:rFonts w:eastAsia="Arial Unicode MS"/>
              </w:rPr>
            </w:pPr>
            <w:r w:rsidRPr="00311AED">
              <w:rPr>
                <w:rFonts w:eastAsia="Arial Unicode MS"/>
              </w:rPr>
              <w:t>КПП 682902001</w:t>
            </w:r>
          </w:p>
          <w:p w:rsidR="000C45F2" w:rsidRPr="00311AED" w:rsidRDefault="000C45F2" w:rsidP="008B49DF">
            <w:pPr>
              <w:tabs>
                <w:tab w:val="left" w:pos="5220"/>
              </w:tabs>
              <w:jc w:val="both"/>
              <w:rPr>
                <w:rFonts w:eastAsia="Arial Unicode MS"/>
              </w:rPr>
            </w:pPr>
            <w:r w:rsidRPr="00311AED">
              <w:rPr>
                <w:rFonts w:eastAsia="Arial Unicode MS"/>
              </w:rPr>
              <w:t>ОКПО 07007287</w:t>
            </w:r>
          </w:p>
          <w:p w:rsidR="000C45F2" w:rsidRPr="00311AED" w:rsidRDefault="000C45F2" w:rsidP="008B49DF">
            <w:pPr>
              <w:tabs>
                <w:tab w:val="left" w:pos="5220"/>
              </w:tabs>
              <w:jc w:val="both"/>
              <w:rPr>
                <w:rFonts w:eastAsia="Arial Unicode MS"/>
              </w:rPr>
            </w:pPr>
            <w:r w:rsidRPr="00311AED">
              <w:rPr>
                <w:rFonts w:eastAsia="Arial Unicode MS"/>
              </w:rPr>
              <w:t>ОГРН   1087746618970</w:t>
            </w:r>
          </w:p>
          <w:p w:rsidR="000C45F2" w:rsidRPr="00311AED" w:rsidRDefault="000C45F2" w:rsidP="008B49DF">
            <w:pPr>
              <w:tabs>
                <w:tab w:val="left" w:pos="5220"/>
              </w:tabs>
              <w:jc w:val="both"/>
              <w:rPr>
                <w:rFonts w:eastAsia="Arial Unicode MS"/>
              </w:rPr>
            </w:pPr>
            <w:r w:rsidRPr="00311AED">
              <w:rPr>
                <w:rFonts w:eastAsia="Arial Unicode MS"/>
              </w:rPr>
              <w:t>Банк: Филиал Банка ВТБ (ПАО) в</w:t>
            </w:r>
          </w:p>
          <w:p w:rsidR="000C45F2" w:rsidRPr="00311AED" w:rsidRDefault="000C45F2" w:rsidP="008B49DF">
            <w:pPr>
              <w:tabs>
                <w:tab w:val="left" w:pos="5220"/>
              </w:tabs>
              <w:jc w:val="both"/>
              <w:rPr>
                <w:rFonts w:eastAsia="Arial Unicode MS"/>
              </w:rPr>
            </w:pPr>
            <w:r w:rsidRPr="00311AED">
              <w:rPr>
                <w:rFonts w:eastAsia="Arial Unicode MS"/>
              </w:rPr>
              <w:t xml:space="preserve">г. </w:t>
            </w:r>
            <w:proofErr w:type="gramStart"/>
            <w:r w:rsidRPr="00311AED">
              <w:rPr>
                <w:rFonts w:eastAsia="Arial Unicode MS"/>
              </w:rPr>
              <w:t>Воронеже</w:t>
            </w:r>
            <w:proofErr w:type="gramEnd"/>
            <w:r w:rsidRPr="00311AED">
              <w:rPr>
                <w:rFonts w:eastAsia="Arial Unicode MS"/>
              </w:rPr>
              <w:t>, г. Воронеж</w:t>
            </w:r>
          </w:p>
          <w:p w:rsidR="000C45F2" w:rsidRPr="00311AED" w:rsidRDefault="000C45F2" w:rsidP="008B49DF">
            <w:pPr>
              <w:tabs>
                <w:tab w:val="left" w:pos="5220"/>
              </w:tabs>
              <w:jc w:val="both"/>
              <w:rPr>
                <w:rFonts w:eastAsia="Arial Unicode MS"/>
              </w:rPr>
            </w:pPr>
            <w:proofErr w:type="gramStart"/>
            <w:r w:rsidRPr="00311AED">
              <w:rPr>
                <w:rFonts w:eastAsia="Arial Unicode MS"/>
              </w:rPr>
              <w:t>Р</w:t>
            </w:r>
            <w:proofErr w:type="gramEnd"/>
            <w:r w:rsidRPr="00311AED">
              <w:rPr>
                <w:rFonts w:eastAsia="Arial Unicode MS"/>
              </w:rPr>
              <w:t>/</w:t>
            </w:r>
            <w:proofErr w:type="spellStart"/>
            <w:r w:rsidRPr="00311AED">
              <w:rPr>
                <w:rFonts w:eastAsia="Arial Unicode MS"/>
              </w:rPr>
              <w:t>сч</w:t>
            </w:r>
            <w:proofErr w:type="spellEnd"/>
            <w:r w:rsidRPr="00311AED">
              <w:rPr>
                <w:rFonts w:eastAsia="Arial Unicode MS"/>
              </w:rPr>
              <w:t>. 40702810415250001079</w:t>
            </w:r>
          </w:p>
          <w:p w:rsidR="000C45F2" w:rsidRPr="00311AED" w:rsidRDefault="000C45F2" w:rsidP="008B49DF">
            <w:pPr>
              <w:tabs>
                <w:tab w:val="left" w:pos="5220"/>
              </w:tabs>
              <w:jc w:val="both"/>
              <w:rPr>
                <w:rFonts w:eastAsia="Arial Unicode MS"/>
              </w:rPr>
            </w:pPr>
            <w:r w:rsidRPr="00311AED">
              <w:rPr>
                <w:rFonts w:eastAsia="Arial Unicode MS"/>
              </w:rPr>
              <w:t>К/</w:t>
            </w:r>
            <w:proofErr w:type="spellStart"/>
            <w:r w:rsidRPr="00311AED">
              <w:rPr>
                <w:rFonts w:eastAsia="Arial Unicode MS"/>
              </w:rPr>
              <w:t>сч</w:t>
            </w:r>
            <w:proofErr w:type="spellEnd"/>
            <w:r w:rsidRPr="00311AED">
              <w:rPr>
                <w:rFonts w:eastAsia="Arial Unicode MS"/>
              </w:rPr>
              <w:t>. 30101810100000000835 в ГРКЦ ГУ</w:t>
            </w:r>
          </w:p>
          <w:p w:rsidR="000C45F2" w:rsidRPr="00311AED" w:rsidRDefault="000C45F2" w:rsidP="008B49DF">
            <w:pPr>
              <w:tabs>
                <w:tab w:val="left" w:pos="5220"/>
              </w:tabs>
              <w:jc w:val="both"/>
              <w:rPr>
                <w:rFonts w:eastAsia="Arial Unicode MS"/>
              </w:rPr>
            </w:pPr>
            <w:r w:rsidRPr="00311AED">
              <w:rPr>
                <w:rFonts w:eastAsia="Arial Unicode MS"/>
              </w:rPr>
              <w:t>ЦБ РФ по Воронежской области</w:t>
            </w:r>
          </w:p>
          <w:p w:rsidR="000C45F2" w:rsidRPr="00311AED" w:rsidRDefault="000C45F2" w:rsidP="008B49DF">
            <w:pPr>
              <w:jc w:val="both"/>
              <w:rPr>
                <w:rFonts w:eastAsia="Arial Unicode MS"/>
              </w:rPr>
            </w:pPr>
            <w:r w:rsidRPr="00311AED">
              <w:rPr>
                <w:rFonts w:eastAsia="Arial Unicode MS"/>
              </w:rPr>
              <w:t>БИК 042007835</w:t>
            </w:r>
          </w:p>
          <w:p w:rsidR="000C45F2" w:rsidRPr="00311AED" w:rsidRDefault="000C45F2" w:rsidP="008B49DF">
            <w:pPr>
              <w:jc w:val="both"/>
              <w:rPr>
                <w:rFonts w:eastAsia="Arial Unicode MS"/>
              </w:rPr>
            </w:pPr>
            <w:r w:rsidRPr="00311AED">
              <w:rPr>
                <w:rFonts w:eastAsia="Arial Unicode MS"/>
              </w:rPr>
              <w:t xml:space="preserve">Тел (4752) 44-49-59, факс (4752)44-49-02 </w:t>
            </w:r>
          </w:p>
          <w:p w:rsidR="000C45F2" w:rsidRPr="00311AED" w:rsidRDefault="000C45F2" w:rsidP="008B49DF">
            <w:pPr>
              <w:jc w:val="both"/>
              <w:rPr>
                <w:rFonts w:eastAsia="Arial Unicode MS"/>
              </w:rPr>
            </w:pPr>
          </w:p>
          <w:p w:rsidR="000C45F2" w:rsidRPr="00311AED" w:rsidRDefault="000C45F2" w:rsidP="008B49DF">
            <w:pPr>
              <w:jc w:val="both"/>
              <w:rPr>
                <w:rFonts w:eastAsia="Arial Unicode MS"/>
              </w:rPr>
            </w:pPr>
            <w:r w:rsidRPr="00311AED">
              <w:rPr>
                <w:rFonts w:eastAsia="Arial Unicode MS"/>
              </w:rPr>
              <w:t xml:space="preserve">Генеральный директор АО «ВРМ» </w:t>
            </w:r>
          </w:p>
          <w:p w:rsidR="000C45F2" w:rsidRPr="00311AED" w:rsidRDefault="000C45F2" w:rsidP="008B49DF">
            <w:pPr>
              <w:jc w:val="both"/>
              <w:rPr>
                <w:rFonts w:eastAsia="Arial Unicode MS"/>
                <w:bCs/>
              </w:rPr>
            </w:pPr>
          </w:p>
        </w:tc>
        <w:tc>
          <w:tcPr>
            <w:tcW w:w="5033" w:type="dxa"/>
          </w:tcPr>
          <w:p w:rsidR="000C45F2" w:rsidRPr="00311AED" w:rsidRDefault="000C45F2" w:rsidP="008B49DF">
            <w:pPr>
              <w:jc w:val="both"/>
              <w:rPr>
                <w:rFonts w:eastAsia="Arial Unicode MS"/>
                <w:b/>
              </w:rPr>
            </w:pPr>
            <w:r w:rsidRPr="00311AED">
              <w:rPr>
                <w:rFonts w:eastAsia="Arial Unicode MS"/>
                <w:b/>
              </w:rPr>
              <w:t>Поставщик:</w:t>
            </w:r>
          </w:p>
          <w:p w:rsidR="000C45F2" w:rsidRPr="00311AED" w:rsidRDefault="000C45F2" w:rsidP="008B49DF">
            <w:pPr>
              <w:jc w:val="both"/>
              <w:rPr>
                <w:rFonts w:eastAsia="Arial Unicode MS"/>
                <w:bCs/>
              </w:rPr>
            </w:pPr>
          </w:p>
          <w:p w:rsidR="000C45F2" w:rsidRPr="00311AED" w:rsidRDefault="000C45F2" w:rsidP="008B49DF">
            <w:pPr>
              <w:jc w:val="both"/>
              <w:rPr>
                <w:rFonts w:eastAsia="Arial Unicode MS"/>
                <w:bCs/>
                <w:lang w:val="en-US"/>
              </w:rPr>
            </w:pPr>
          </w:p>
        </w:tc>
      </w:tr>
      <w:tr w:rsidR="000C45F2" w:rsidRPr="00311AED" w:rsidTr="008B49DF">
        <w:trPr>
          <w:trHeight w:val="1294"/>
        </w:trPr>
        <w:tc>
          <w:tcPr>
            <w:tcW w:w="5167" w:type="dxa"/>
          </w:tcPr>
          <w:p w:rsidR="000C45F2" w:rsidRPr="00311AED" w:rsidRDefault="000C45F2" w:rsidP="008B49DF">
            <w:pPr>
              <w:jc w:val="both"/>
              <w:rPr>
                <w:rFonts w:eastAsia="Arial Unicode MS"/>
              </w:rPr>
            </w:pPr>
            <w:r w:rsidRPr="00311AED">
              <w:rPr>
                <w:rFonts w:eastAsia="Arial Unicode MS"/>
              </w:rPr>
              <w:t xml:space="preserve">________________________ П.С. Долгов </w:t>
            </w:r>
          </w:p>
          <w:p w:rsidR="000C45F2" w:rsidRPr="00311AED" w:rsidRDefault="000C45F2" w:rsidP="008B49DF">
            <w:pPr>
              <w:jc w:val="both"/>
              <w:rPr>
                <w:rFonts w:eastAsia="Arial Unicode MS"/>
              </w:rPr>
            </w:pPr>
            <w:r w:rsidRPr="00311AED">
              <w:rPr>
                <w:rFonts w:eastAsia="Arial Unicode MS"/>
              </w:rPr>
              <w:t>М.П.</w:t>
            </w:r>
          </w:p>
        </w:tc>
        <w:tc>
          <w:tcPr>
            <w:tcW w:w="5033" w:type="dxa"/>
          </w:tcPr>
          <w:p w:rsidR="000C45F2" w:rsidRPr="00311AED" w:rsidRDefault="000C45F2" w:rsidP="008B49DF">
            <w:pPr>
              <w:jc w:val="both"/>
              <w:rPr>
                <w:rFonts w:eastAsia="Arial Unicode MS"/>
                <w:bCs/>
              </w:rPr>
            </w:pPr>
            <w:r w:rsidRPr="00311AED">
              <w:rPr>
                <w:rFonts w:eastAsia="Arial Unicode MS"/>
                <w:bCs/>
              </w:rPr>
              <w:t xml:space="preserve">________________________  </w:t>
            </w:r>
          </w:p>
          <w:p w:rsidR="000C45F2" w:rsidRPr="00311AED" w:rsidRDefault="000C45F2" w:rsidP="008B49DF">
            <w:pPr>
              <w:jc w:val="both"/>
              <w:rPr>
                <w:rFonts w:eastAsia="Arial Unicode MS"/>
                <w:bCs/>
              </w:rPr>
            </w:pPr>
            <w:r w:rsidRPr="00311AED">
              <w:rPr>
                <w:rFonts w:eastAsia="Arial Unicode MS"/>
                <w:bCs/>
              </w:rPr>
              <w:t>М.П.</w:t>
            </w:r>
          </w:p>
        </w:tc>
      </w:tr>
    </w:tbl>
    <w:p w:rsidR="000C45F2" w:rsidRPr="003E2636" w:rsidRDefault="000C45F2" w:rsidP="000C45F2">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0C45F2" w:rsidRPr="003E2636" w:rsidTr="008B49DF">
        <w:tc>
          <w:tcPr>
            <w:tcW w:w="3400" w:type="dxa"/>
          </w:tcPr>
          <w:p w:rsidR="000C45F2" w:rsidRPr="003E2636" w:rsidRDefault="000C45F2" w:rsidP="008B49DF">
            <w:pPr>
              <w:rPr>
                <w:sz w:val="26"/>
                <w:szCs w:val="26"/>
              </w:rPr>
            </w:pPr>
            <w:r w:rsidRPr="003E2636">
              <w:rPr>
                <w:sz w:val="26"/>
                <w:szCs w:val="26"/>
              </w:rPr>
              <w:t>Приложение № 1</w:t>
            </w:r>
          </w:p>
          <w:p w:rsidR="000C45F2" w:rsidRPr="003E2636" w:rsidRDefault="000C45F2" w:rsidP="008B49DF">
            <w:pPr>
              <w:rPr>
                <w:sz w:val="26"/>
                <w:szCs w:val="26"/>
              </w:rPr>
            </w:pPr>
            <w:r w:rsidRPr="003E2636">
              <w:rPr>
                <w:sz w:val="26"/>
                <w:szCs w:val="26"/>
              </w:rPr>
              <w:t>к Договору №______</w:t>
            </w:r>
          </w:p>
          <w:p w:rsidR="000C45F2" w:rsidRPr="003E2636" w:rsidRDefault="000C45F2" w:rsidP="008B49DF">
            <w:pPr>
              <w:rPr>
                <w:sz w:val="26"/>
                <w:szCs w:val="26"/>
              </w:rPr>
            </w:pPr>
            <w:r>
              <w:rPr>
                <w:sz w:val="26"/>
                <w:szCs w:val="26"/>
              </w:rPr>
              <w:t>от «___» ____</w:t>
            </w:r>
            <w:r w:rsidRPr="003E2636">
              <w:rPr>
                <w:sz w:val="26"/>
                <w:szCs w:val="26"/>
              </w:rPr>
              <w:t>______20___г</w:t>
            </w:r>
          </w:p>
        </w:tc>
      </w:tr>
    </w:tbl>
    <w:p w:rsidR="000C45F2" w:rsidRPr="003E2636" w:rsidRDefault="000C45F2" w:rsidP="000C45F2">
      <w:pPr>
        <w:pStyle w:val="afc"/>
        <w:keepNext/>
        <w:keepLines/>
        <w:jc w:val="right"/>
        <w:rPr>
          <w:bCs/>
          <w:sz w:val="26"/>
          <w:szCs w:val="26"/>
        </w:rPr>
      </w:pPr>
    </w:p>
    <w:p w:rsidR="000C45F2" w:rsidRDefault="000C45F2" w:rsidP="000C45F2">
      <w:pPr>
        <w:jc w:val="center"/>
        <w:rPr>
          <w:b/>
          <w:bCs/>
          <w:sz w:val="26"/>
          <w:szCs w:val="26"/>
        </w:rPr>
      </w:pPr>
      <w:r w:rsidRPr="003E2636">
        <w:rPr>
          <w:b/>
          <w:sz w:val="26"/>
          <w:szCs w:val="26"/>
        </w:rPr>
        <w:t>Техническое задание</w:t>
      </w:r>
      <w:r>
        <w:rPr>
          <w:b/>
          <w:sz w:val="26"/>
          <w:szCs w:val="26"/>
        </w:rPr>
        <w:br/>
        <w:t>на поставку, шефмонтаж и пуско-наладку Оборудования</w:t>
      </w:r>
    </w:p>
    <w:p w:rsidR="000C45F2" w:rsidRPr="003E2636" w:rsidRDefault="000C45F2" w:rsidP="000C45F2">
      <w:pPr>
        <w:ind w:right="1"/>
        <w:rPr>
          <w:sz w:val="26"/>
          <w:szCs w:val="26"/>
        </w:rPr>
      </w:pPr>
    </w:p>
    <w:p w:rsidR="000C45F2" w:rsidRPr="003E2636" w:rsidRDefault="000C45F2" w:rsidP="000C45F2">
      <w:pPr>
        <w:ind w:right="1"/>
        <w:rPr>
          <w:sz w:val="26"/>
          <w:szCs w:val="26"/>
        </w:rPr>
      </w:pPr>
    </w:p>
    <w:p w:rsidR="000C45F2" w:rsidRDefault="000C45F2" w:rsidP="000C45F2">
      <w:pPr>
        <w:ind w:right="1"/>
        <w:rPr>
          <w:sz w:val="26"/>
          <w:szCs w:val="26"/>
        </w:rPr>
      </w:pPr>
    </w:p>
    <w:p w:rsidR="000C45F2" w:rsidRDefault="000C45F2" w:rsidP="000C45F2">
      <w:pPr>
        <w:ind w:right="1"/>
        <w:rPr>
          <w:sz w:val="26"/>
          <w:szCs w:val="26"/>
        </w:rPr>
      </w:pPr>
    </w:p>
    <w:p w:rsidR="000C45F2" w:rsidRDefault="000C45F2" w:rsidP="000C45F2">
      <w:pPr>
        <w:ind w:right="1"/>
        <w:rPr>
          <w:sz w:val="26"/>
          <w:szCs w:val="26"/>
        </w:rPr>
      </w:pPr>
    </w:p>
    <w:p w:rsidR="000C45F2" w:rsidRPr="003F01E5" w:rsidRDefault="000C45F2" w:rsidP="000C45F2">
      <w:pPr>
        <w:ind w:right="1"/>
        <w:jc w:val="center"/>
        <w:rPr>
          <w:i/>
          <w:sz w:val="26"/>
          <w:szCs w:val="26"/>
        </w:rPr>
      </w:pPr>
      <w:r w:rsidRPr="003F01E5">
        <w:rPr>
          <w:i/>
          <w:sz w:val="26"/>
          <w:szCs w:val="26"/>
        </w:rPr>
        <w:t>«ТЕКСТ ТЕХНИЧЕСКОГО ЗАДАНИЯ»</w:t>
      </w:r>
    </w:p>
    <w:p w:rsidR="000C45F2" w:rsidRPr="003E2636" w:rsidRDefault="000C45F2" w:rsidP="000C45F2">
      <w:pPr>
        <w:ind w:right="1"/>
        <w:rPr>
          <w:sz w:val="26"/>
          <w:szCs w:val="26"/>
        </w:rPr>
      </w:pPr>
    </w:p>
    <w:p w:rsidR="000C45F2" w:rsidRPr="003E2636" w:rsidRDefault="000C45F2" w:rsidP="000C45F2">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0C45F2" w:rsidRPr="003E2636" w:rsidTr="008B49DF">
        <w:tc>
          <w:tcPr>
            <w:tcW w:w="9180" w:type="dxa"/>
          </w:tcPr>
          <w:p w:rsidR="000C45F2" w:rsidRPr="003E2636" w:rsidRDefault="000C45F2" w:rsidP="008B49D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0C45F2" w:rsidRPr="003E2636" w:rsidRDefault="000C45F2" w:rsidP="008B49DF">
            <w:pPr>
              <w:widowControl w:val="0"/>
              <w:shd w:val="clear" w:color="auto" w:fill="FFFFFF"/>
              <w:autoSpaceDE w:val="0"/>
              <w:autoSpaceDN w:val="0"/>
              <w:adjustRightInd w:val="0"/>
              <w:jc w:val="both"/>
              <w:rPr>
                <w:b/>
                <w:bCs/>
                <w:sz w:val="26"/>
                <w:szCs w:val="26"/>
              </w:rPr>
            </w:pPr>
          </w:p>
        </w:tc>
        <w:tc>
          <w:tcPr>
            <w:tcW w:w="6337" w:type="dxa"/>
          </w:tcPr>
          <w:p w:rsidR="000C45F2" w:rsidRPr="003E2636" w:rsidRDefault="000C45F2" w:rsidP="008B49D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0C45F2" w:rsidRPr="003E2636" w:rsidTr="008B49DF">
        <w:tc>
          <w:tcPr>
            <w:tcW w:w="9180" w:type="dxa"/>
          </w:tcPr>
          <w:p w:rsidR="000C45F2" w:rsidRPr="003E2636" w:rsidRDefault="000C45F2" w:rsidP="008B49DF">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p>
        </w:tc>
        <w:tc>
          <w:tcPr>
            <w:tcW w:w="633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«______»</w:t>
            </w:r>
          </w:p>
        </w:tc>
      </w:tr>
      <w:tr w:rsidR="000C45F2" w:rsidRPr="003E2636" w:rsidTr="008B49DF">
        <w:trPr>
          <w:trHeight w:val="286"/>
        </w:trPr>
        <w:tc>
          <w:tcPr>
            <w:tcW w:w="9180" w:type="dxa"/>
          </w:tcPr>
          <w:p w:rsidR="000C45F2" w:rsidRPr="003E2636" w:rsidRDefault="000C45F2" w:rsidP="008B49DF">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0C45F2" w:rsidRPr="003E2636" w:rsidTr="008B49DF">
        <w:tc>
          <w:tcPr>
            <w:tcW w:w="9180"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0C45F2" w:rsidRPr="003E2636" w:rsidTr="008B49DF">
        <w:tc>
          <w:tcPr>
            <w:tcW w:w="9180" w:type="dxa"/>
          </w:tcPr>
          <w:p w:rsidR="000C45F2" w:rsidRPr="003E2636" w:rsidRDefault="000C45F2" w:rsidP="008B49DF">
            <w:pPr>
              <w:widowControl w:val="0"/>
              <w:shd w:val="clear" w:color="auto" w:fill="FFFFFF"/>
              <w:autoSpaceDE w:val="0"/>
              <w:autoSpaceDN w:val="0"/>
              <w:adjustRightInd w:val="0"/>
              <w:jc w:val="both"/>
              <w:rPr>
                <w:bCs/>
                <w:sz w:val="26"/>
                <w:szCs w:val="26"/>
              </w:rPr>
            </w:pPr>
          </w:p>
        </w:tc>
        <w:tc>
          <w:tcPr>
            <w:tcW w:w="6337" w:type="dxa"/>
          </w:tcPr>
          <w:p w:rsidR="000C45F2" w:rsidRPr="003E2636" w:rsidRDefault="000C45F2" w:rsidP="008B49DF">
            <w:pPr>
              <w:widowControl w:val="0"/>
              <w:shd w:val="clear" w:color="auto" w:fill="FFFFFF"/>
              <w:autoSpaceDE w:val="0"/>
              <w:autoSpaceDN w:val="0"/>
              <w:adjustRightInd w:val="0"/>
              <w:jc w:val="both"/>
              <w:rPr>
                <w:bCs/>
                <w:sz w:val="26"/>
                <w:szCs w:val="26"/>
              </w:rPr>
            </w:pPr>
          </w:p>
        </w:tc>
      </w:tr>
    </w:tbl>
    <w:p w:rsidR="000C45F2" w:rsidRPr="003E2636" w:rsidRDefault="000C45F2" w:rsidP="000C45F2">
      <w:pPr>
        <w:tabs>
          <w:tab w:val="left" w:pos="5430"/>
        </w:tabs>
        <w:jc w:val="both"/>
        <w:rPr>
          <w:sz w:val="26"/>
          <w:szCs w:val="26"/>
        </w:rPr>
      </w:pPr>
      <w:r w:rsidRPr="003E2636">
        <w:rPr>
          <w:sz w:val="26"/>
          <w:szCs w:val="26"/>
        </w:rPr>
        <w:t xml:space="preserve"> </w:t>
      </w:r>
    </w:p>
    <w:p w:rsidR="000C45F2" w:rsidRPr="003E2636" w:rsidRDefault="000C45F2" w:rsidP="000C45F2">
      <w:pPr>
        <w:rPr>
          <w:sz w:val="26"/>
          <w:szCs w:val="26"/>
        </w:rPr>
        <w:sectPr w:rsidR="000C45F2"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0C45F2" w:rsidRPr="003E2636" w:rsidTr="008B49DF">
        <w:tc>
          <w:tcPr>
            <w:tcW w:w="3544" w:type="dxa"/>
          </w:tcPr>
          <w:p w:rsidR="000C45F2" w:rsidRPr="003E2636" w:rsidRDefault="000C45F2" w:rsidP="008B49DF">
            <w:pPr>
              <w:rPr>
                <w:sz w:val="26"/>
                <w:szCs w:val="26"/>
              </w:rPr>
            </w:pPr>
            <w:r w:rsidRPr="003E2636">
              <w:rPr>
                <w:sz w:val="26"/>
                <w:szCs w:val="26"/>
              </w:rPr>
              <w:t>Приложение № 2</w:t>
            </w:r>
          </w:p>
          <w:p w:rsidR="000C45F2" w:rsidRPr="003E2636" w:rsidRDefault="000C45F2" w:rsidP="008B49DF">
            <w:pPr>
              <w:rPr>
                <w:sz w:val="26"/>
                <w:szCs w:val="26"/>
              </w:rPr>
            </w:pPr>
            <w:r w:rsidRPr="003E2636">
              <w:rPr>
                <w:sz w:val="26"/>
                <w:szCs w:val="26"/>
              </w:rPr>
              <w:t>к Договору №______</w:t>
            </w:r>
          </w:p>
          <w:p w:rsidR="000C45F2" w:rsidRPr="003E2636" w:rsidRDefault="000C45F2" w:rsidP="008B49DF">
            <w:pPr>
              <w:rPr>
                <w:sz w:val="26"/>
                <w:szCs w:val="26"/>
              </w:rPr>
            </w:pPr>
            <w:r w:rsidRPr="003E2636">
              <w:rPr>
                <w:sz w:val="26"/>
                <w:szCs w:val="26"/>
              </w:rPr>
              <w:t>от «___» _____________20___г</w:t>
            </w:r>
          </w:p>
        </w:tc>
      </w:tr>
    </w:tbl>
    <w:p w:rsidR="000C45F2" w:rsidRPr="003E2636" w:rsidRDefault="000C45F2" w:rsidP="000C45F2">
      <w:pPr>
        <w:rPr>
          <w:sz w:val="26"/>
          <w:szCs w:val="26"/>
        </w:rPr>
      </w:pPr>
    </w:p>
    <w:p w:rsidR="000C45F2" w:rsidRPr="003E2636" w:rsidRDefault="000C45F2" w:rsidP="000C45F2">
      <w:pPr>
        <w:rPr>
          <w:sz w:val="26"/>
          <w:szCs w:val="26"/>
        </w:rPr>
      </w:pPr>
    </w:p>
    <w:p w:rsidR="000C45F2" w:rsidRPr="003E2636" w:rsidRDefault="000C45F2" w:rsidP="000C45F2">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253"/>
        <w:gridCol w:w="1417"/>
        <w:gridCol w:w="3402"/>
        <w:gridCol w:w="851"/>
        <w:gridCol w:w="2409"/>
        <w:gridCol w:w="2552"/>
      </w:tblGrid>
      <w:tr w:rsidR="000C45F2" w:rsidRPr="003E2636" w:rsidTr="008B49DF">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r w:rsidRPr="007D0848">
              <w:t xml:space="preserve">№ </w:t>
            </w:r>
            <w:proofErr w:type="spellStart"/>
            <w:proofErr w:type="gramStart"/>
            <w:r w:rsidRPr="007D0848">
              <w:t>п</w:t>
            </w:r>
            <w:proofErr w:type="spellEnd"/>
            <w:proofErr w:type="gramEnd"/>
            <w:r w:rsidRPr="007D0848">
              <w:t>/</w:t>
            </w:r>
            <w:proofErr w:type="spellStart"/>
            <w:r w:rsidRPr="007D0848">
              <w:t>п</w:t>
            </w:r>
            <w:proofErr w:type="spellEnd"/>
          </w:p>
        </w:tc>
        <w:tc>
          <w:tcPr>
            <w:tcW w:w="4253"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rsidRPr="007D0848">
              <w:t>Примечание</w:t>
            </w:r>
          </w:p>
        </w:tc>
      </w:tr>
      <w:tr w:rsidR="000C45F2" w:rsidRPr="003E2636" w:rsidTr="008B49D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tc>
        <w:tc>
          <w:tcPr>
            <w:tcW w:w="4253"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55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r>
      <w:tr w:rsidR="000C45F2" w:rsidRPr="003E2636" w:rsidTr="008B49D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tc>
        <w:tc>
          <w:tcPr>
            <w:tcW w:w="4253" w:type="dxa"/>
            <w:tcBorders>
              <w:top w:val="single" w:sz="4" w:space="0" w:color="auto"/>
              <w:left w:val="nil"/>
              <w:bottom w:val="single" w:sz="4" w:space="0" w:color="auto"/>
              <w:right w:val="single" w:sz="4" w:space="0" w:color="auto"/>
            </w:tcBorders>
            <w:shd w:val="clear" w:color="000000" w:fill="FFFFFF"/>
          </w:tcPr>
          <w:p w:rsidR="000C45F2" w:rsidRDefault="000C45F2" w:rsidP="008B49DF"/>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552" w:type="dxa"/>
            <w:tcBorders>
              <w:top w:val="single" w:sz="4" w:space="0" w:color="auto"/>
              <w:left w:val="nil"/>
              <w:bottom w:val="single" w:sz="4" w:space="0" w:color="auto"/>
              <w:right w:val="single" w:sz="4" w:space="0" w:color="auto"/>
            </w:tcBorders>
            <w:shd w:val="clear" w:color="000000" w:fill="FFFFFF"/>
          </w:tcPr>
          <w:p w:rsidR="000C45F2" w:rsidRDefault="000C45F2" w:rsidP="008B49DF"/>
        </w:tc>
      </w:tr>
      <w:tr w:rsidR="000C45F2" w:rsidRPr="003E2636" w:rsidTr="008B49D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tc>
        <w:tc>
          <w:tcPr>
            <w:tcW w:w="4253" w:type="dxa"/>
            <w:tcBorders>
              <w:top w:val="single" w:sz="4" w:space="0" w:color="auto"/>
              <w:left w:val="nil"/>
              <w:bottom w:val="single" w:sz="4" w:space="0" w:color="auto"/>
              <w:right w:val="single" w:sz="4" w:space="0" w:color="auto"/>
            </w:tcBorders>
            <w:shd w:val="clear" w:color="000000" w:fill="FFFFFF"/>
          </w:tcPr>
          <w:p w:rsidR="000C45F2" w:rsidRDefault="000C45F2" w:rsidP="008B49DF"/>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552" w:type="dxa"/>
            <w:tcBorders>
              <w:top w:val="single" w:sz="4" w:space="0" w:color="auto"/>
              <w:left w:val="nil"/>
              <w:bottom w:val="single" w:sz="4" w:space="0" w:color="auto"/>
              <w:right w:val="single" w:sz="4" w:space="0" w:color="auto"/>
            </w:tcBorders>
            <w:shd w:val="clear" w:color="000000" w:fill="FFFFFF"/>
          </w:tcPr>
          <w:p w:rsidR="000C45F2" w:rsidRDefault="000C45F2" w:rsidP="008B49DF"/>
        </w:tc>
      </w:tr>
      <w:tr w:rsidR="000C45F2" w:rsidRPr="003E2636" w:rsidTr="008B49D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tc>
        <w:tc>
          <w:tcPr>
            <w:tcW w:w="4253"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r>
              <w:t>Работы по шефмонтажу и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552" w:type="dxa"/>
            <w:tcBorders>
              <w:top w:val="single" w:sz="4" w:space="0" w:color="auto"/>
              <w:left w:val="nil"/>
              <w:bottom w:val="single" w:sz="4" w:space="0" w:color="auto"/>
              <w:right w:val="single" w:sz="4" w:space="0" w:color="auto"/>
            </w:tcBorders>
            <w:shd w:val="clear" w:color="000000" w:fill="FFFFFF"/>
          </w:tcPr>
          <w:p w:rsidR="000C45F2" w:rsidRDefault="000C45F2" w:rsidP="008B49DF"/>
        </w:tc>
      </w:tr>
      <w:tr w:rsidR="000C45F2" w:rsidRPr="003E2636" w:rsidTr="008B49D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0C45F2" w:rsidRPr="007D0848" w:rsidRDefault="000C45F2" w:rsidP="008B49DF"/>
        </w:tc>
        <w:tc>
          <w:tcPr>
            <w:tcW w:w="4253"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1417"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3402"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851"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409" w:type="dxa"/>
            <w:tcBorders>
              <w:top w:val="single" w:sz="4" w:space="0" w:color="auto"/>
              <w:left w:val="nil"/>
              <w:bottom w:val="single" w:sz="4" w:space="0" w:color="auto"/>
              <w:right w:val="single" w:sz="4" w:space="0" w:color="auto"/>
            </w:tcBorders>
            <w:shd w:val="clear" w:color="000000" w:fill="FFFFFF"/>
          </w:tcPr>
          <w:p w:rsidR="000C45F2" w:rsidRPr="007D0848" w:rsidRDefault="000C45F2" w:rsidP="008B49DF"/>
        </w:tc>
        <w:tc>
          <w:tcPr>
            <w:tcW w:w="2552" w:type="dxa"/>
            <w:tcBorders>
              <w:top w:val="single" w:sz="4" w:space="0" w:color="auto"/>
              <w:left w:val="nil"/>
              <w:bottom w:val="single" w:sz="4" w:space="0" w:color="auto"/>
              <w:right w:val="single" w:sz="4" w:space="0" w:color="auto"/>
            </w:tcBorders>
            <w:shd w:val="clear" w:color="000000" w:fill="FFFFFF"/>
          </w:tcPr>
          <w:p w:rsidR="000C45F2" w:rsidRDefault="000C45F2" w:rsidP="008B49DF"/>
        </w:tc>
      </w:tr>
    </w:tbl>
    <w:p w:rsidR="000C45F2" w:rsidRPr="003E2636" w:rsidRDefault="000C45F2" w:rsidP="000C45F2">
      <w:pPr>
        <w:pStyle w:val="afc"/>
        <w:keepNext/>
        <w:keepLines/>
        <w:rPr>
          <w:bCs/>
          <w:sz w:val="26"/>
          <w:szCs w:val="26"/>
        </w:rPr>
      </w:pPr>
      <w:r w:rsidRPr="003E2636">
        <w:rPr>
          <w:bCs/>
          <w:sz w:val="26"/>
          <w:szCs w:val="26"/>
        </w:rPr>
        <w:t xml:space="preserve">             </w:t>
      </w:r>
    </w:p>
    <w:p w:rsidR="000C45F2" w:rsidRPr="007C0686" w:rsidRDefault="000C45F2" w:rsidP="000C45F2">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0C45F2" w:rsidRPr="003E2636" w:rsidRDefault="000C45F2" w:rsidP="000C45F2">
      <w:pPr>
        <w:pStyle w:val="afc"/>
        <w:keepNext/>
        <w:keepLines/>
        <w:ind w:firstLine="851"/>
        <w:rPr>
          <w:bCs/>
          <w:sz w:val="26"/>
          <w:szCs w:val="26"/>
        </w:rPr>
      </w:pPr>
    </w:p>
    <w:p w:rsidR="000C45F2" w:rsidRPr="003E2636" w:rsidRDefault="000C45F2" w:rsidP="000C45F2">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0C45F2" w:rsidRPr="003E2636" w:rsidRDefault="000C45F2" w:rsidP="000C45F2">
      <w:pPr>
        <w:pStyle w:val="afc"/>
        <w:keepNext/>
        <w:keepLines/>
        <w:ind w:firstLine="851"/>
        <w:rPr>
          <w:sz w:val="26"/>
          <w:szCs w:val="26"/>
        </w:rPr>
      </w:pPr>
      <w:r w:rsidRPr="003E2636">
        <w:rPr>
          <w:sz w:val="26"/>
          <w:szCs w:val="26"/>
        </w:rPr>
        <w:t xml:space="preserve"> </w:t>
      </w:r>
    </w:p>
    <w:p w:rsidR="000C45F2" w:rsidRPr="003E2636" w:rsidRDefault="000C45F2" w:rsidP="000C45F2">
      <w:pPr>
        <w:pStyle w:val="afc"/>
        <w:keepNext/>
        <w:keepLines/>
        <w:ind w:firstLine="851"/>
        <w:rPr>
          <w:sz w:val="26"/>
          <w:szCs w:val="26"/>
        </w:rPr>
      </w:pPr>
      <w:r w:rsidRPr="003E2636">
        <w:rPr>
          <w:sz w:val="26"/>
          <w:szCs w:val="26"/>
        </w:rPr>
        <w:t>__________________________ П.С.Долгов</w:t>
      </w:r>
      <w:proofErr w:type="gramStart"/>
      <w:r w:rsidRPr="003E2636">
        <w:rPr>
          <w:sz w:val="26"/>
          <w:szCs w:val="26"/>
        </w:rPr>
        <w:t xml:space="preserve">                                                                               __________________________ (______)</w:t>
      </w:r>
      <w:proofErr w:type="gramEnd"/>
    </w:p>
    <w:p w:rsidR="000C45F2" w:rsidRPr="003E2636" w:rsidRDefault="000C45F2" w:rsidP="000C45F2">
      <w:pPr>
        <w:pStyle w:val="afc"/>
        <w:keepNext/>
        <w:keepLines/>
        <w:ind w:firstLine="851"/>
        <w:rPr>
          <w:sz w:val="26"/>
          <w:szCs w:val="26"/>
        </w:rPr>
      </w:pPr>
    </w:p>
    <w:p w:rsidR="000C45F2" w:rsidRPr="003E2636" w:rsidRDefault="000C45F2" w:rsidP="000C45F2">
      <w:pPr>
        <w:pStyle w:val="afc"/>
        <w:keepNext/>
        <w:keepLines/>
        <w:ind w:firstLine="851"/>
        <w:rPr>
          <w:bCs/>
          <w:sz w:val="26"/>
          <w:szCs w:val="26"/>
        </w:rPr>
        <w:sectPr w:rsidR="000C45F2"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0C45F2" w:rsidRPr="003E2636" w:rsidRDefault="000C45F2" w:rsidP="000C45F2">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0C45F2" w:rsidRPr="003E2636" w:rsidRDefault="000C45F2" w:rsidP="000C45F2">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0C45F2" w:rsidRPr="003E2636" w:rsidRDefault="000C45F2" w:rsidP="000C45F2">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0C45F2" w:rsidRPr="003E2636" w:rsidRDefault="000C45F2" w:rsidP="000C45F2">
      <w:pPr>
        <w:widowControl w:val="0"/>
        <w:shd w:val="clear" w:color="auto" w:fill="FFFFFF"/>
        <w:autoSpaceDE w:val="0"/>
        <w:autoSpaceDN w:val="0"/>
        <w:adjustRightInd w:val="0"/>
        <w:jc w:val="center"/>
        <w:rPr>
          <w:b/>
          <w:sz w:val="26"/>
          <w:szCs w:val="26"/>
        </w:rPr>
      </w:pPr>
    </w:p>
    <w:p w:rsidR="000C45F2" w:rsidRPr="003E2636" w:rsidRDefault="000C45F2" w:rsidP="000C45F2">
      <w:pPr>
        <w:widowControl w:val="0"/>
        <w:shd w:val="clear" w:color="auto" w:fill="FFFFFF"/>
        <w:autoSpaceDE w:val="0"/>
        <w:autoSpaceDN w:val="0"/>
        <w:adjustRightInd w:val="0"/>
        <w:jc w:val="center"/>
        <w:rPr>
          <w:b/>
          <w:sz w:val="26"/>
          <w:szCs w:val="26"/>
        </w:rPr>
      </w:pPr>
    </w:p>
    <w:p w:rsidR="000C45F2" w:rsidRPr="003E2636" w:rsidRDefault="000C45F2" w:rsidP="000C45F2">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0C45F2" w:rsidRPr="003E2636" w:rsidRDefault="000C45F2" w:rsidP="000C45F2">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0C45F2" w:rsidRPr="003E2636" w:rsidTr="008B49DF">
        <w:tc>
          <w:tcPr>
            <w:tcW w:w="5027" w:type="dxa"/>
          </w:tcPr>
          <w:p w:rsidR="000C45F2" w:rsidRPr="003E2636" w:rsidRDefault="000C45F2" w:rsidP="008B49DF">
            <w:pPr>
              <w:widowControl w:val="0"/>
              <w:autoSpaceDE w:val="0"/>
              <w:autoSpaceDN w:val="0"/>
              <w:adjustRightInd w:val="0"/>
              <w:rPr>
                <w:b/>
                <w:sz w:val="26"/>
                <w:szCs w:val="26"/>
              </w:rPr>
            </w:pPr>
            <w:proofErr w:type="gramStart"/>
            <w:r w:rsidRPr="003E2636">
              <w:rPr>
                <w:b/>
                <w:bCs/>
                <w:iCs/>
                <w:sz w:val="26"/>
                <w:szCs w:val="26"/>
              </w:rPr>
              <w:t>г</w:t>
            </w:r>
            <w:proofErr w:type="gramEnd"/>
            <w:r w:rsidRPr="003E2636">
              <w:rPr>
                <w:b/>
                <w:bCs/>
                <w:iCs/>
                <w:sz w:val="26"/>
                <w:szCs w:val="26"/>
              </w:rPr>
              <w:t xml:space="preserve">. </w:t>
            </w:r>
            <w:r>
              <w:rPr>
                <w:b/>
                <w:bCs/>
                <w:iCs/>
                <w:sz w:val="26"/>
                <w:szCs w:val="26"/>
              </w:rPr>
              <w:t>_____________</w:t>
            </w:r>
          </w:p>
        </w:tc>
        <w:tc>
          <w:tcPr>
            <w:tcW w:w="5027" w:type="dxa"/>
          </w:tcPr>
          <w:p w:rsidR="000C45F2" w:rsidRPr="003E2636" w:rsidRDefault="000C45F2" w:rsidP="008B49D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0C45F2" w:rsidRPr="003E2636" w:rsidRDefault="000C45F2" w:rsidP="000C45F2">
      <w:pPr>
        <w:widowControl w:val="0"/>
        <w:shd w:val="clear" w:color="auto" w:fill="FFFFFF"/>
        <w:autoSpaceDE w:val="0"/>
        <w:autoSpaceDN w:val="0"/>
        <w:adjustRightInd w:val="0"/>
        <w:jc w:val="center"/>
        <w:rPr>
          <w:b/>
          <w:sz w:val="26"/>
          <w:szCs w:val="26"/>
        </w:rPr>
      </w:pPr>
    </w:p>
    <w:p w:rsidR="000C45F2" w:rsidRPr="003E2636" w:rsidRDefault="000C45F2" w:rsidP="000C45F2">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 xml:space="preserve">_________ 20__ г. (далее </w:t>
      </w:r>
      <w:proofErr w:type="gramStart"/>
      <w:r w:rsidRPr="003E2636">
        <w:rPr>
          <w:sz w:val="26"/>
          <w:szCs w:val="26"/>
        </w:rPr>
        <w:t>-Д</w:t>
      </w:r>
      <w:proofErr w:type="gramEnd"/>
      <w:r w:rsidRPr="003E2636">
        <w:rPr>
          <w:sz w:val="26"/>
          <w:szCs w:val="26"/>
        </w:rPr>
        <w:t>оговор) оформили настоящий Акт о нижеследующем:</w:t>
      </w:r>
    </w:p>
    <w:p w:rsidR="000C45F2" w:rsidRPr="003E2636" w:rsidRDefault="000C45F2" w:rsidP="000C45F2">
      <w:pPr>
        <w:widowControl w:val="0"/>
        <w:shd w:val="clear" w:color="auto" w:fill="FFFFFF"/>
        <w:autoSpaceDE w:val="0"/>
        <w:autoSpaceDN w:val="0"/>
        <w:adjustRightInd w:val="0"/>
        <w:jc w:val="both"/>
        <w:rPr>
          <w:sz w:val="26"/>
          <w:szCs w:val="26"/>
        </w:rPr>
      </w:pP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821573">
          <w:rPr>
            <w:rStyle w:val="af1"/>
            <w:rFonts w:eastAsiaTheme="majorEastAsia"/>
            <w:sz w:val="26"/>
            <w:szCs w:val="26"/>
          </w:rPr>
          <w:t>Договором</w:t>
        </w:r>
      </w:hyperlink>
      <w:r w:rsidRPr="003E2636">
        <w:rPr>
          <w:sz w:val="26"/>
          <w:szCs w:val="26"/>
        </w:rPr>
        <w:t>.</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0C45F2" w:rsidRPr="003E2636" w:rsidRDefault="000C45F2" w:rsidP="000C45F2">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0C45F2" w:rsidRPr="003E2636" w:rsidRDefault="000C45F2" w:rsidP="000C45F2">
      <w:pPr>
        <w:widowControl w:val="0"/>
        <w:shd w:val="clear" w:color="auto" w:fill="FFFFFF"/>
        <w:autoSpaceDE w:val="0"/>
        <w:autoSpaceDN w:val="0"/>
        <w:adjustRightInd w:val="0"/>
        <w:jc w:val="both"/>
        <w:rPr>
          <w:b/>
          <w:bCs/>
          <w:sz w:val="26"/>
          <w:szCs w:val="26"/>
        </w:rPr>
      </w:pPr>
    </w:p>
    <w:p w:rsidR="000C45F2" w:rsidRPr="003E2636" w:rsidRDefault="000C45F2" w:rsidP="000C45F2">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0C45F2" w:rsidRPr="003E2636" w:rsidTr="008B49DF">
        <w:tc>
          <w:tcPr>
            <w:tcW w:w="4786" w:type="dxa"/>
          </w:tcPr>
          <w:p w:rsidR="000C45F2" w:rsidRPr="003E2636" w:rsidRDefault="000C45F2" w:rsidP="008B49D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0C45F2" w:rsidRPr="003E2636" w:rsidRDefault="000C45F2" w:rsidP="008B49DF">
            <w:pPr>
              <w:widowControl w:val="0"/>
              <w:shd w:val="clear" w:color="auto" w:fill="FFFFFF"/>
              <w:autoSpaceDE w:val="0"/>
              <w:autoSpaceDN w:val="0"/>
              <w:adjustRightInd w:val="0"/>
              <w:jc w:val="both"/>
              <w:rPr>
                <w:b/>
                <w:bCs/>
                <w:sz w:val="26"/>
                <w:szCs w:val="26"/>
              </w:rPr>
            </w:pPr>
          </w:p>
        </w:tc>
        <w:tc>
          <w:tcPr>
            <w:tcW w:w="5387" w:type="dxa"/>
          </w:tcPr>
          <w:p w:rsidR="000C45F2" w:rsidRPr="003E2636" w:rsidRDefault="000C45F2" w:rsidP="008B49DF">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0C45F2" w:rsidRPr="003E2636" w:rsidTr="008B49DF">
        <w:tc>
          <w:tcPr>
            <w:tcW w:w="4786" w:type="dxa"/>
          </w:tcPr>
          <w:p w:rsidR="000C45F2" w:rsidRPr="003E2636" w:rsidRDefault="000C45F2" w:rsidP="008B49DF">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p>
        </w:tc>
        <w:tc>
          <w:tcPr>
            <w:tcW w:w="538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0C45F2" w:rsidRPr="003E2636" w:rsidTr="008B49DF">
        <w:tc>
          <w:tcPr>
            <w:tcW w:w="4786"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0C45F2" w:rsidRPr="003E2636" w:rsidTr="008B49DF">
        <w:tc>
          <w:tcPr>
            <w:tcW w:w="4786"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0C45F2" w:rsidRPr="003E2636" w:rsidRDefault="000C45F2" w:rsidP="008B49D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0C45F2" w:rsidRPr="003E2636" w:rsidTr="008B49DF">
        <w:tc>
          <w:tcPr>
            <w:tcW w:w="4786" w:type="dxa"/>
          </w:tcPr>
          <w:p w:rsidR="000C45F2" w:rsidRPr="003E2636" w:rsidRDefault="000C45F2" w:rsidP="008B49DF">
            <w:pPr>
              <w:widowControl w:val="0"/>
              <w:shd w:val="clear" w:color="auto" w:fill="FFFFFF"/>
              <w:autoSpaceDE w:val="0"/>
              <w:autoSpaceDN w:val="0"/>
              <w:adjustRightInd w:val="0"/>
              <w:jc w:val="both"/>
              <w:rPr>
                <w:bCs/>
                <w:sz w:val="26"/>
                <w:szCs w:val="26"/>
              </w:rPr>
            </w:pPr>
          </w:p>
        </w:tc>
        <w:tc>
          <w:tcPr>
            <w:tcW w:w="5387" w:type="dxa"/>
          </w:tcPr>
          <w:p w:rsidR="000C45F2" w:rsidRPr="003E2636" w:rsidRDefault="000C45F2" w:rsidP="008B49DF">
            <w:pPr>
              <w:widowControl w:val="0"/>
              <w:shd w:val="clear" w:color="auto" w:fill="FFFFFF"/>
              <w:autoSpaceDE w:val="0"/>
              <w:autoSpaceDN w:val="0"/>
              <w:adjustRightInd w:val="0"/>
              <w:jc w:val="both"/>
              <w:rPr>
                <w:bCs/>
                <w:sz w:val="26"/>
                <w:szCs w:val="26"/>
              </w:rPr>
            </w:pPr>
          </w:p>
        </w:tc>
      </w:tr>
    </w:tbl>
    <w:p w:rsidR="000C45F2" w:rsidRPr="003E2636" w:rsidRDefault="000C45F2" w:rsidP="000C45F2">
      <w:pPr>
        <w:widowControl w:val="0"/>
        <w:autoSpaceDE w:val="0"/>
        <w:autoSpaceDN w:val="0"/>
        <w:adjustRightInd w:val="0"/>
        <w:jc w:val="center"/>
        <w:rPr>
          <w:bCs/>
          <w:sz w:val="26"/>
          <w:szCs w:val="26"/>
        </w:rPr>
      </w:pPr>
    </w:p>
    <w:p w:rsidR="000C45F2" w:rsidRPr="003E2636" w:rsidRDefault="000C45F2" w:rsidP="000C45F2">
      <w:pPr>
        <w:widowControl w:val="0"/>
        <w:shd w:val="clear" w:color="auto" w:fill="FFFFFF"/>
        <w:autoSpaceDE w:val="0"/>
        <w:autoSpaceDN w:val="0"/>
        <w:adjustRightInd w:val="0"/>
        <w:jc w:val="both"/>
        <w:rPr>
          <w:bCs/>
          <w:iCs/>
          <w:sz w:val="26"/>
          <w:szCs w:val="26"/>
        </w:rPr>
      </w:pPr>
      <w:r>
        <w:rPr>
          <w:b/>
          <w:sz w:val="26"/>
          <w:szCs w:val="26"/>
        </w:rPr>
        <w:br w:type="column"/>
      </w:r>
      <w:r w:rsidR="008B49DF">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Cs/>
          <w:iCs/>
          <w:spacing w:val="-14"/>
          <w:sz w:val="26"/>
          <w:szCs w:val="26"/>
        </w:rPr>
        <w:t>Приложение № 4</w:t>
      </w:r>
    </w:p>
    <w:p w:rsidR="000C45F2" w:rsidRPr="003E2636" w:rsidRDefault="000C45F2" w:rsidP="000C45F2">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0C45F2" w:rsidRDefault="000C45F2" w:rsidP="000C45F2">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0C45F2" w:rsidRDefault="000C45F2" w:rsidP="000C45F2">
      <w:pPr>
        <w:widowControl w:val="0"/>
        <w:shd w:val="clear" w:color="auto" w:fill="FFFFFF"/>
        <w:autoSpaceDE w:val="0"/>
        <w:autoSpaceDN w:val="0"/>
        <w:adjustRightInd w:val="0"/>
        <w:ind w:left="6372"/>
        <w:jc w:val="both"/>
        <w:rPr>
          <w:bCs/>
          <w:iCs/>
          <w:sz w:val="26"/>
          <w:szCs w:val="26"/>
        </w:rPr>
      </w:pPr>
    </w:p>
    <w:p w:rsidR="000C45F2" w:rsidRPr="0008430A" w:rsidRDefault="000C45F2" w:rsidP="000C45F2">
      <w:pPr>
        <w:shd w:val="clear" w:color="auto" w:fill="FFFFFF"/>
        <w:tabs>
          <w:tab w:val="left" w:pos="5760"/>
        </w:tabs>
        <w:ind w:left="1291" w:right="768" w:firstLine="709"/>
        <w:jc w:val="both"/>
        <w:rPr>
          <w:sz w:val="26"/>
          <w:szCs w:val="26"/>
        </w:rPr>
      </w:pPr>
    </w:p>
    <w:p w:rsidR="000C45F2" w:rsidRDefault="000C45F2" w:rsidP="000C45F2">
      <w:pPr>
        <w:shd w:val="clear" w:color="auto" w:fill="FFFFFF"/>
        <w:tabs>
          <w:tab w:val="left" w:pos="5760"/>
        </w:tabs>
        <w:ind w:firstLine="709"/>
        <w:jc w:val="center"/>
        <w:rPr>
          <w:b/>
          <w:sz w:val="26"/>
          <w:szCs w:val="26"/>
        </w:rPr>
      </w:pPr>
    </w:p>
    <w:p w:rsidR="000C45F2" w:rsidRPr="00666F1C" w:rsidRDefault="000C45F2" w:rsidP="000C45F2">
      <w:pPr>
        <w:shd w:val="clear" w:color="auto" w:fill="FFFFFF"/>
        <w:tabs>
          <w:tab w:val="left" w:pos="5760"/>
        </w:tabs>
        <w:ind w:firstLine="709"/>
        <w:jc w:val="center"/>
        <w:rPr>
          <w:b/>
          <w:sz w:val="26"/>
          <w:szCs w:val="26"/>
        </w:rPr>
      </w:pPr>
      <w:r w:rsidRPr="00666F1C">
        <w:rPr>
          <w:b/>
          <w:sz w:val="26"/>
          <w:szCs w:val="26"/>
        </w:rPr>
        <w:t>СОГЛАШЕНИЕ</w:t>
      </w:r>
    </w:p>
    <w:p w:rsidR="000C45F2" w:rsidRPr="0008430A" w:rsidRDefault="000C45F2" w:rsidP="000C45F2">
      <w:pPr>
        <w:shd w:val="clear" w:color="auto" w:fill="FFFFFF"/>
        <w:tabs>
          <w:tab w:val="left" w:pos="5760"/>
        </w:tabs>
        <w:ind w:firstLine="709"/>
        <w:jc w:val="both"/>
        <w:rPr>
          <w:sz w:val="26"/>
          <w:szCs w:val="26"/>
        </w:rPr>
      </w:pPr>
    </w:p>
    <w:p w:rsidR="000C45F2" w:rsidRDefault="000C45F2" w:rsidP="000C45F2">
      <w:pPr>
        <w:shd w:val="clear" w:color="auto" w:fill="FFFFFF"/>
        <w:ind w:firstLine="709"/>
        <w:jc w:val="both"/>
        <w:rPr>
          <w:sz w:val="26"/>
          <w:szCs w:val="26"/>
        </w:rPr>
      </w:pPr>
      <w:r w:rsidRPr="0008430A">
        <w:rPr>
          <w:bCs/>
          <w:sz w:val="26"/>
          <w:szCs w:val="26"/>
        </w:rPr>
        <w:t>Акционерное Общество «</w:t>
      </w:r>
      <w:proofErr w:type="spellStart"/>
      <w:r w:rsidRPr="0008430A">
        <w:rPr>
          <w:bCs/>
          <w:sz w:val="26"/>
          <w:szCs w:val="26"/>
        </w:rPr>
        <w:t>Вагонреммаш</w:t>
      </w:r>
      <w:proofErr w:type="spellEnd"/>
      <w:r w:rsidRPr="0008430A">
        <w:rPr>
          <w:bCs/>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0C45F2" w:rsidRPr="0008430A" w:rsidRDefault="000C45F2" w:rsidP="000C45F2">
      <w:pPr>
        <w:shd w:val="clear" w:color="auto" w:fill="FFFFFF"/>
        <w:ind w:firstLine="709"/>
        <w:jc w:val="both"/>
        <w:rPr>
          <w:sz w:val="26"/>
          <w:szCs w:val="26"/>
        </w:rPr>
      </w:pPr>
    </w:p>
    <w:p w:rsidR="000C45F2" w:rsidRPr="0008430A" w:rsidRDefault="000C45F2" w:rsidP="000C45F2">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0C45F2" w:rsidRPr="0008430A" w:rsidRDefault="000C45F2" w:rsidP="000C45F2">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0C45F2" w:rsidRPr="0008430A" w:rsidRDefault="000C45F2" w:rsidP="000C45F2">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0C45F2" w:rsidRPr="0008430A" w:rsidRDefault="000C45F2" w:rsidP="000C45F2">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 xml:space="preserve">статистической и любой иной отчетности, </w:t>
      </w:r>
      <w:proofErr w:type="gramStart"/>
      <w:r w:rsidRPr="0008430A">
        <w:rPr>
          <w:sz w:val="26"/>
          <w:szCs w:val="26"/>
        </w:rPr>
        <w:t>обязанность</w:t>
      </w:r>
      <w:proofErr w:type="gramEnd"/>
      <w:r w:rsidRPr="0008430A">
        <w:rPr>
          <w:sz w:val="26"/>
          <w:szCs w:val="26"/>
        </w:rPr>
        <w:t xml:space="preserve"> по ведению которой возлагается на Поставщика;</w:t>
      </w:r>
    </w:p>
    <w:p w:rsidR="000C45F2" w:rsidRPr="0008430A" w:rsidRDefault="000C45F2" w:rsidP="00D90A65">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0C45F2" w:rsidRPr="0008430A" w:rsidRDefault="000C45F2" w:rsidP="000C45F2">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0C45F2" w:rsidRPr="0008430A" w:rsidRDefault="000C45F2" w:rsidP="000C45F2">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spellStart"/>
      <w:proofErr w:type="gramStart"/>
      <w:r w:rsidRPr="0008430A">
        <w:rPr>
          <w:spacing w:val="-3"/>
          <w:sz w:val="26"/>
          <w:szCs w:val="26"/>
        </w:rPr>
        <w:t>гражданского-</w:t>
      </w:r>
      <w:r w:rsidRPr="0008430A">
        <w:rPr>
          <w:spacing w:val="-2"/>
          <w:sz w:val="26"/>
          <w:szCs w:val="26"/>
        </w:rPr>
        <w:t>правовые</w:t>
      </w:r>
      <w:proofErr w:type="spellEnd"/>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0C45F2" w:rsidRPr="0008430A" w:rsidRDefault="000C45F2" w:rsidP="000C45F2">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0C45F2" w:rsidRDefault="000C45F2" w:rsidP="000C45F2">
      <w:pPr>
        <w:widowControl w:val="0"/>
        <w:shd w:val="clear" w:color="auto" w:fill="FFFFFF"/>
        <w:tabs>
          <w:tab w:val="left" w:pos="182"/>
        </w:tabs>
        <w:autoSpaceDE w:val="0"/>
        <w:autoSpaceDN w:val="0"/>
        <w:adjustRightInd w:val="0"/>
        <w:jc w:val="both"/>
        <w:rPr>
          <w:sz w:val="26"/>
          <w:szCs w:val="26"/>
        </w:rPr>
      </w:pPr>
    </w:p>
    <w:p w:rsidR="000C45F2" w:rsidRDefault="000C45F2" w:rsidP="000C45F2">
      <w:pPr>
        <w:widowControl w:val="0"/>
        <w:shd w:val="clear" w:color="auto" w:fill="FFFFFF"/>
        <w:tabs>
          <w:tab w:val="left" w:pos="182"/>
        </w:tabs>
        <w:autoSpaceDE w:val="0"/>
        <w:autoSpaceDN w:val="0"/>
        <w:adjustRightInd w:val="0"/>
        <w:jc w:val="both"/>
        <w:rPr>
          <w:sz w:val="26"/>
          <w:szCs w:val="26"/>
        </w:rPr>
      </w:pPr>
    </w:p>
    <w:p w:rsidR="000C45F2" w:rsidRDefault="000C45F2" w:rsidP="000C45F2">
      <w:pPr>
        <w:widowControl w:val="0"/>
        <w:shd w:val="clear" w:color="auto" w:fill="FFFFFF"/>
        <w:tabs>
          <w:tab w:val="left" w:pos="182"/>
        </w:tabs>
        <w:autoSpaceDE w:val="0"/>
        <w:autoSpaceDN w:val="0"/>
        <w:adjustRightInd w:val="0"/>
        <w:jc w:val="both"/>
        <w:rPr>
          <w:sz w:val="26"/>
          <w:szCs w:val="26"/>
        </w:rPr>
      </w:pPr>
    </w:p>
    <w:p w:rsidR="000C45F2" w:rsidRPr="0008430A" w:rsidRDefault="000C45F2" w:rsidP="000C45F2">
      <w:pPr>
        <w:ind w:firstLine="709"/>
        <w:jc w:val="both"/>
        <w:rPr>
          <w:b/>
          <w:bCs/>
          <w:sz w:val="26"/>
          <w:szCs w:val="26"/>
        </w:rPr>
      </w:pPr>
      <w:r w:rsidRPr="0008430A">
        <w:rPr>
          <w:b/>
          <w:bCs/>
          <w:sz w:val="26"/>
          <w:szCs w:val="26"/>
        </w:rPr>
        <w:t>От Поставщика:</w:t>
      </w:r>
      <w:r>
        <w:rPr>
          <w:b/>
          <w:bCs/>
          <w:sz w:val="26"/>
          <w:szCs w:val="26"/>
        </w:rPr>
        <w:tab/>
      </w:r>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0C45F2" w:rsidRPr="0008430A" w:rsidRDefault="000C45F2" w:rsidP="000C45F2">
      <w:pPr>
        <w:ind w:firstLine="709"/>
        <w:jc w:val="both"/>
        <w:rPr>
          <w:b/>
          <w:bCs/>
          <w:sz w:val="26"/>
          <w:szCs w:val="26"/>
        </w:rPr>
      </w:pPr>
    </w:p>
    <w:p w:rsidR="000C45F2" w:rsidRPr="0008430A" w:rsidRDefault="000C45F2" w:rsidP="000C45F2">
      <w:pPr>
        <w:ind w:left="4955" w:firstLine="709"/>
        <w:jc w:val="both"/>
        <w:rPr>
          <w:bCs/>
          <w:sz w:val="26"/>
          <w:szCs w:val="26"/>
        </w:rPr>
      </w:pPr>
      <w:r w:rsidRPr="0008430A">
        <w:rPr>
          <w:bCs/>
          <w:sz w:val="26"/>
          <w:szCs w:val="26"/>
        </w:rPr>
        <w:t>Генеральный директор</w:t>
      </w:r>
    </w:p>
    <w:p w:rsidR="000C45F2" w:rsidRDefault="000C45F2" w:rsidP="000C45F2">
      <w:pPr>
        <w:ind w:firstLine="709"/>
        <w:jc w:val="both"/>
        <w:rPr>
          <w:bCs/>
          <w:sz w:val="26"/>
          <w:szCs w:val="26"/>
        </w:rPr>
      </w:pPr>
      <w:r>
        <w:rPr>
          <w:bCs/>
          <w:sz w:val="26"/>
          <w:szCs w:val="26"/>
        </w:rPr>
        <w:t>____________</w:t>
      </w:r>
      <w:r w:rsidRPr="0008430A">
        <w:rPr>
          <w:bCs/>
          <w:sz w:val="26"/>
          <w:szCs w:val="26"/>
        </w:rPr>
        <w:t xml:space="preserve"> (_____________)</w:t>
      </w:r>
      <w:r>
        <w:rPr>
          <w:bCs/>
          <w:sz w:val="26"/>
          <w:szCs w:val="26"/>
        </w:rPr>
        <w:t xml:space="preserve"> </w:t>
      </w:r>
      <w:r>
        <w:rPr>
          <w:bCs/>
          <w:sz w:val="26"/>
          <w:szCs w:val="26"/>
        </w:rPr>
        <w:tab/>
      </w:r>
      <w:r>
        <w:rPr>
          <w:bCs/>
          <w:sz w:val="26"/>
          <w:szCs w:val="26"/>
        </w:rPr>
        <w:tab/>
        <w:t xml:space="preserve">_____________ </w:t>
      </w:r>
      <w:r w:rsidRPr="0008430A">
        <w:rPr>
          <w:bCs/>
          <w:sz w:val="26"/>
          <w:szCs w:val="26"/>
        </w:rPr>
        <w:t>П.С. Долгов</w:t>
      </w:r>
    </w:p>
    <w:p w:rsidR="000C45F2" w:rsidRDefault="000C45F2" w:rsidP="000C45F2"/>
    <w:p w:rsidR="000C45F2" w:rsidRDefault="000C45F2" w:rsidP="000C45F2">
      <w:pPr>
        <w:widowControl w:val="0"/>
        <w:shd w:val="clear" w:color="auto" w:fill="FFFFFF"/>
        <w:autoSpaceDE w:val="0"/>
        <w:autoSpaceDN w:val="0"/>
        <w:adjustRightInd w:val="0"/>
        <w:ind w:left="6372"/>
        <w:jc w:val="both"/>
        <w:rPr>
          <w:bCs/>
          <w:iCs/>
          <w:sz w:val="26"/>
          <w:szCs w:val="26"/>
        </w:rPr>
      </w:pPr>
    </w:p>
    <w:p w:rsidR="000C45F2" w:rsidRDefault="000C45F2" w:rsidP="000C45F2">
      <w:pPr>
        <w:widowControl w:val="0"/>
        <w:shd w:val="clear" w:color="auto" w:fill="FFFFFF"/>
        <w:autoSpaceDE w:val="0"/>
        <w:autoSpaceDN w:val="0"/>
        <w:adjustRightInd w:val="0"/>
        <w:ind w:left="6372"/>
        <w:jc w:val="both"/>
        <w:rPr>
          <w:bCs/>
          <w:iCs/>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Pr>
        <w:widowControl w:val="0"/>
        <w:shd w:val="clear" w:color="auto" w:fill="FFFFFF"/>
        <w:autoSpaceDE w:val="0"/>
        <w:autoSpaceDN w:val="0"/>
        <w:adjustRightInd w:val="0"/>
        <w:ind w:left="6372"/>
        <w:jc w:val="both"/>
        <w:rPr>
          <w:sz w:val="26"/>
          <w:szCs w:val="26"/>
        </w:rPr>
      </w:pPr>
    </w:p>
    <w:p w:rsidR="000C45F2" w:rsidRPr="003E2636" w:rsidRDefault="000C45F2" w:rsidP="000C45F2">
      <w:pPr>
        <w:widowControl w:val="0"/>
        <w:shd w:val="clear" w:color="auto" w:fill="FFFFFF"/>
        <w:autoSpaceDE w:val="0"/>
        <w:autoSpaceDN w:val="0"/>
        <w:adjustRightInd w:val="0"/>
        <w:ind w:left="6372"/>
        <w:jc w:val="both"/>
        <w:rPr>
          <w:sz w:val="26"/>
          <w:szCs w:val="26"/>
        </w:rPr>
      </w:pPr>
    </w:p>
    <w:p w:rsidR="000C45F2" w:rsidRDefault="000C45F2" w:rsidP="000C45F2"/>
    <w:p w:rsidR="000C45F2" w:rsidRPr="003E2636" w:rsidRDefault="000C45F2" w:rsidP="000C45F2">
      <w:pPr>
        <w:widowControl w:val="0"/>
        <w:shd w:val="clear" w:color="auto" w:fill="FFFFFF"/>
        <w:autoSpaceDE w:val="0"/>
        <w:autoSpaceDN w:val="0"/>
        <w:adjustRightInd w:val="0"/>
        <w:rPr>
          <w:bCs/>
          <w:iCs/>
          <w:sz w:val="26"/>
          <w:szCs w:val="26"/>
        </w:rPr>
      </w:pPr>
      <w:r w:rsidRPr="003E2636">
        <w:rPr>
          <w:b/>
          <w:sz w:val="26"/>
          <w:szCs w:val="26"/>
        </w:rPr>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0C45F2" w:rsidRPr="003E2636" w:rsidRDefault="000C45F2" w:rsidP="000C45F2">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0C45F2" w:rsidRPr="003E2636" w:rsidRDefault="000C45F2" w:rsidP="000C45F2">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0C45F2" w:rsidRPr="003E2636" w:rsidRDefault="000C45F2" w:rsidP="000C45F2">
      <w:pPr>
        <w:widowControl w:val="0"/>
        <w:autoSpaceDE w:val="0"/>
        <w:autoSpaceDN w:val="0"/>
        <w:adjustRightInd w:val="0"/>
        <w:jc w:val="center"/>
        <w:rPr>
          <w:b/>
          <w:bCs/>
          <w:sz w:val="26"/>
          <w:szCs w:val="26"/>
        </w:rPr>
      </w:pPr>
    </w:p>
    <w:p w:rsidR="000C45F2" w:rsidRPr="003E2636" w:rsidRDefault="000C45F2" w:rsidP="000C45F2">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0C45F2" w:rsidRPr="003E2636" w:rsidRDefault="000C45F2" w:rsidP="000C45F2">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0C45F2" w:rsidRPr="003E2636" w:rsidRDefault="000C45F2" w:rsidP="000C45F2">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w:t>
      </w:r>
      <w:proofErr w:type="gramStart"/>
      <w:r w:rsidRPr="003E2636">
        <w:rPr>
          <w:bCs/>
          <w:sz w:val="26"/>
          <w:szCs w:val="26"/>
        </w:rPr>
        <w:t>дств пр</w:t>
      </w:r>
      <w:proofErr w:type="gramEnd"/>
      <w:r w:rsidRPr="003E2636">
        <w:rPr>
          <w:bCs/>
          <w:sz w:val="26"/>
          <w:szCs w:val="26"/>
        </w:rPr>
        <w:t>именяет УСН);</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0C45F2" w:rsidRPr="003E2636" w:rsidRDefault="000C45F2" w:rsidP="000C45F2">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0C45F2" w:rsidRPr="003E2636" w:rsidRDefault="000C45F2" w:rsidP="000C45F2">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w:t>
      </w:r>
      <w:proofErr w:type="gramStart"/>
      <w:r w:rsidRPr="003E2636">
        <w:rPr>
          <w:bCs/>
          <w:sz w:val="26"/>
          <w:szCs w:val="26"/>
        </w:rPr>
        <w:t>учредительных</w:t>
      </w:r>
      <w:proofErr w:type="gramEnd"/>
      <w:r w:rsidRPr="003E2636">
        <w:rPr>
          <w:bCs/>
          <w:sz w:val="26"/>
          <w:szCs w:val="26"/>
        </w:rPr>
        <w:t xml:space="preserve"> договор;</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0C45F2" w:rsidRPr="003E2636" w:rsidRDefault="000C45F2" w:rsidP="000C45F2">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0C45F2" w:rsidRPr="003E2636" w:rsidRDefault="000C45F2" w:rsidP="000C45F2">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0C45F2" w:rsidRPr="003E2636" w:rsidRDefault="000C45F2" w:rsidP="000C45F2">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0C45F2" w:rsidRDefault="000C45F2" w:rsidP="000C45F2">
      <w:pPr>
        <w:widowControl w:val="0"/>
        <w:autoSpaceDE w:val="0"/>
        <w:autoSpaceDN w:val="0"/>
        <w:adjustRightInd w:val="0"/>
        <w:ind w:firstLine="709"/>
        <w:jc w:val="both"/>
        <w:rPr>
          <w:bCs/>
          <w:sz w:val="26"/>
          <w:szCs w:val="26"/>
        </w:rPr>
        <w:sectPr w:rsidR="000C45F2"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0C45F2" w:rsidRPr="00821573" w:rsidRDefault="000C45F2" w:rsidP="000C45F2">
      <w:pPr>
        <w:rPr>
          <w:b/>
          <w:sz w:val="18"/>
          <w:szCs w:val="18"/>
        </w:rPr>
      </w:pPr>
      <w:r w:rsidRPr="00821573">
        <w:rPr>
          <w:b/>
          <w:sz w:val="18"/>
          <w:szCs w:val="18"/>
        </w:rPr>
        <w:t>ФОРМА</w:t>
      </w:r>
    </w:p>
    <w:p w:rsidR="000C45F2" w:rsidRDefault="000C45F2" w:rsidP="000C45F2">
      <w:pPr>
        <w:ind w:left="9113" w:firstLine="668"/>
        <w:rPr>
          <w:sz w:val="18"/>
          <w:szCs w:val="18"/>
        </w:rPr>
      </w:pPr>
      <w:r w:rsidRPr="00691D1E">
        <w:rPr>
          <w:sz w:val="18"/>
          <w:szCs w:val="18"/>
        </w:rPr>
        <w:t>Приложение № 6 к Договору №_________</w:t>
      </w:r>
    </w:p>
    <w:p w:rsidR="000C45F2" w:rsidRPr="00691D1E" w:rsidRDefault="000C45F2" w:rsidP="000C45F2">
      <w:pPr>
        <w:ind w:left="9113" w:firstLine="668"/>
        <w:rPr>
          <w:sz w:val="18"/>
          <w:szCs w:val="18"/>
        </w:rPr>
      </w:pPr>
      <w:r w:rsidRPr="00691D1E">
        <w:rPr>
          <w:sz w:val="18"/>
          <w:szCs w:val="18"/>
        </w:rPr>
        <w:t>от «____»_________20____</w:t>
      </w:r>
    </w:p>
    <w:p w:rsidR="000C45F2" w:rsidRDefault="000C45F2" w:rsidP="000C45F2">
      <w:pPr>
        <w:ind w:left="9113" w:firstLine="668"/>
        <w:rPr>
          <w:sz w:val="18"/>
          <w:szCs w:val="18"/>
        </w:rPr>
      </w:pPr>
    </w:p>
    <w:p w:rsidR="000C45F2" w:rsidRPr="00691D1E" w:rsidRDefault="000C45F2" w:rsidP="000C45F2">
      <w:pPr>
        <w:ind w:left="9113" w:firstLine="668"/>
        <w:rPr>
          <w:sz w:val="18"/>
          <w:szCs w:val="18"/>
        </w:rPr>
      </w:pPr>
      <w:r w:rsidRPr="00691D1E">
        <w:rPr>
          <w:sz w:val="18"/>
          <w:szCs w:val="18"/>
        </w:rPr>
        <w:t>Унифицированная форма № М-15</w:t>
      </w:r>
    </w:p>
    <w:p w:rsidR="000C45F2" w:rsidRPr="00691D1E" w:rsidRDefault="000C45F2" w:rsidP="000C45F2">
      <w:pPr>
        <w:ind w:left="9113" w:firstLine="668"/>
        <w:rPr>
          <w:sz w:val="18"/>
          <w:szCs w:val="18"/>
        </w:rPr>
      </w:pPr>
      <w:proofErr w:type="gramStart"/>
      <w:r w:rsidRPr="00691D1E">
        <w:rPr>
          <w:sz w:val="18"/>
          <w:szCs w:val="18"/>
        </w:rPr>
        <w:t>Утверждена</w:t>
      </w:r>
      <w:proofErr w:type="gramEnd"/>
      <w:r w:rsidRPr="00691D1E">
        <w:rPr>
          <w:sz w:val="18"/>
          <w:szCs w:val="18"/>
        </w:rPr>
        <w:t xml:space="preserve"> распоряжением ОАО «ВРМ» </w:t>
      </w:r>
    </w:p>
    <w:p w:rsidR="000C45F2" w:rsidRPr="00691D1E" w:rsidRDefault="000C45F2" w:rsidP="000C45F2">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0C45F2" w:rsidRPr="00691D1E" w:rsidTr="008B49DF">
        <w:trPr>
          <w:gridBefore w:val="2"/>
          <w:gridAfter w:val="3"/>
          <w:wBefore w:w="4754" w:type="dxa"/>
          <w:wAfter w:w="5490" w:type="dxa"/>
        </w:trPr>
        <w:tc>
          <w:tcPr>
            <w:tcW w:w="3298" w:type="dxa"/>
            <w:tcBorders>
              <w:top w:val="nil"/>
              <w:left w:val="nil"/>
              <w:bottom w:val="nil"/>
              <w:right w:val="nil"/>
            </w:tcBorders>
            <w:vAlign w:val="bottom"/>
          </w:tcPr>
          <w:p w:rsidR="000C45F2" w:rsidRPr="00691D1E" w:rsidRDefault="000C45F2" w:rsidP="008B49DF">
            <w:pPr>
              <w:pStyle w:val="1"/>
              <w:numPr>
                <w:ilvl w:val="0"/>
                <w:numId w:val="0"/>
              </w:numPr>
            </w:pPr>
            <w:r w:rsidRPr="00691D1E">
              <w:t>НАКЛАДНАЯ №</w:t>
            </w:r>
          </w:p>
        </w:tc>
        <w:tc>
          <w:tcPr>
            <w:tcW w:w="425" w:type="dxa"/>
            <w:tcBorders>
              <w:top w:val="nil"/>
              <w:left w:val="nil"/>
              <w:bottom w:val="single" w:sz="8" w:space="0" w:color="auto"/>
              <w:right w:val="nil"/>
            </w:tcBorders>
            <w:vAlign w:val="bottom"/>
          </w:tcPr>
          <w:p w:rsidR="000C45F2" w:rsidRPr="00691D1E" w:rsidRDefault="000C45F2" w:rsidP="008B49DF">
            <w:pPr>
              <w:jc w:val="center"/>
              <w:rPr>
                <w:b/>
                <w:bCs/>
              </w:rPr>
            </w:pPr>
          </w:p>
        </w:tc>
      </w:tr>
      <w:tr w:rsidR="000C45F2" w:rsidRPr="00691D1E" w:rsidTr="008B49DF">
        <w:trPr>
          <w:trHeight w:hRule="exact" w:val="280"/>
        </w:trPr>
        <w:tc>
          <w:tcPr>
            <w:tcW w:w="12323" w:type="dxa"/>
            <w:gridSpan w:val="6"/>
            <w:tcBorders>
              <w:top w:val="nil"/>
              <w:left w:val="nil"/>
              <w:bottom w:val="nil"/>
              <w:right w:val="nil"/>
            </w:tcBorders>
          </w:tcPr>
          <w:p w:rsidR="000C45F2" w:rsidRPr="00691D1E" w:rsidRDefault="000C45F2" w:rsidP="008B49DF">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0C45F2" w:rsidRPr="00691D1E" w:rsidRDefault="000C45F2" w:rsidP="008B49DF">
            <w:pPr>
              <w:spacing w:before="20"/>
              <w:jc w:val="center"/>
              <w:rPr>
                <w:sz w:val="18"/>
                <w:szCs w:val="18"/>
              </w:rPr>
            </w:pPr>
            <w:r w:rsidRPr="00691D1E">
              <w:rPr>
                <w:sz w:val="18"/>
                <w:szCs w:val="18"/>
              </w:rPr>
              <w:t>Коды</w:t>
            </w:r>
          </w:p>
        </w:tc>
      </w:tr>
      <w:tr w:rsidR="000C45F2" w:rsidRPr="00691D1E" w:rsidTr="008B49DF">
        <w:trPr>
          <w:trHeight w:hRule="exact" w:val="240"/>
        </w:trPr>
        <w:tc>
          <w:tcPr>
            <w:tcW w:w="12323" w:type="dxa"/>
            <w:gridSpan w:val="6"/>
            <w:tcBorders>
              <w:top w:val="nil"/>
              <w:left w:val="nil"/>
              <w:bottom w:val="nil"/>
              <w:right w:val="single" w:sz="12" w:space="0" w:color="auto"/>
            </w:tcBorders>
            <w:vAlign w:val="bottom"/>
          </w:tcPr>
          <w:p w:rsidR="000C45F2" w:rsidRPr="00691D1E" w:rsidRDefault="000C45F2" w:rsidP="008B49DF">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0C45F2" w:rsidRPr="00691D1E" w:rsidRDefault="000C45F2" w:rsidP="008B49DF">
            <w:pPr>
              <w:spacing w:before="20"/>
              <w:jc w:val="center"/>
              <w:rPr>
                <w:sz w:val="17"/>
                <w:szCs w:val="17"/>
              </w:rPr>
            </w:pPr>
            <w:r w:rsidRPr="00691D1E">
              <w:rPr>
                <w:sz w:val="17"/>
                <w:szCs w:val="17"/>
              </w:rPr>
              <w:t>0315007</w:t>
            </w:r>
          </w:p>
        </w:tc>
      </w:tr>
      <w:tr w:rsidR="000C45F2" w:rsidRPr="00691D1E" w:rsidTr="008B49DF">
        <w:trPr>
          <w:trHeight w:hRule="exact" w:val="240"/>
        </w:trPr>
        <w:tc>
          <w:tcPr>
            <w:tcW w:w="1352"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0C45F2" w:rsidRPr="00691D1E" w:rsidRDefault="000C45F2" w:rsidP="008B49DF">
            <w:pPr>
              <w:rPr>
                <w:sz w:val="17"/>
                <w:szCs w:val="17"/>
              </w:rPr>
            </w:pPr>
          </w:p>
        </w:tc>
        <w:tc>
          <w:tcPr>
            <w:tcW w:w="1048" w:type="dxa"/>
            <w:tcBorders>
              <w:top w:val="nil"/>
              <w:left w:val="nil"/>
              <w:bottom w:val="nil"/>
              <w:right w:val="single" w:sz="12" w:space="0" w:color="auto"/>
            </w:tcBorders>
            <w:vAlign w:val="bottom"/>
          </w:tcPr>
          <w:p w:rsidR="000C45F2" w:rsidRPr="00691D1E" w:rsidRDefault="000C45F2" w:rsidP="008B49DF">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0C45F2" w:rsidRPr="00691D1E" w:rsidRDefault="000C45F2" w:rsidP="008B49DF">
            <w:pPr>
              <w:spacing w:before="20"/>
              <w:jc w:val="center"/>
              <w:rPr>
                <w:sz w:val="17"/>
                <w:szCs w:val="17"/>
              </w:rPr>
            </w:pPr>
          </w:p>
        </w:tc>
      </w:tr>
      <w:tr w:rsidR="000C45F2" w:rsidRPr="00691D1E" w:rsidTr="008B49DF">
        <w:trPr>
          <w:trHeight w:hRule="exact" w:val="452"/>
        </w:trPr>
        <w:tc>
          <w:tcPr>
            <w:tcW w:w="1352" w:type="dxa"/>
            <w:tcBorders>
              <w:left w:val="nil"/>
              <w:bottom w:val="nil"/>
              <w:right w:val="nil"/>
            </w:tcBorders>
            <w:vAlign w:val="bottom"/>
          </w:tcPr>
          <w:p w:rsidR="000C45F2" w:rsidRPr="00691D1E" w:rsidRDefault="000C45F2" w:rsidP="008B49DF">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0C45F2" w:rsidRPr="00691D1E" w:rsidRDefault="000C45F2" w:rsidP="008B49DF">
            <w:pPr>
              <w:rPr>
                <w:sz w:val="17"/>
                <w:szCs w:val="17"/>
              </w:rPr>
            </w:pPr>
          </w:p>
        </w:tc>
        <w:tc>
          <w:tcPr>
            <w:tcW w:w="1048" w:type="dxa"/>
            <w:tcBorders>
              <w:top w:val="nil"/>
              <w:left w:val="nil"/>
              <w:bottom w:val="nil"/>
              <w:right w:val="single" w:sz="12" w:space="0" w:color="auto"/>
            </w:tcBorders>
            <w:vAlign w:val="bottom"/>
          </w:tcPr>
          <w:p w:rsidR="000C45F2" w:rsidRPr="00691D1E" w:rsidRDefault="000C45F2" w:rsidP="008B49DF">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0C45F2" w:rsidRPr="00691D1E" w:rsidRDefault="000C45F2" w:rsidP="008B49DF">
            <w:pPr>
              <w:spacing w:before="20"/>
              <w:jc w:val="center"/>
              <w:rPr>
                <w:sz w:val="17"/>
                <w:szCs w:val="17"/>
              </w:rPr>
            </w:pPr>
          </w:p>
        </w:tc>
      </w:tr>
    </w:tbl>
    <w:p w:rsidR="000C45F2" w:rsidRPr="00691D1E" w:rsidRDefault="000C45F2" w:rsidP="000C45F2">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0C45F2" w:rsidRPr="00691D1E" w:rsidTr="008B49DF">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0C45F2" w:rsidRPr="00691D1E" w:rsidRDefault="000C45F2" w:rsidP="008B49DF">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w:t>
            </w:r>
            <w:proofErr w:type="gramStart"/>
            <w:r w:rsidRPr="00691D1E">
              <w:rPr>
                <w:sz w:val="14"/>
                <w:szCs w:val="14"/>
              </w:rPr>
              <w:t>в-</w:t>
            </w:r>
            <w:proofErr w:type="gramEnd"/>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0C45F2" w:rsidRPr="00691D1E" w:rsidRDefault="000C45F2" w:rsidP="008B49DF">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0C45F2" w:rsidRPr="00691D1E" w:rsidRDefault="000C45F2" w:rsidP="008B49DF">
            <w:pPr>
              <w:ind w:left="397"/>
              <w:rPr>
                <w:sz w:val="14"/>
                <w:szCs w:val="14"/>
              </w:rPr>
            </w:pPr>
            <w:proofErr w:type="gramStart"/>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w:t>
            </w:r>
            <w:proofErr w:type="gramEnd"/>
            <w:r w:rsidRPr="00691D1E">
              <w:rPr>
                <w:sz w:val="14"/>
                <w:szCs w:val="14"/>
              </w:rPr>
              <w:t xml:space="preserve"> за пос</w:t>
            </w:r>
            <w:r w:rsidRPr="00691D1E">
              <w:rPr>
                <w:sz w:val="14"/>
                <w:szCs w:val="14"/>
              </w:rPr>
              <w:softHyphen/>
              <w:t>тав</w:t>
            </w:r>
            <w:r w:rsidRPr="00691D1E">
              <w:rPr>
                <w:sz w:val="14"/>
                <w:szCs w:val="14"/>
              </w:rPr>
              <w:softHyphen/>
              <w:t>ку</w:t>
            </w:r>
          </w:p>
        </w:tc>
      </w:tr>
      <w:tr w:rsidR="000C45F2" w:rsidRPr="00691D1E" w:rsidTr="008B49DF">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0C45F2" w:rsidRPr="00691D1E" w:rsidRDefault="000C45F2" w:rsidP="008B49DF">
            <w:pPr>
              <w:rPr>
                <w:sz w:val="14"/>
                <w:szCs w:val="14"/>
              </w:rPr>
            </w:pPr>
          </w:p>
        </w:tc>
        <w:tc>
          <w:tcPr>
            <w:tcW w:w="1134" w:type="dxa"/>
            <w:vMerge/>
            <w:tcBorders>
              <w:top w:val="single" w:sz="4" w:space="0" w:color="auto"/>
              <w:left w:val="nil"/>
              <w:bottom w:val="single" w:sz="12" w:space="0" w:color="auto"/>
              <w:right w:val="nil"/>
            </w:tcBorders>
          </w:tcPr>
          <w:p w:rsidR="000C45F2" w:rsidRPr="00691D1E" w:rsidRDefault="000C45F2" w:rsidP="008B49DF">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0C45F2" w:rsidRPr="00691D1E" w:rsidRDefault="000C45F2" w:rsidP="008B49DF">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C45F2" w:rsidRPr="00691D1E" w:rsidRDefault="000C45F2" w:rsidP="008B49DF">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0C45F2" w:rsidRPr="00691D1E" w:rsidRDefault="000C45F2" w:rsidP="008B49DF">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0C45F2" w:rsidRPr="00691D1E" w:rsidRDefault="000C45F2" w:rsidP="008B49DF">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0C45F2" w:rsidRPr="00691D1E" w:rsidRDefault="000C45F2" w:rsidP="008B49DF">
            <w:pPr>
              <w:spacing w:before="120"/>
              <w:jc w:val="center"/>
              <w:rPr>
                <w:sz w:val="14"/>
                <w:szCs w:val="14"/>
              </w:rPr>
            </w:pPr>
            <w:r w:rsidRPr="00691D1E">
              <w:rPr>
                <w:sz w:val="14"/>
                <w:szCs w:val="14"/>
              </w:rPr>
              <w:t>струк</w:t>
            </w:r>
            <w:r w:rsidRPr="00691D1E">
              <w:rPr>
                <w:sz w:val="14"/>
                <w:szCs w:val="14"/>
              </w:rPr>
              <w:softHyphen/>
              <w:t>ту</w:t>
            </w:r>
            <w:proofErr w:type="gramStart"/>
            <w:r w:rsidRPr="00691D1E">
              <w:rPr>
                <w:sz w:val="14"/>
                <w:szCs w:val="14"/>
              </w:rPr>
              <w:t>р-</w:t>
            </w:r>
            <w:proofErr w:type="gramEnd"/>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0C45F2" w:rsidRPr="00691D1E" w:rsidRDefault="000C45F2" w:rsidP="008B49DF">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0C45F2" w:rsidRPr="00691D1E" w:rsidRDefault="000C45F2" w:rsidP="008B49DF">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w:t>
            </w:r>
            <w:proofErr w:type="gramStart"/>
            <w:r w:rsidRPr="00691D1E">
              <w:rPr>
                <w:sz w:val="14"/>
                <w:szCs w:val="14"/>
              </w:rPr>
              <w:t>л</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0C45F2" w:rsidRPr="00691D1E" w:rsidTr="008B49DF">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0C45F2" w:rsidRPr="00691D1E" w:rsidRDefault="000C45F2" w:rsidP="008B49DF">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0C45F2" w:rsidRPr="00691D1E" w:rsidRDefault="000C45F2" w:rsidP="008B49DF">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0C45F2" w:rsidRPr="00691D1E" w:rsidRDefault="000C45F2" w:rsidP="008B49DF">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0C45F2" w:rsidRPr="00691D1E" w:rsidRDefault="000C45F2" w:rsidP="008B49DF">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0C45F2" w:rsidRPr="00691D1E" w:rsidRDefault="000C45F2" w:rsidP="008B49DF">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0C45F2" w:rsidRPr="00691D1E" w:rsidRDefault="000C45F2" w:rsidP="008B49DF">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0C45F2" w:rsidRPr="00691D1E" w:rsidRDefault="000C45F2" w:rsidP="008B49DF">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0C45F2" w:rsidRPr="00691D1E" w:rsidRDefault="000C45F2" w:rsidP="008B49DF">
            <w:pPr>
              <w:jc w:val="center"/>
              <w:rPr>
                <w:sz w:val="14"/>
                <w:szCs w:val="14"/>
              </w:rPr>
            </w:pPr>
          </w:p>
        </w:tc>
      </w:tr>
    </w:tbl>
    <w:p w:rsidR="000C45F2" w:rsidRPr="00691D1E" w:rsidRDefault="000C45F2" w:rsidP="000C45F2">
      <w:pPr>
        <w:tabs>
          <w:tab w:val="left" w:pos="993"/>
        </w:tabs>
        <w:spacing w:before="240"/>
        <w:rPr>
          <w:sz w:val="17"/>
          <w:szCs w:val="17"/>
        </w:rPr>
      </w:pPr>
      <w:r w:rsidRPr="00691D1E">
        <w:rPr>
          <w:sz w:val="17"/>
          <w:szCs w:val="17"/>
        </w:rPr>
        <w:t>Основание</w:t>
      </w:r>
      <w:r w:rsidRPr="00691D1E">
        <w:rPr>
          <w:sz w:val="17"/>
          <w:szCs w:val="17"/>
        </w:rPr>
        <w:tab/>
      </w:r>
    </w:p>
    <w:p w:rsidR="000C45F2" w:rsidRPr="00691D1E" w:rsidRDefault="000C45F2" w:rsidP="000C45F2">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0C45F2" w:rsidRPr="00691D1E" w:rsidTr="008B49DF">
        <w:tc>
          <w:tcPr>
            <w:tcW w:w="851"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0C45F2" w:rsidRPr="00691D1E" w:rsidRDefault="000C45F2" w:rsidP="008B49DF">
            <w:pPr>
              <w:rPr>
                <w:sz w:val="17"/>
                <w:szCs w:val="17"/>
              </w:rPr>
            </w:pPr>
          </w:p>
        </w:tc>
        <w:tc>
          <w:tcPr>
            <w:tcW w:w="1056"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0C45F2" w:rsidRPr="00691D1E" w:rsidRDefault="000C45F2" w:rsidP="008B49DF">
            <w:pPr>
              <w:rPr>
                <w:sz w:val="17"/>
                <w:szCs w:val="17"/>
              </w:rPr>
            </w:pPr>
          </w:p>
        </w:tc>
      </w:tr>
    </w:tbl>
    <w:p w:rsidR="000C45F2" w:rsidRPr="00691D1E" w:rsidRDefault="000C45F2" w:rsidP="000C45F2">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C45F2" w:rsidRPr="00691D1E" w:rsidTr="008B49DF">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0C45F2" w:rsidRPr="00691D1E" w:rsidRDefault="000C45F2" w:rsidP="008B49DF">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0C45F2" w:rsidRPr="00691D1E" w:rsidTr="008B49DF">
        <w:trPr>
          <w:cantSplit/>
          <w:trHeight w:val="900"/>
        </w:trPr>
        <w:tc>
          <w:tcPr>
            <w:tcW w:w="907" w:type="dxa"/>
            <w:tcBorders>
              <w:top w:val="single" w:sz="4" w:space="0" w:color="auto"/>
              <w:left w:val="double" w:sz="4" w:space="0" w:color="auto"/>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907"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737"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851" w:type="dxa"/>
            <w:vMerge/>
            <w:tcBorders>
              <w:top w:val="single" w:sz="4" w:space="0" w:color="auto"/>
              <w:left w:val="nil"/>
              <w:bottom w:val="single" w:sz="4" w:space="0" w:color="auto"/>
              <w:right w:val="nil"/>
            </w:tcBorders>
          </w:tcPr>
          <w:p w:rsidR="000C45F2" w:rsidRPr="00691D1E" w:rsidRDefault="000C45F2" w:rsidP="008B49D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C45F2" w:rsidRPr="00691D1E" w:rsidRDefault="000C45F2" w:rsidP="008B49DF">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r>
      <w:tr w:rsidR="000C45F2" w:rsidRPr="00691D1E" w:rsidTr="008B49DF">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15</w:t>
            </w:r>
          </w:p>
        </w:tc>
      </w:tr>
      <w:tr w:rsidR="000C45F2" w:rsidRPr="00691D1E" w:rsidTr="008B49DF">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0C45F2" w:rsidRPr="00691D1E" w:rsidRDefault="000C45F2" w:rsidP="008B49DF">
            <w:pPr>
              <w:jc w:val="center"/>
              <w:rPr>
                <w:sz w:val="14"/>
                <w:szCs w:val="14"/>
              </w:rPr>
            </w:pPr>
          </w:p>
        </w:tc>
      </w:tr>
    </w:tbl>
    <w:p w:rsidR="000C45F2" w:rsidRPr="00691D1E" w:rsidRDefault="000C45F2" w:rsidP="000C45F2">
      <w:pPr>
        <w:rPr>
          <w:sz w:val="17"/>
          <w:szCs w:val="17"/>
        </w:rPr>
      </w:pPr>
    </w:p>
    <w:p w:rsidR="000C45F2" w:rsidRPr="00691D1E" w:rsidRDefault="000C45F2" w:rsidP="000C45F2">
      <w:pPr>
        <w:pageBreakBefore/>
        <w:spacing w:after="240"/>
        <w:jc w:val="right"/>
        <w:rPr>
          <w:sz w:val="17"/>
          <w:szCs w:val="17"/>
        </w:rPr>
      </w:pPr>
      <w:r w:rsidRPr="00691D1E">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0C45F2" w:rsidRPr="00691D1E" w:rsidTr="008B49DF">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0C45F2" w:rsidRPr="00691D1E" w:rsidRDefault="000C45F2" w:rsidP="008B49DF">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0C45F2" w:rsidRPr="00691D1E" w:rsidTr="008B49DF">
        <w:trPr>
          <w:cantSplit/>
          <w:trHeight w:val="900"/>
        </w:trPr>
        <w:tc>
          <w:tcPr>
            <w:tcW w:w="907" w:type="dxa"/>
            <w:tcBorders>
              <w:top w:val="single" w:sz="4" w:space="0" w:color="auto"/>
              <w:left w:val="double" w:sz="4" w:space="0" w:color="auto"/>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w:t>
            </w:r>
            <w:proofErr w:type="gramStart"/>
            <w:r w:rsidRPr="00691D1E">
              <w:rPr>
                <w:sz w:val="14"/>
                <w:szCs w:val="14"/>
              </w:rPr>
              <w:t>и</w:t>
            </w:r>
            <w:proofErr w:type="spellEnd"/>
            <w:r w:rsidRPr="00691D1E">
              <w:rPr>
                <w:sz w:val="14"/>
                <w:szCs w:val="14"/>
              </w:rPr>
              <w:t>-</w:t>
            </w:r>
            <w:proofErr w:type="gramEnd"/>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но</w:t>
            </w:r>
            <w:r w:rsidRPr="00691D1E">
              <w:rPr>
                <w:sz w:val="14"/>
                <w:szCs w:val="14"/>
              </w:rPr>
              <w:softHyphen/>
              <w:t>ме</w:t>
            </w:r>
            <w:proofErr w:type="gramStart"/>
            <w:r w:rsidRPr="00691D1E">
              <w:rPr>
                <w:sz w:val="14"/>
                <w:szCs w:val="14"/>
              </w:rPr>
              <w:t>н</w:t>
            </w:r>
            <w:proofErr w:type="spellEnd"/>
            <w:r w:rsidRPr="00691D1E">
              <w:rPr>
                <w:sz w:val="14"/>
                <w:szCs w:val="14"/>
              </w:rPr>
              <w:t>-</w:t>
            </w:r>
            <w:proofErr w:type="gramEnd"/>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spellEnd"/>
            <w:r w:rsidRPr="00691D1E">
              <w:rPr>
                <w:sz w:val="14"/>
                <w:szCs w:val="14"/>
              </w:rPr>
              <w:t>-</w:t>
            </w:r>
            <w:proofErr w:type="gramEnd"/>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0C45F2" w:rsidRPr="00691D1E" w:rsidRDefault="000C45F2" w:rsidP="008B49DF">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w:t>
            </w:r>
            <w:proofErr w:type="gramStart"/>
            <w:r w:rsidRPr="00691D1E">
              <w:rPr>
                <w:sz w:val="14"/>
                <w:szCs w:val="14"/>
              </w:rPr>
              <w:t>с</w:t>
            </w:r>
            <w:proofErr w:type="spellEnd"/>
            <w:r w:rsidRPr="00691D1E">
              <w:rPr>
                <w:sz w:val="14"/>
                <w:szCs w:val="14"/>
              </w:rPr>
              <w:t>-</w:t>
            </w:r>
            <w:proofErr w:type="gramEnd"/>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proofErr w:type="spellStart"/>
            <w:r w:rsidRPr="00691D1E">
              <w:rPr>
                <w:sz w:val="14"/>
                <w:szCs w:val="14"/>
              </w:rPr>
              <w:t>от</w:t>
            </w:r>
            <w:r w:rsidRPr="00691D1E">
              <w:rPr>
                <w:sz w:val="14"/>
                <w:szCs w:val="14"/>
              </w:rPr>
              <w:softHyphen/>
              <w:t>п</w:t>
            </w:r>
            <w:proofErr w:type="gramStart"/>
            <w:r w:rsidRPr="00691D1E">
              <w:rPr>
                <w:sz w:val="14"/>
                <w:szCs w:val="14"/>
              </w:rPr>
              <w:t>у</w:t>
            </w:r>
            <w:proofErr w:type="spellEnd"/>
            <w:r w:rsidRPr="00691D1E">
              <w:rPr>
                <w:sz w:val="14"/>
                <w:szCs w:val="14"/>
              </w:rPr>
              <w:t>-</w:t>
            </w:r>
            <w:proofErr w:type="gramEnd"/>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907"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737"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c>
          <w:tcPr>
            <w:tcW w:w="851" w:type="dxa"/>
            <w:vMerge/>
            <w:tcBorders>
              <w:top w:val="single" w:sz="4" w:space="0" w:color="auto"/>
              <w:left w:val="nil"/>
              <w:bottom w:val="single" w:sz="4" w:space="0" w:color="auto"/>
              <w:right w:val="nil"/>
            </w:tcBorders>
          </w:tcPr>
          <w:p w:rsidR="000C45F2" w:rsidRPr="00691D1E" w:rsidRDefault="000C45F2" w:rsidP="008B49DF">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0C45F2" w:rsidRPr="00691D1E" w:rsidRDefault="000C45F2" w:rsidP="008B49DF">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spellEnd"/>
            <w:r w:rsidRPr="00691D1E">
              <w:rPr>
                <w:sz w:val="14"/>
                <w:szCs w:val="14"/>
              </w:rPr>
              <w:t>-</w:t>
            </w:r>
            <w:proofErr w:type="gramEnd"/>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0C45F2" w:rsidRPr="00691D1E" w:rsidRDefault="000C45F2" w:rsidP="008B49DF">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0C45F2" w:rsidRPr="00691D1E" w:rsidRDefault="000C45F2" w:rsidP="008B49DF">
            <w:pPr>
              <w:rPr>
                <w:sz w:val="14"/>
                <w:szCs w:val="14"/>
              </w:rPr>
            </w:pPr>
          </w:p>
        </w:tc>
      </w:tr>
      <w:tr w:rsidR="000C45F2" w:rsidRPr="00691D1E" w:rsidTr="008B49DF">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0C45F2" w:rsidRPr="00691D1E" w:rsidRDefault="000C45F2" w:rsidP="008B49DF">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0C45F2" w:rsidRPr="00691D1E" w:rsidRDefault="000C45F2" w:rsidP="008B49DF">
            <w:pPr>
              <w:jc w:val="center"/>
              <w:rPr>
                <w:sz w:val="14"/>
                <w:szCs w:val="14"/>
              </w:rPr>
            </w:pPr>
            <w:r w:rsidRPr="00691D1E">
              <w:rPr>
                <w:sz w:val="14"/>
                <w:szCs w:val="14"/>
              </w:rPr>
              <w:t>15</w:t>
            </w:r>
          </w:p>
        </w:tc>
      </w:tr>
      <w:tr w:rsidR="000C45F2" w:rsidRPr="00691D1E" w:rsidTr="008B49DF">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r w:rsidR="000C45F2" w:rsidRPr="00691D1E" w:rsidTr="008B49DF">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0C45F2" w:rsidRPr="00691D1E" w:rsidRDefault="000C45F2" w:rsidP="008B49DF">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0C45F2" w:rsidRPr="00691D1E" w:rsidRDefault="000C45F2" w:rsidP="008B49DF">
            <w:pP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0C45F2" w:rsidRPr="00691D1E" w:rsidRDefault="000C45F2" w:rsidP="008B49DF">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0C45F2" w:rsidRPr="00691D1E" w:rsidRDefault="000C45F2" w:rsidP="008B49DF">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0C45F2" w:rsidRPr="00691D1E" w:rsidRDefault="000C45F2" w:rsidP="008B49DF">
            <w:pPr>
              <w:jc w:val="center"/>
              <w:rPr>
                <w:sz w:val="14"/>
                <w:szCs w:val="14"/>
              </w:rPr>
            </w:pPr>
          </w:p>
        </w:tc>
      </w:tr>
    </w:tbl>
    <w:p w:rsidR="000C45F2" w:rsidRPr="00691D1E" w:rsidRDefault="000C45F2" w:rsidP="000C45F2">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0C45F2" w:rsidRPr="00691D1E" w:rsidTr="008B49DF">
        <w:trPr>
          <w:gridAfter w:val="6"/>
          <w:wAfter w:w="5670" w:type="dxa"/>
        </w:trPr>
        <w:tc>
          <w:tcPr>
            <w:tcW w:w="1361" w:type="dxa"/>
            <w:gridSpan w:val="2"/>
            <w:tcBorders>
              <w:top w:val="nil"/>
              <w:left w:val="nil"/>
              <w:bottom w:val="nil"/>
              <w:right w:val="nil"/>
            </w:tcBorders>
            <w:vAlign w:val="bottom"/>
          </w:tcPr>
          <w:p w:rsidR="000C45F2" w:rsidRPr="00691D1E" w:rsidRDefault="000C45F2" w:rsidP="008B49DF">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1559" w:type="dxa"/>
            <w:gridSpan w:val="2"/>
            <w:tcBorders>
              <w:top w:val="nil"/>
              <w:left w:val="nil"/>
              <w:bottom w:val="nil"/>
              <w:right w:val="nil"/>
            </w:tcBorders>
            <w:vAlign w:val="bottom"/>
          </w:tcPr>
          <w:p w:rsidR="000C45F2" w:rsidRPr="00691D1E" w:rsidRDefault="000C45F2" w:rsidP="008B49DF">
            <w:pPr>
              <w:ind w:left="113"/>
              <w:rPr>
                <w:sz w:val="17"/>
                <w:szCs w:val="17"/>
              </w:rPr>
            </w:pPr>
            <w:r w:rsidRPr="00691D1E">
              <w:rPr>
                <w:sz w:val="17"/>
                <w:szCs w:val="17"/>
              </w:rPr>
              <w:t>наименований</w:t>
            </w:r>
          </w:p>
        </w:tc>
      </w:tr>
      <w:tr w:rsidR="000C45F2" w:rsidRPr="00691D1E" w:rsidTr="008B49DF">
        <w:trPr>
          <w:gridAfter w:val="6"/>
          <w:wAfter w:w="5670" w:type="dxa"/>
        </w:trPr>
        <w:tc>
          <w:tcPr>
            <w:tcW w:w="1361" w:type="dxa"/>
            <w:gridSpan w:val="2"/>
            <w:tcBorders>
              <w:top w:val="nil"/>
              <w:left w:val="nil"/>
              <w:bottom w:val="nil"/>
              <w:right w:val="nil"/>
            </w:tcBorders>
          </w:tcPr>
          <w:p w:rsidR="000C45F2" w:rsidRPr="00691D1E" w:rsidRDefault="000C45F2" w:rsidP="008B49DF">
            <w:pPr>
              <w:rPr>
                <w:sz w:val="17"/>
                <w:szCs w:val="17"/>
              </w:rPr>
            </w:pPr>
          </w:p>
        </w:tc>
        <w:tc>
          <w:tcPr>
            <w:tcW w:w="5160" w:type="dxa"/>
            <w:gridSpan w:val="3"/>
            <w:tcBorders>
              <w:top w:val="nil"/>
              <w:left w:val="nil"/>
              <w:bottom w:val="nil"/>
              <w:right w:val="nil"/>
            </w:tcBorders>
          </w:tcPr>
          <w:p w:rsidR="000C45F2" w:rsidRPr="00691D1E" w:rsidRDefault="000C45F2" w:rsidP="008B49DF">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0C45F2" w:rsidRPr="00691D1E" w:rsidRDefault="000C45F2" w:rsidP="008B49DF">
            <w:pPr>
              <w:rPr>
                <w:sz w:val="17"/>
                <w:szCs w:val="17"/>
              </w:rPr>
            </w:pPr>
          </w:p>
        </w:tc>
      </w:tr>
      <w:tr w:rsidR="000C45F2" w:rsidRPr="00691D1E" w:rsidTr="008B49DF">
        <w:trPr>
          <w:cantSplit/>
        </w:trPr>
        <w:tc>
          <w:tcPr>
            <w:tcW w:w="851"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538" w:type="dxa"/>
            <w:tcBorders>
              <w:top w:val="nil"/>
              <w:left w:val="nil"/>
              <w:bottom w:val="nil"/>
              <w:right w:val="nil"/>
            </w:tcBorders>
            <w:vAlign w:val="bottom"/>
          </w:tcPr>
          <w:p w:rsidR="000C45F2" w:rsidRPr="00691D1E" w:rsidRDefault="000C45F2" w:rsidP="008B49DF">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567" w:type="dxa"/>
            <w:tcBorders>
              <w:top w:val="nil"/>
              <w:left w:val="nil"/>
              <w:bottom w:val="nil"/>
              <w:right w:val="nil"/>
            </w:tcBorders>
            <w:vAlign w:val="bottom"/>
          </w:tcPr>
          <w:p w:rsidR="000C45F2" w:rsidRPr="00691D1E" w:rsidRDefault="000C45F2" w:rsidP="008B49DF">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0C45F2" w:rsidRPr="00691D1E" w:rsidRDefault="000C45F2" w:rsidP="008B49DF">
            <w:pPr>
              <w:rPr>
                <w:sz w:val="17"/>
                <w:szCs w:val="17"/>
              </w:rPr>
            </w:pPr>
          </w:p>
        </w:tc>
        <w:tc>
          <w:tcPr>
            <w:tcW w:w="1985"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426" w:type="dxa"/>
            <w:tcBorders>
              <w:top w:val="nil"/>
              <w:left w:val="nil"/>
              <w:bottom w:val="nil"/>
              <w:right w:val="nil"/>
            </w:tcBorders>
            <w:vAlign w:val="bottom"/>
          </w:tcPr>
          <w:p w:rsidR="000C45F2" w:rsidRPr="00691D1E" w:rsidRDefault="000C45F2" w:rsidP="008B49DF">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424" w:type="dxa"/>
            <w:tcBorders>
              <w:top w:val="nil"/>
              <w:left w:val="nil"/>
              <w:bottom w:val="nil"/>
              <w:right w:val="nil"/>
            </w:tcBorders>
            <w:vAlign w:val="bottom"/>
          </w:tcPr>
          <w:p w:rsidR="000C45F2" w:rsidRPr="00691D1E" w:rsidRDefault="000C45F2" w:rsidP="008B49DF">
            <w:pPr>
              <w:jc w:val="right"/>
              <w:rPr>
                <w:sz w:val="17"/>
                <w:szCs w:val="17"/>
              </w:rPr>
            </w:pPr>
            <w:r w:rsidRPr="00691D1E">
              <w:rPr>
                <w:sz w:val="17"/>
                <w:szCs w:val="17"/>
              </w:rPr>
              <w:t>коп.</w:t>
            </w:r>
          </w:p>
        </w:tc>
      </w:tr>
      <w:tr w:rsidR="000C45F2" w:rsidRPr="00691D1E" w:rsidTr="008B49DF">
        <w:trPr>
          <w:cantSplit/>
        </w:trPr>
        <w:tc>
          <w:tcPr>
            <w:tcW w:w="851" w:type="dxa"/>
            <w:tcBorders>
              <w:top w:val="nil"/>
              <w:left w:val="nil"/>
              <w:bottom w:val="nil"/>
              <w:right w:val="nil"/>
            </w:tcBorders>
          </w:tcPr>
          <w:p w:rsidR="000C45F2" w:rsidRPr="00691D1E" w:rsidRDefault="000C45F2" w:rsidP="008B49DF">
            <w:pPr>
              <w:rPr>
                <w:sz w:val="17"/>
                <w:szCs w:val="17"/>
              </w:rPr>
            </w:pPr>
          </w:p>
        </w:tc>
        <w:tc>
          <w:tcPr>
            <w:tcW w:w="3544" w:type="dxa"/>
            <w:gridSpan w:val="2"/>
            <w:tcBorders>
              <w:top w:val="nil"/>
              <w:left w:val="nil"/>
              <w:bottom w:val="nil"/>
              <w:right w:val="nil"/>
            </w:tcBorders>
          </w:tcPr>
          <w:p w:rsidR="000C45F2" w:rsidRPr="00691D1E" w:rsidRDefault="000C45F2" w:rsidP="008B49DF">
            <w:pPr>
              <w:jc w:val="center"/>
              <w:rPr>
                <w:sz w:val="12"/>
                <w:szCs w:val="12"/>
              </w:rPr>
            </w:pPr>
            <w:r w:rsidRPr="00691D1E">
              <w:rPr>
                <w:sz w:val="12"/>
                <w:szCs w:val="12"/>
              </w:rPr>
              <w:t>(прописью)</w:t>
            </w:r>
          </w:p>
        </w:tc>
        <w:tc>
          <w:tcPr>
            <w:tcW w:w="538" w:type="dxa"/>
            <w:tcBorders>
              <w:top w:val="nil"/>
              <w:left w:val="nil"/>
              <w:bottom w:val="nil"/>
              <w:right w:val="nil"/>
            </w:tcBorders>
          </w:tcPr>
          <w:p w:rsidR="000C45F2" w:rsidRPr="00691D1E" w:rsidRDefault="000C45F2" w:rsidP="008B49DF">
            <w:pPr>
              <w:rPr>
                <w:sz w:val="17"/>
                <w:szCs w:val="17"/>
              </w:rPr>
            </w:pPr>
          </w:p>
        </w:tc>
        <w:tc>
          <w:tcPr>
            <w:tcW w:w="1588" w:type="dxa"/>
            <w:tcBorders>
              <w:top w:val="nil"/>
              <w:left w:val="nil"/>
              <w:bottom w:val="nil"/>
              <w:right w:val="nil"/>
            </w:tcBorders>
          </w:tcPr>
          <w:p w:rsidR="000C45F2" w:rsidRPr="00691D1E" w:rsidRDefault="000C45F2" w:rsidP="008B49DF">
            <w:pPr>
              <w:rPr>
                <w:sz w:val="17"/>
                <w:szCs w:val="17"/>
              </w:rPr>
            </w:pPr>
          </w:p>
        </w:tc>
        <w:tc>
          <w:tcPr>
            <w:tcW w:w="567" w:type="dxa"/>
            <w:tcBorders>
              <w:top w:val="nil"/>
              <w:left w:val="nil"/>
              <w:bottom w:val="nil"/>
              <w:right w:val="nil"/>
            </w:tcBorders>
          </w:tcPr>
          <w:p w:rsidR="000C45F2" w:rsidRPr="00691D1E" w:rsidRDefault="000C45F2" w:rsidP="008B49DF">
            <w:pPr>
              <w:rPr>
                <w:sz w:val="17"/>
                <w:szCs w:val="17"/>
              </w:rPr>
            </w:pPr>
          </w:p>
        </w:tc>
        <w:tc>
          <w:tcPr>
            <w:tcW w:w="1559" w:type="dxa"/>
            <w:gridSpan w:val="2"/>
            <w:tcBorders>
              <w:top w:val="nil"/>
              <w:left w:val="nil"/>
              <w:bottom w:val="nil"/>
              <w:right w:val="nil"/>
            </w:tcBorders>
          </w:tcPr>
          <w:p w:rsidR="000C45F2" w:rsidRPr="00691D1E" w:rsidRDefault="000C45F2" w:rsidP="008B49DF">
            <w:pPr>
              <w:rPr>
                <w:sz w:val="17"/>
                <w:szCs w:val="17"/>
              </w:rPr>
            </w:pPr>
          </w:p>
        </w:tc>
        <w:tc>
          <w:tcPr>
            <w:tcW w:w="1985" w:type="dxa"/>
            <w:tcBorders>
              <w:top w:val="nil"/>
              <w:left w:val="nil"/>
              <w:bottom w:val="nil"/>
              <w:right w:val="nil"/>
            </w:tcBorders>
          </w:tcPr>
          <w:p w:rsidR="000C45F2" w:rsidRPr="00691D1E" w:rsidRDefault="000C45F2" w:rsidP="008B49DF">
            <w:pPr>
              <w:rPr>
                <w:sz w:val="17"/>
                <w:szCs w:val="17"/>
              </w:rPr>
            </w:pPr>
          </w:p>
        </w:tc>
        <w:tc>
          <w:tcPr>
            <w:tcW w:w="1417" w:type="dxa"/>
            <w:tcBorders>
              <w:top w:val="nil"/>
              <w:left w:val="nil"/>
              <w:bottom w:val="nil"/>
              <w:right w:val="nil"/>
            </w:tcBorders>
          </w:tcPr>
          <w:p w:rsidR="000C45F2" w:rsidRPr="00691D1E" w:rsidRDefault="000C45F2" w:rsidP="008B49DF">
            <w:pPr>
              <w:rPr>
                <w:sz w:val="17"/>
                <w:szCs w:val="17"/>
              </w:rPr>
            </w:pPr>
          </w:p>
        </w:tc>
        <w:tc>
          <w:tcPr>
            <w:tcW w:w="426" w:type="dxa"/>
            <w:tcBorders>
              <w:top w:val="nil"/>
              <w:left w:val="nil"/>
              <w:bottom w:val="nil"/>
              <w:right w:val="nil"/>
            </w:tcBorders>
          </w:tcPr>
          <w:p w:rsidR="000C45F2" w:rsidRPr="00691D1E" w:rsidRDefault="000C45F2" w:rsidP="008B49DF">
            <w:pPr>
              <w:rPr>
                <w:sz w:val="17"/>
                <w:szCs w:val="17"/>
              </w:rPr>
            </w:pPr>
          </w:p>
        </w:tc>
        <w:tc>
          <w:tcPr>
            <w:tcW w:w="851" w:type="dxa"/>
            <w:tcBorders>
              <w:top w:val="nil"/>
              <w:left w:val="nil"/>
              <w:bottom w:val="nil"/>
              <w:right w:val="nil"/>
            </w:tcBorders>
          </w:tcPr>
          <w:p w:rsidR="000C45F2" w:rsidRPr="00691D1E" w:rsidRDefault="000C45F2" w:rsidP="008B49DF">
            <w:pPr>
              <w:rPr>
                <w:sz w:val="17"/>
                <w:szCs w:val="17"/>
              </w:rPr>
            </w:pPr>
          </w:p>
        </w:tc>
        <w:tc>
          <w:tcPr>
            <w:tcW w:w="424" w:type="dxa"/>
            <w:tcBorders>
              <w:top w:val="nil"/>
              <w:left w:val="nil"/>
              <w:bottom w:val="nil"/>
              <w:right w:val="nil"/>
            </w:tcBorders>
          </w:tcPr>
          <w:p w:rsidR="000C45F2" w:rsidRPr="00691D1E" w:rsidRDefault="000C45F2" w:rsidP="008B49DF">
            <w:pPr>
              <w:rPr>
                <w:sz w:val="17"/>
                <w:szCs w:val="17"/>
              </w:rPr>
            </w:pPr>
          </w:p>
        </w:tc>
      </w:tr>
    </w:tbl>
    <w:p w:rsidR="000C45F2" w:rsidRPr="00691D1E" w:rsidRDefault="000C45F2" w:rsidP="000C45F2">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0C45F2" w:rsidRPr="00691D1E" w:rsidTr="008B49DF">
        <w:tc>
          <w:tcPr>
            <w:tcW w:w="1474"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170" w:type="dxa"/>
            <w:tcBorders>
              <w:top w:val="nil"/>
              <w:left w:val="nil"/>
              <w:bottom w:val="nil"/>
              <w:right w:val="nil"/>
            </w:tcBorders>
            <w:vAlign w:val="bottom"/>
          </w:tcPr>
          <w:p w:rsidR="000C45F2" w:rsidRPr="00691D1E" w:rsidRDefault="000C45F2" w:rsidP="008B49DF">
            <w:pPr>
              <w:jc w:val="center"/>
              <w:rPr>
                <w:sz w:val="17"/>
                <w:szCs w:val="17"/>
              </w:rPr>
            </w:pPr>
          </w:p>
        </w:tc>
        <w:tc>
          <w:tcPr>
            <w:tcW w:w="680"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170" w:type="dxa"/>
            <w:tcBorders>
              <w:top w:val="nil"/>
              <w:left w:val="nil"/>
              <w:bottom w:val="nil"/>
              <w:right w:val="nil"/>
            </w:tcBorders>
            <w:vAlign w:val="bottom"/>
          </w:tcPr>
          <w:p w:rsidR="000C45F2" w:rsidRPr="00691D1E" w:rsidRDefault="000C45F2" w:rsidP="008B49DF">
            <w:pPr>
              <w:jc w:val="center"/>
              <w:rPr>
                <w:sz w:val="17"/>
                <w:szCs w:val="17"/>
              </w:rPr>
            </w:pPr>
          </w:p>
        </w:tc>
        <w:tc>
          <w:tcPr>
            <w:tcW w:w="1474"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3772" w:type="dxa"/>
            <w:tcBorders>
              <w:top w:val="nil"/>
              <w:left w:val="nil"/>
              <w:bottom w:val="nil"/>
              <w:right w:val="nil"/>
            </w:tcBorders>
            <w:vAlign w:val="bottom"/>
          </w:tcPr>
          <w:p w:rsidR="000C45F2" w:rsidRPr="00691D1E" w:rsidRDefault="000C45F2" w:rsidP="008B49DF">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284" w:type="dxa"/>
            <w:tcBorders>
              <w:top w:val="nil"/>
              <w:left w:val="nil"/>
              <w:bottom w:val="nil"/>
              <w:right w:val="nil"/>
            </w:tcBorders>
            <w:vAlign w:val="bottom"/>
          </w:tcPr>
          <w:p w:rsidR="000C45F2" w:rsidRPr="00691D1E" w:rsidRDefault="000C45F2" w:rsidP="008B49DF">
            <w:pPr>
              <w:jc w:val="center"/>
              <w:rPr>
                <w:sz w:val="17"/>
                <w:szCs w:val="17"/>
              </w:rPr>
            </w:pPr>
          </w:p>
        </w:tc>
        <w:tc>
          <w:tcPr>
            <w:tcW w:w="1531"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r>
      <w:tr w:rsidR="000C45F2" w:rsidRPr="00691D1E" w:rsidTr="008B49DF">
        <w:tc>
          <w:tcPr>
            <w:tcW w:w="1474" w:type="dxa"/>
            <w:tcBorders>
              <w:top w:val="nil"/>
              <w:left w:val="nil"/>
              <w:bottom w:val="nil"/>
              <w:right w:val="nil"/>
            </w:tcBorders>
          </w:tcPr>
          <w:p w:rsidR="000C45F2" w:rsidRPr="00691D1E" w:rsidRDefault="000C45F2" w:rsidP="008B49DF">
            <w:pPr>
              <w:rPr>
                <w:sz w:val="17"/>
                <w:szCs w:val="17"/>
              </w:rPr>
            </w:pPr>
          </w:p>
        </w:tc>
        <w:tc>
          <w:tcPr>
            <w:tcW w:w="907"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(должность)</w:t>
            </w:r>
          </w:p>
        </w:tc>
        <w:tc>
          <w:tcPr>
            <w:tcW w:w="170" w:type="dxa"/>
            <w:tcBorders>
              <w:top w:val="nil"/>
              <w:left w:val="nil"/>
              <w:bottom w:val="nil"/>
              <w:right w:val="nil"/>
            </w:tcBorders>
          </w:tcPr>
          <w:p w:rsidR="000C45F2" w:rsidRPr="00691D1E" w:rsidRDefault="000C45F2" w:rsidP="008B49DF">
            <w:pPr>
              <w:jc w:val="center"/>
              <w:rPr>
                <w:sz w:val="12"/>
                <w:szCs w:val="12"/>
              </w:rPr>
            </w:pPr>
          </w:p>
        </w:tc>
        <w:tc>
          <w:tcPr>
            <w:tcW w:w="680"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(подпись)</w:t>
            </w:r>
          </w:p>
        </w:tc>
        <w:tc>
          <w:tcPr>
            <w:tcW w:w="170" w:type="dxa"/>
            <w:tcBorders>
              <w:top w:val="nil"/>
              <w:left w:val="nil"/>
              <w:bottom w:val="nil"/>
              <w:right w:val="nil"/>
            </w:tcBorders>
          </w:tcPr>
          <w:p w:rsidR="000C45F2" w:rsidRPr="00691D1E" w:rsidRDefault="000C45F2" w:rsidP="008B49DF">
            <w:pPr>
              <w:jc w:val="center"/>
              <w:rPr>
                <w:sz w:val="12"/>
                <w:szCs w:val="12"/>
              </w:rPr>
            </w:pPr>
          </w:p>
        </w:tc>
        <w:tc>
          <w:tcPr>
            <w:tcW w:w="1474"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0C45F2" w:rsidRPr="00691D1E" w:rsidRDefault="000C45F2" w:rsidP="008B49DF">
            <w:pPr>
              <w:rPr>
                <w:sz w:val="17"/>
                <w:szCs w:val="17"/>
              </w:rPr>
            </w:pPr>
          </w:p>
        </w:tc>
        <w:tc>
          <w:tcPr>
            <w:tcW w:w="737"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(подпись)</w:t>
            </w:r>
          </w:p>
        </w:tc>
        <w:tc>
          <w:tcPr>
            <w:tcW w:w="284" w:type="dxa"/>
            <w:tcBorders>
              <w:top w:val="nil"/>
              <w:left w:val="nil"/>
              <w:bottom w:val="nil"/>
              <w:right w:val="nil"/>
            </w:tcBorders>
          </w:tcPr>
          <w:p w:rsidR="000C45F2" w:rsidRPr="00691D1E" w:rsidRDefault="000C45F2" w:rsidP="008B49DF">
            <w:pPr>
              <w:jc w:val="center"/>
              <w:rPr>
                <w:sz w:val="12"/>
                <w:szCs w:val="12"/>
              </w:rPr>
            </w:pPr>
          </w:p>
        </w:tc>
        <w:tc>
          <w:tcPr>
            <w:tcW w:w="1531"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(расшифровка подписи)</w:t>
            </w:r>
          </w:p>
        </w:tc>
      </w:tr>
    </w:tbl>
    <w:p w:rsidR="000C45F2" w:rsidRPr="00691D1E" w:rsidRDefault="000C45F2" w:rsidP="000C45F2">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0C45F2" w:rsidRPr="00691D1E" w:rsidTr="008B49DF">
        <w:trPr>
          <w:cantSplit/>
        </w:trPr>
        <w:tc>
          <w:tcPr>
            <w:tcW w:w="851" w:type="dxa"/>
            <w:tcBorders>
              <w:top w:val="nil"/>
              <w:left w:val="nil"/>
              <w:bottom w:val="nil"/>
              <w:right w:val="nil"/>
            </w:tcBorders>
            <w:vAlign w:val="bottom"/>
          </w:tcPr>
          <w:p w:rsidR="000C45F2" w:rsidRPr="00691D1E" w:rsidRDefault="000C45F2" w:rsidP="008B49DF">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170" w:type="dxa"/>
            <w:tcBorders>
              <w:top w:val="nil"/>
              <w:left w:val="nil"/>
              <w:bottom w:val="nil"/>
              <w:right w:val="nil"/>
            </w:tcBorders>
            <w:vAlign w:val="bottom"/>
          </w:tcPr>
          <w:p w:rsidR="000C45F2" w:rsidRPr="00691D1E" w:rsidRDefault="000C45F2" w:rsidP="008B49DF">
            <w:pPr>
              <w:jc w:val="center"/>
              <w:rPr>
                <w:sz w:val="17"/>
                <w:szCs w:val="17"/>
              </w:rPr>
            </w:pPr>
          </w:p>
        </w:tc>
        <w:tc>
          <w:tcPr>
            <w:tcW w:w="680"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170" w:type="dxa"/>
            <w:tcBorders>
              <w:top w:val="nil"/>
              <w:left w:val="nil"/>
              <w:bottom w:val="nil"/>
              <w:right w:val="nil"/>
            </w:tcBorders>
            <w:vAlign w:val="bottom"/>
          </w:tcPr>
          <w:p w:rsidR="000C45F2" w:rsidRPr="00691D1E" w:rsidRDefault="000C45F2" w:rsidP="008B49DF">
            <w:pPr>
              <w:jc w:val="center"/>
              <w:rPr>
                <w:sz w:val="17"/>
                <w:szCs w:val="17"/>
              </w:rPr>
            </w:pPr>
          </w:p>
        </w:tc>
        <w:tc>
          <w:tcPr>
            <w:tcW w:w="1474"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c>
          <w:tcPr>
            <w:tcW w:w="3119" w:type="dxa"/>
            <w:tcBorders>
              <w:top w:val="nil"/>
              <w:left w:val="nil"/>
              <w:bottom w:val="nil"/>
              <w:right w:val="nil"/>
            </w:tcBorders>
            <w:vAlign w:val="bottom"/>
          </w:tcPr>
          <w:p w:rsidR="000C45F2" w:rsidRPr="00691D1E" w:rsidRDefault="000C45F2" w:rsidP="008B49DF">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0C45F2" w:rsidRPr="00691D1E" w:rsidRDefault="000C45F2" w:rsidP="008B49DF">
            <w:pPr>
              <w:pStyle w:val="2"/>
              <w:jc w:val="center"/>
              <w:rPr>
                <w:b w:val="0"/>
                <w:bCs w:val="0"/>
              </w:rPr>
            </w:pPr>
          </w:p>
        </w:tc>
        <w:tc>
          <w:tcPr>
            <w:tcW w:w="170" w:type="dxa"/>
            <w:tcBorders>
              <w:top w:val="nil"/>
              <w:left w:val="nil"/>
              <w:bottom w:val="nil"/>
              <w:right w:val="nil"/>
            </w:tcBorders>
            <w:vAlign w:val="bottom"/>
          </w:tcPr>
          <w:p w:rsidR="000C45F2" w:rsidRPr="00691D1E" w:rsidRDefault="000C45F2" w:rsidP="008B49DF">
            <w:pPr>
              <w:pStyle w:val="2"/>
              <w:jc w:val="center"/>
              <w:rPr>
                <w:b w:val="0"/>
                <w:bCs w:val="0"/>
              </w:rPr>
            </w:pPr>
          </w:p>
        </w:tc>
        <w:tc>
          <w:tcPr>
            <w:tcW w:w="794" w:type="dxa"/>
            <w:tcBorders>
              <w:top w:val="nil"/>
              <w:left w:val="nil"/>
              <w:bottom w:val="single" w:sz="4" w:space="0" w:color="auto"/>
              <w:right w:val="nil"/>
            </w:tcBorders>
            <w:vAlign w:val="bottom"/>
          </w:tcPr>
          <w:p w:rsidR="000C45F2" w:rsidRPr="00691D1E" w:rsidRDefault="000C45F2" w:rsidP="008B49DF">
            <w:pPr>
              <w:pStyle w:val="2"/>
              <w:jc w:val="center"/>
              <w:rPr>
                <w:b w:val="0"/>
                <w:bCs w:val="0"/>
              </w:rPr>
            </w:pPr>
          </w:p>
        </w:tc>
        <w:tc>
          <w:tcPr>
            <w:tcW w:w="284" w:type="dxa"/>
            <w:tcBorders>
              <w:top w:val="nil"/>
              <w:left w:val="nil"/>
              <w:bottom w:val="nil"/>
              <w:right w:val="nil"/>
            </w:tcBorders>
            <w:vAlign w:val="bottom"/>
          </w:tcPr>
          <w:p w:rsidR="000C45F2" w:rsidRPr="00691D1E" w:rsidRDefault="000C45F2" w:rsidP="008B49DF">
            <w:pPr>
              <w:jc w:val="center"/>
              <w:rPr>
                <w:sz w:val="17"/>
                <w:szCs w:val="17"/>
              </w:rPr>
            </w:pPr>
          </w:p>
        </w:tc>
        <w:tc>
          <w:tcPr>
            <w:tcW w:w="1531" w:type="dxa"/>
            <w:tcBorders>
              <w:top w:val="nil"/>
              <w:left w:val="nil"/>
              <w:bottom w:val="single" w:sz="4" w:space="0" w:color="auto"/>
              <w:right w:val="nil"/>
            </w:tcBorders>
            <w:vAlign w:val="bottom"/>
          </w:tcPr>
          <w:p w:rsidR="000C45F2" w:rsidRPr="00691D1E" w:rsidRDefault="000C45F2" w:rsidP="008B49DF">
            <w:pPr>
              <w:jc w:val="center"/>
              <w:rPr>
                <w:sz w:val="17"/>
                <w:szCs w:val="17"/>
              </w:rPr>
            </w:pPr>
          </w:p>
        </w:tc>
      </w:tr>
      <w:tr w:rsidR="000C45F2" w:rsidRPr="00691D1E" w:rsidTr="008B49DF">
        <w:trPr>
          <w:cantSplit/>
        </w:trPr>
        <w:tc>
          <w:tcPr>
            <w:tcW w:w="851" w:type="dxa"/>
            <w:tcBorders>
              <w:top w:val="nil"/>
              <w:left w:val="nil"/>
              <w:bottom w:val="nil"/>
              <w:right w:val="nil"/>
            </w:tcBorders>
          </w:tcPr>
          <w:p w:rsidR="000C45F2" w:rsidRPr="00691D1E" w:rsidRDefault="000C45F2" w:rsidP="008B49DF">
            <w:pPr>
              <w:rPr>
                <w:sz w:val="17"/>
                <w:szCs w:val="17"/>
              </w:rPr>
            </w:pPr>
          </w:p>
        </w:tc>
        <w:tc>
          <w:tcPr>
            <w:tcW w:w="907"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(должность)</w:t>
            </w:r>
          </w:p>
        </w:tc>
        <w:tc>
          <w:tcPr>
            <w:tcW w:w="170" w:type="dxa"/>
            <w:tcBorders>
              <w:top w:val="nil"/>
              <w:left w:val="nil"/>
              <w:bottom w:val="nil"/>
              <w:right w:val="nil"/>
            </w:tcBorders>
          </w:tcPr>
          <w:p w:rsidR="000C45F2" w:rsidRPr="00691D1E" w:rsidRDefault="000C45F2" w:rsidP="008B49DF">
            <w:pPr>
              <w:jc w:val="center"/>
              <w:rPr>
                <w:sz w:val="12"/>
                <w:szCs w:val="12"/>
              </w:rPr>
            </w:pPr>
          </w:p>
        </w:tc>
        <w:tc>
          <w:tcPr>
            <w:tcW w:w="680"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(подпись)</w:t>
            </w:r>
          </w:p>
        </w:tc>
        <w:tc>
          <w:tcPr>
            <w:tcW w:w="170" w:type="dxa"/>
            <w:tcBorders>
              <w:top w:val="nil"/>
              <w:left w:val="nil"/>
              <w:bottom w:val="nil"/>
              <w:right w:val="nil"/>
            </w:tcBorders>
          </w:tcPr>
          <w:p w:rsidR="000C45F2" w:rsidRPr="00691D1E" w:rsidRDefault="000C45F2" w:rsidP="008B49DF">
            <w:pPr>
              <w:jc w:val="center"/>
              <w:rPr>
                <w:sz w:val="12"/>
                <w:szCs w:val="12"/>
              </w:rPr>
            </w:pPr>
          </w:p>
        </w:tc>
        <w:tc>
          <w:tcPr>
            <w:tcW w:w="1474"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0C45F2" w:rsidRPr="00691D1E" w:rsidRDefault="000C45F2" w:rsidP="008B49DF">
            <w:pPr>
              <w:rPr>
                <w:sz w:val="17"/>
                <w:szCs w:val="17"/>
              </w:rPr>
            </w:pPr>
          </w:p>
        </w:tc>
        <w:tc>
          <w:tcPr>
            <w:tcW w:w="794"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(должность)</w:t>
            </w:r>
          </w:p>
        </w:tc>
        <w:tc>
          <w:tcPr>
            <w:tcW w:w="170" w:type="dxa"/>
            <w:tcBorders>
              <w:top w:val="nil"/>
              <w:left w:val="nil"/>
              <w:bottom w:val="nil"/>
              <w:right w:val="nil"/>
            </w:tcBorders>
          </w:tcPr>
          <w:p w:rsidR="000C45F2" w:rsidRPr="00691D1E" w:rsidRDefault="000C45F2" w:rsidP="008B49DF">
            <w:pPr>
              <w:rPr>
                <w:sz w:val="17"/>
                <w:szCs w:val="17"/>
              </w:rPr>
            </w:pPr>
          </w:p>
        </w:tc>
        <w:tc>
          <w:tcPr>
            <w:tcW w:w="794"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(подпись)</w:t>
            </w:r>
          </w:p>
        </w:tc>
        <w:tc>
          <w:tcPr>
            <w:tcW w:w="284" w:type="dxa"/>
            <w:tcBorders>
              <w:top w:val="nil"/>
              <w:left w:val="nil"/>
              <w:bottom w:val="nil"/>
              <w:right w:val="nil"/>
            </w:tcBorders>
          </w:tcPr>
          <w:p w:rsidR="000C45F2" w:rsidRPr="00691D1E" w:rsidRDefault="000C45F2" w:rsidP="008B49DF">
            <w:pPr>
              <w:jc w:val="center"/>
              <w:rPr>
                <w:sz w:val="12"/>
                <w:szCs w:val="12"/>
              </w:rPr>
            </w:pPr>
          </w:p>
        </w:tc>
        <w:tc>
          <w:tcPr>
            <w:tcW w:w="1531" w:type="dxa"/>
            <w:tcBorders>
              <w:top w:val="nil"/>
              <w:left w:val="nil"/>
              <w:bottom w:val="nil"/>
              <w:right w:val="nil"/>
            </w:tcBorders>
          </w:tcPr>
          <w:p w:rsidR="000C45F2" w:rsidRPr="00691D1E" w:rsidRDefault="000C45F2" w:rsidP="008B49DF">
            <w:pPr>
              <w:jc w:val="center"/>
              <w:rPr>
                <w:sz w:val="12"/>
                <w:szCs w:val="12"/>
              </w:rPr>
            </w:pPr>
            <w:r w:rsidRPr="00691D1E">
              <w:rPr>
                <w:sz w:val="12"/>
                <w:szCs w:val="12"/>
              </w:rPr>
              <w:t>(расшифровка подписи)</w:t>
            </w:r>
          </w:p>
        </w:tc>
      </w:tr>
    </w:tbl>
    <w:p w:rsidR="000C45F2" w:rsidRPr="00691D1E" w:rsidRDefault="000C45F2" w:rsidP="000C45F2">
      <w:pPr>
        <w:pStyle w:val="a7"/>
        <w:spacing w:before="360"/>
        <w:ind w:right="-1"/>
        <w:rPr>
          <w:sz w:val="16"/>
          <w:szCs w:val="16"/>
        </w:rPr>
      </w:pPr>
    </w:p>
    <w:p w:rsidR="000C45F2" w:rsidRPr="003E2636" w:rsidRDefault="000C45F2" w:rsidP="000C45F2">
      <w:pPr>
        <w:widowControl w:val="0"/>
        <w:autoSpaceDE w:val="0"/>
        <w:autoSpaceDN w:val="0"/>
        <w:adjustRightInd w:val="0"/>
        <w:ind w:firstLine="709"/>
        <w:jc w:val="both"/>
        <w:rPr>
          <w:sz w:val="26"/>
          <w:szCs w:val="26"/>
        </w:rPr>
      </w:pPr>
    </w:p>
    <w:p w:rsidR="00C51B1B" w:rsidRPr="003E2636" w:rsidRDefault="00C51B1B" w:rsidP="000C45F2">
      <w:pPr>
        <w:shd w:val="clear" w:color="auto" w:fill="FFFFFF"/>
        <w:spacing w:after="160" w:line="259" w:lineRule="auto"/>
        <w:ind w:left="709"/>
        <w:contextualSpacing/>
        <w:jc w:val="both"/>
        <w:rPr>
          <w:sz w:val="26"/>
          <w:szCs w:val="26"/>
        </w:rPr>
      </w:pPr>
    </w:p>
    <w:sectPr w:rsidR="00C51B1B" w:rsidRPr="003E2636" w:rsidSect="000C45F2">
      <w:headerReference w:type="even" r:id="rId24"/>
      <w:headerReference w:type="default" r:id="rId25"/>
      <w:footerReference w:type="even" r:id="rId26"/>
      <w:footerReference w:type="default" r:id="rId27"/>
      <w:headerReference w:type="first" r:id="rId28"/>
      <w:pgSz w:w="16838" w:h="11906" w:orient="landscape" w:code="9"/>
      <w:pgMar w:top="1134" w:right="686" w:bottom="567"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E4" w:rsidRDefault="00A377E4">
      <w:r>
        <w:separator/>
      </w:r>
    </w:p>
  </w:endnote>
  <w:endnote w:type="continuationSeparator" w:id="0">
    <w:p w:rsidR="00A377E4" w:rsidRDefault="00A377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90825" w:rsidP="004A3F42">
    <w:pPr>
      <w:pStyle w:val="ac"/>
      <w:framePr w:wrap="around" w:vAnchor="text" w:hAnchor="margin" w:xAlign="right" w:y="1"/>
      <w:rPr>
        <w:rStyle w:val="ab"/>
      </w:rPr>
    </w:pPr>
    <w:r>
      <w:rPr>
        <w:rStyle w:val="ab"/>
      </w:rPr>
      <w:fldChar w:fldCharType="begin"/>
    </w:r>
    <w:r w:rsidR="008B49DF">
      <w:rPr>
        <w:rStyle w:val="ab"/>
      </w:rPr>
      <w:instrText xml:space="preserve">PAGE  </w:instrText>
    </w:r>
    <w:r>
      <w:rPr>
        <w:rStyle w:val="ab"/>
      </w:rPr>
      <w:fldChar w:fldCharType="end"/>
    </w:r>
  </w:p>
  <w:p w:rsidR="008B49DF" w:rsidRDefault="008B49DF"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B49DF"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B49DF">
    <w:pPr>
      <w:pStyle w:val="ac"/>
      <w:jc w:val="center"/>
    </w:pPr>
  </w:p>
  <w:p w:rsidR="008B49DF" w:rsidRDefault="008B49DF"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B49DF">
    <w:pPr>
      <w:pStyle w:val="ac"/>
      <w:jc w:val="right"/>
    </w:pPr>
  </w:p>
  <w:p w:rsidR="008B49DF" w:rsidRDefault="008B49DF">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B49DF">
    <w:pPr>
      <w:pStyle w:val="ac"/>
      <w:jc w:val="center"/>
    </w:pPr>
  </w:p>
  <w:p w:rsidR="008B49DF" w:rsidRDefault="008B49DF" w:rsidP="00C51B1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8B49DF" w:rsidRDefault="00890825">
        <w:pPr>
          <w:pStyle w:val="ac"/>
          <w:jc w:val="right"/>
        </w:pPr>
        <w:r>
          <w:rPr>
            <w:noProof/>
          </w:rPr>
          <w:fldChar w:fldCharType="begin"/>
        </w:r>
        <w:r w:rsidR="008B49DF">
          <w:rPr>
            <w:noProof/>
          </w:rPr>
          <w:instrText>PAGE   \* MERGEFORMAT</w:instrText>
        </w:r>
        <w:r>
          <w:rPr>
            <w:noProof/>
          </w:rPr>
          <w:fldChar w:fldCharType="separate"/>
        </w:r>
        <w:r w:rsidR="00917E4E">
          <w:rPr>
            <w:noProof/>
          </w:rPr>
          <w:t>47</w:t>
        </w:r>
        <w:r>
          <w:rPr>
            <w:noProof/>
          </w:rPr>
          <w:fldChar w:fldCharType="end"/>
        </w:r>
      </w:p>
    </w:sdtContent>
  </w:sdt>
  <w:p w:rsidR="008B49DF" w:rsidRDefault="008B49D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E4" w:rsidRDefault="00A377E4">
      <w:r>
        <w:separator/>
      </w:r>
    </w:p>
  </w:footnote>
  <w:footnote w:type="continuationSeparator" w:id="0">
    <w:p w:rsidR="00A377E4" w:rsidRDefault="00A37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962"/>
      <w:docPartObj>
        <w:docPartGallery w:val="Page Numbers (Top of Page)"/>
        <w:docPartUnique/>
      </w:docPartObj>
    </w:sdtPr>
    <w:sdtContent>
      <w:p w:rsidR="008B49DF" w:rsidRDefault="00890825" w:rsidP="00272C2C">
        <w:pPr>
          <w:pStyle w:val="a7"/>
          <w:jc w:val="center"/>
        </w:pPr>
        <w:r>
          <w:rPr>
            <w:noProof/>
          </w:rPr>
          <w:fldChar w:fldCharType="begin"/>
        </w:r>
        <w:r w:rsidR="008B49DF">
          <w:rPr>
            <w:noProof/>
          </w:rPr>
          <w:instrText xml:space="preserve"> PAGE   \* MERGEFORMAT </w:instrText>
        </w:r>
        <w:r>
          <w:rPr>
            <w:noProof/>
          </w:rPr>
          <w:fldChar w:fldCharType="separate"/>
        </w:r>
        <w:r w:rsidR="00917E4E">
          <w:rPr>
            <w:noProof/>
          </w:rPr>
          <w:t>31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961"/>
      <w:docPartObj>
        <w:docPartGallery w:val="Page Numbers (Top of Page)"/>
        <w:docPartUnique/>
      </w:docPartObj>
    </w:sdtPr>
    <w:sdtContent>
      <w:p w:rsidR="008B49DF" w:rsidRDefault="00890825">
        <w:pPr>
          <w:pStyle w:val="a7"/>
          <w:jc w:val="center"/>
        </w:pPr>
        <w:r>
          <w:rPr>
            <w:noProof/>
          </w:rPr>
          <w:fldChar w:fldCharType="begin"/>
        </w:r>
        <w:r w:rsidR="008B49DF">
          <w:rPr>
            <w:noProof/>
          </w:rPr>
          <w:instrText xml:space="preserve"> PAGE   \* MERGEFORMAT </w:instrText>
        </w:r>
        <w:r>
          <w:rPr>
            <w:noProof/>
          </w:rPr>
          <w:fldChar w:fldCharType="separate"/>
        </w:r>
        <w:r w:rsidR="00917E4E">
          <w:rPr>
            <w:noProof/>
          </w:rPr>
          <w:t>30</w:t>
        </w:r>
        <w:r>
          <w:rPr>
            <w:noProof/>
          </w:rPr>
          <w:fldChar w:fldCharType="end"/>
        </w:r>
      </w:p>
    </w:sdtContent>
  </w:sdt>
  <w:p w:rsidR="008B49DF" w:rsidRPr="00E2744D" w:rsidRDefault="008B49DF"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895"/>
      <w:docPartObj>
        <w:docPartGallery w:val="Page Numbers (Top of Page)"/>
        <w:docPartUnique/>
      </w:docPartObj>
    </w:sdtPr>
    <w:sdtContent>
      <w:p w:rsidR="008B49DF" w:rsidRDefault="00890825">
        <w:pPr>
          <w:pStyle w:val="a7"/>
          <w:jc w:val="center"/>
        </w:pPr>
        <w:fldSimple w:instr="PAGE   \* MERGEFORMAT">
          <w:r w:rsidR="008B49DF">
            <w:rPr>
              <w:noProof/>
            </w:rPr>
            <w:t>42</w:t>
          </w:r>
        </w:fldSimple>
      </w:p>
    </w:sdtContent>
  </w:sdt>
  <w:p w:rsidR="008B49DF" w:rsidRDefault="008B49DF">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8B49DF" w:rsidRDefault="00890825">
        <w:pPr>
          <w:pStyle w:val="a7"/>
          <w:jc w:val="center"/>
        </w:pPr>
        <w:fldSimple w:instr=" PAGE   \* MERGEFORMAT ">
          <w:r w:rsidR="00917E4E">
            <w:rPr>
              <w:noProof/>
            </w:rPr>
            <w:t>45</w:t>
          </w:r>
        </w:fldSimple>
      </w:p>
    </w:sdtContent>
  </w:sdt>
  <w:p w:rsidR="008B49DF" w:rsidRDefault="008B49DF">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0896"/>
      <w:docPartObj>
        <w:docPartGallery w:val="Page Numbers (Top of Page)"/>
        <w:docPartUnique/>
      </w:docPartObj>
    </w:sdtPr>
    <w:sdtContent>
      <w:p w:rsidR="008B49DF" w:rsidRDefault="00890825">
        <w:pPr>
          <w:pStyle w:val="a7"/>
          <w:jc w:val="center"/>
        </w:pPr>
        <w:fldSimple w:instr="PAGE   \* MERGEFORMAT">
          <w:r w:rsidR="00917E4E">
            <w:rPr>
              <w:noProof/>
            </w:rPr>
            <w:t>42</w:t>
          </w:r>
        </w:fldSimple>
      </w:p>
    </w:sdtContent>
  </w:sdt>
  <w:p w:rsidR="008B49DF" w:rsidRDefault="008B49DF">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8B49DF" w:rsidRDefault="00890825">
        <w:pPr>
          <w:pStyle w:val="a7"/>
          <w:jc w:val="center"/>
        </w:pPr>
        <w:r>
          <w:rPr>
            <w:noProof/>
          </w:rPr>
          <w:fldChar w:fldCharType="begin"/>
        </w:r>
        <w:r w:rsidR="008B49DF">
          <w:rPr>
            <w:noProof/>
          </w:rPr>
          <w:instrText>PAGE   \* MERGEFORMAT</w:instrText>
        </w:r>
        <w:r>
          <w:rPr>
            <w:noProof/>
          </w:rPr>
          <w:fldChar w:fldCharType="separate"/>
        </w:r>
        <w:r w:rsidR="008B49DF">
          <w:rPr>
            <w:noProof/>
          </w:rPr>
          <w:t>42</w:t>
        </w:r>
        <w:r>
          <w:rPr>
            <w:noProof/>
          </w:rPr>
          <w:fldChar w:fldCharType="end"/>
        </w:r>
      </w:p>
    </w:sdtContent>
  </w:sdt>
  <w:p w:rsidR="008B49DF" w:rsidRDefault="008B49DF">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9DF" w:rsidRDefault="008B49DF">
    <w:pPr>
      <w:pStyle w:val="a7"/>
      <w:jc w:val="center"/>
    </w:pPr>
  </w:p>
  <w:p w:rsidR="008B49DF" w:rsidRDefault="008B49DF">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8B49DF" w:rsidRDefault="00890825">
        <w:pPr>
          <w:pStyle w:val="a7"/>
          <w:jc w:val="center"/>
        </w:pPr>
        <w:r>
          <w:rPr>
            <w:noProof/>
          </w:rPr>
          <w:fldChar w:fldCharType="begin"/>
        </w:r>
        <w:r w:rsidR="008B49DF">
          <w:rPr>
            <w:noProof/>
          </w:rPr>
          <w:instrText>PAGE   \* MERGEFORMAT</w:instrText>
        </w:r>
        <w:r>
          <w:rPr>
            <w:noProof/>
          </w:rPr>
          <w:fldChar w:fldCharType="separate"/>
        </w:r>
        <w:r w:rsidR="008B49DF">
          <w:rPr>
            <w:noProof/>
          </w:rPr>
          <w:t>42</w:t>
        </w:r>
        <w:r>
          <w:rPr>
            <w:noProof/>
          </w:rPr>
          <w:fldChar w:fldCharType="end"/>
        </w:r>
      </w:p>
    </w:sdtContent>
  </w:sdt>
  <w:p w:rsidR="008B49DF" w:rsidRDefault="008B49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6">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7">
    <w:nsid w:val="0923243A"/>
    <w:multiLevelType w:val="multilevel"/>
    <w:tmpl w:val="1EE6BEA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9"/>
  </w:num>
  <w:num w:numId="3">
    <w:abstractNumId w:val="22"/>
  </w:num>
  <w:num w:numId="4">
    <w:abstractNumId w:val="13"/>
  </w:num>
  <w:num w:numId="5">
    <w:abstractNumId w:val="16"/>
  </w:num>
  <w:num w:numId="6">
    <w:abstractNumId w:val="17"/>
  </w:num>
  <w:num w:numId="7">
    <w:abstractNumId w:val="6"/>
  </w:num>
  <w:num w:numId="8">
    <w:abstractNumId w:val="8"/>
  </w:num>
  <w:num w:numId="9">
    <w:abstractNumId w:val="19"/>
  </w:num>
  <w:num w:numId="10">
    <w:abstractNumId w:val="20"/>
  </w:num>
  <w:num w:numId="11">
    <w:abstractNumId w:val="18"/>
  </w:num>
  <w:num w:numId="12">
    <w:abstractNumId w:val="21"/>
  </w:num>
  <w:num w:numId="13">
    <w:abstractNumId w:val="14"/>
  </w:num>
  <w:num w:numId="14">
    <w:abstractNumId w:val="15"/>
  </w:num>
  <w:num w:numId="15">
    <w:abstractNumId w:val="10"/>
  </w:num>
  <w:num w:numId="16">
    <w:abstractNumId w:val="12"/>
  </w:num>
  <w:num w:numId="17">
    <w:abstractNumId w:val="5"/>
  </w:num>
  <w:num w:numId="18">
    <w:abstractNumId w:val="11"/>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60C"/>
    <w:rsid w:val="000149DB"/>
    <w:rsid w:val="00015334"/>
    <w:rsid w:val="00015AAE"/>
    <w:rsid w:val="00016041"/>
    <w:rsid w:val="0001685D"/>
    <w:rsid w:val="00017F28"/>
    <w:rsid w:val="000200E2"/>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C3F46"/>
    <w:rsid w:val="000C45F2"/>
    <w:rsid w:val="000C5CFF"/>
    <w:rsid w:val="000C5F2F"/>
    <w:rsid w:val="000C6437"/>
    <w:rsid w:val="000C6450"/>
    <w:rsid w:val="000C7C09"/>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668"/>
    <w:rsid w:val="00151759"/>
    <w:rsid w:val="00151C56"/>
    <w:rsid w:val="00151C87"/>
    <w:rsid w:val="00151F9D"/>
    <w:rsid w:val="00152304"/>
    <w:rsid w:val="00153C66"/>
    <w:rsid w:val="001543A7"/>
    <w:rsid w:val="00154625"/>
    <w:rsid w:val="00155376"/>
    <w:rsid w:val="00155590"/>
    <w:rsid w:val="0015570A"/>
    <w:rsid w:val="0015599C"/>
    <w:rsid w:val="00157261"/>
    <w:rsid w:val="00157BA3"/>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82D"/>
    <w:rsid w:val="001F2E21"/>
    <w:rsid w:val="001F31B0"/>
    <w:rsid w:val="001F3C7D"/>
    <w:rsid w:val="001F417B"/>
    <w:rsid w:val="001F5519"/>
    <w:rsid w:val="001F555D"/>
    <w:rsid w:val="001F698D"/>
    <w:rsid w:val="001F74B3"/>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2C2C"/>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858"/>
    <w:rsid w:val="002D7CE5"/>
    <w:rsid w:val="002E2DAD"/>
    <w:rsid w:val="002E3A35"/>
    <w:rsid w:val="002E3E20"/>
    <w:rsid w:val="002E47C3"/>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805E3"/>
    <w:rsid w:val="00382075"/>
    <w:rsid w:val="00382195"/>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308E"/>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18ED"/>
    <w:rsid w:val="004320AA"/>
    <w:rsid w:val="00432907"/>
    <w:rsid w:val="00433E63"/>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5CBF"/>
    <w:rsid w:val="00476361"/>
    <w:rsid w:val="00481B11"/>
    <w:rsid w:val="00481C8C"/>
    <w:rsid w:val="00484EB5"/>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B37"/>
    <w:rsid w:val="004E6C19"/>
    <w:rsid w:val="004E6D72"/>
    <w:rsid w:val="004E798A"/>
    <w:rsid w:val="004F0A63"/>
    <w:rsid w:val="004F0EC6"/>
    <w:rsid w:val="004F159C"/>
    <w:rsid w:val="004F2371"/>
    <w:rsid w:val="004F4EA5"/>
    <w:rsid w:val="004F5010"/>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6D61"/>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4C4B"/>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5C63"/>
    <w:rsid w:val="005F6279"/>
    <w:rsid w:val="005F7275"/>
    <w:rsid w:val="005F78E2"/>
    <w:rsid w:val="00600014"/>
    <w:rsid w:val="006008D1"/>
    <w:rsid w:val="00600906"/>
    <w:rsid w:val="00600ED3"/>
    <w:rsid w:val="006019FA"/>
    <w:rsid w:val="00601ED4"/>
    <w:rsid w:val="00602E54"/>
    <w:rsid w:val="00603C84"/>
    <w:rsid w:val="00606910"/>
    <w:rsid w:val="00606A59"/>
    <w:rsid w:val="006110E2"/>
    <w:rsid w:val="0061113F"/>
    <w:rsid w:val="00611256"/>
    <w:rsid w:val="006112B9"/>
    <w:rsid w:val="00611522"/>
    <w:rsid w:val="00615B2D"/>
    <w:rsid w:val="00615C98"/>
    <w:rsid w:val="00617AD2"/>
    <w:rsid w:val="00620E36"/>
    <w:rsid w:val="006213DE"/>
    <w:rsid w:val="00623559"/>
    <w:rsid w:val="00623C24"/>
    <w:rsid w:val="00626B69"/>
    <w:rsid w:val="00626CB9"/>
    <w:rsid w:val="00626E08"/>
    <w:rsid w:val="00631229"/>
    <w:rsid w:val="00631678"/>
    <w:rsid w:val="0063251B"/>
    <w:rsid w:val="006339F3"/>
    <w:rsid w:val="00633C54"/>
    <w:rsid w:val="006352E5"/>
    <w:rsid w:val="006356AD"/>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1E26"/>
    <w:rsid w:val="00682DF2"/>
    <w:rsid w:val="006832AD"/>
    <w:rsid w:val="006832E2"/>
    <w:rsid w:val="0068350D"/>
    <w:rsid w:val="00683CE5"/>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7E45"/>
    <w:rsid w:val="006E097D"/>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1E04"/>
    <w:rsid w:val="007522E1"/>
    <w:rsid w:val="00752689"/>
    <w:rsid w:val="00752E47"/>
    <w:rsid w:val="007538D9"/>
    <w:rsid w:val="00754664"/>
    <w:rsid w:val="007549CC"/>
    <w:rsid w:val="007550E7"/>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79F"/>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E54"/>
    <w:rsid w:val="007965E9"/>
    <w:rsid w:val="007A0104"/>
    <w:rsid w:val="007A1042"/>
    <w:rsid w:val="007A1F03"/>
    <w:rsid w:val="007A2022"/>
    <w:rsid w:val="007A2057"/>
    <w:rsid w:val="007A2D7F"/>
    <w:rsid w:val="007A4512"/>
    <w:rsid w:val="007A58E1"/>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2746C"/>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56C65"/>
    <w:rsid w:val="008570B7"/>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825"/>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9DF"/>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17E4E"/>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1A59"/>
    <w:rsid w:val="00942937"/>
    <w:rsid w:val="00943608"/>
    <w:rsid w:val="00943AFD"/>
    <w:rsid w:val="009455A6"/>
    <w:rsid w:val="0094676F"/>
    <w:rsid w:val="009473E9"/>
    <w:rsid w:val="00951049"/>
    <w:rsid w:val="00951A0B"/>
    <w:rsid w:val="009529E3"/>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208"/>
    <w:rsid w:val="009A4E94"/>
    <w:rsid w:val="009A60EB"/>
    <w:rsid w:val="009A6214"/>
    <w:rsid w:val="009A6C6B"/>
    <w:rsid w:val="009A743E"/>
    <w:rsid w:val="009B22DC"/>
    <w:rsid w:val="009B26F2"/>
    <w:rsid w:val="009B3BE3"/>
    <w:rsid w:val="009B6A05"/>
    <w:rsid w:val="009B6B71"/>
    <w:rsid w:val="009C0C50"/>
    <w:rsid w:val="009C218D"/>
    <w:rsid w:val="009C2B47"/>
    <w:rsid w:val="009C556E"/>
    <w:rsid w:val="009C594C"/>
    <w:rsid w:val="009C5F4A"/>
    <w:rsid w:val="009C5F58"/>
    <w:rsid w:val="009C73A3"/>
    <w:rsid w:val="009C77DB"/>
    <w:rsid w:val="009C7D9D"/>
    <w:rsid w:val="009D03F7"/>
    <w:rsid w:val="009D242A"/>
    <w:rsid w:val="009D2771"/>
    <w:rsid w:val="009D296B"/>
    <w:rsid w:val="009D2B7B"/>
    <w:rsid w:val="009D3028"/>
    <w:rsid w:val="009D3096"/>
    <w:rsid w:val="009D5221"/>
    <w:rsid w:val="009D54F5"/>
    <w:rsid w:val="009D58A1"/>
    <w:rsid w:val="009D6315"/>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5EA2"/>
    <w:rsid w:val="00A36258"/>
    <w:rsid w:val="00A377E4"/>
    <w:rsid w:val="00A37A97"/>
    <w:rsid w:val="00A4326C"/>
    <w:rsid w:val="00A43B27"/>
    <w:rsid w:val="00A44406"/>
    <w:rsid w:val="00A4451D"/>
    <w:rsid w:val="00A44DB0"/>
    <w:rsid w:val="00A469ED"/>
    <w:rsid w:val="00A515F2"/>
    <w:rsid w:val="00A51643"/>
    <w:rsid w:val="00A51D1A"/>
    <w:rsid w:val="00A51FAE"/>
    <w:rsid w:val="00A52E26"/>
    <w:rsid w:val="00A532FC"/>
    <w:rsid w:val="00A5486E"/>
    <w:rsid w:val="00A553BB"/>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56F8"/>
    <w:rsid w:val="00A872CD"/>
    <w:rsid w:val="00A90B71"/>
    <w:rsid w:val="00A92A67"/>
    <w:rsid w:val="00A93B3D"/>
    <w:rsid w:val="00A9486E"/>
    <w:rsid w:val="00A957F5"/>
    <w:rsid w:val="00A96523"/>
    <w:rsid w:val="00A96852"/>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6DF"/>
    <w:rsid w:val="00AF1785"/>
    <w:rsid w:val="00AF2041"/>
    <w:rsid w:val="00AF3480"/>
    <w:rsid w:val="00AF3719"/>
    <w:rsid w:val="00AF4123"/>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23FF"/>
    <w:rsid w:val="00B12DCD"/>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5B14"/>
    <w:rsid w:val="00B76DAC"/>
    <w:rsid w:val="00B7785A"/>
    <w:rsid w:val="00B77BB6"/>
    <w:rsid w:val="00B825D5"/>
    <w:rsid w:val="00B83A54"/>
    <w:rsid w:val="00B84067"/>
    <w:rsid w:val="00B8547C"/>
    <w:rsid w:val="00B8557E"/>
    <w:rsid w:val="00B85B03"/>
    <w:rsid w:val="00B86A6F"/>
    <w:rsid w:val="00B86B01"/>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EED"/>
    <w:rsid w:val="00BE306B"/>
    <w:rsid w:val="00BE3ACE"/>
    <w:rsid w:val="00BE3B23"/>
    <w:rsid w:val="00BE40FC"/>
    <w:rsid w:val="00BE5293"/>
    <w:rsid w:val="00BE584E"/>
    <w:rsid w:val="00BE6956"/>
    <w:rsid w:val="00BE7386"/>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6C62"/>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802E0"/>
    <w:rsid w:val="00C81288"/>
    <w:rsid w:val="00C81F7D"/>
    <w:rsid w:val="00C81FB9"/>
    <w:rsid w:val="00C828A3"/>
    <w:rsid w:val="00C830CB"/>
    <w:rsid w:val="00C83D5C"/>
    <w:rsid w:val="00C856A1"/>
    <w:rsid w:val="00C85B6D"/>
    <w:rsid w:val="00C86568"/>
    <w:rsid w:val="00C904AA"/>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9C2"/>
    <w:rsid w:val="00CE56D0"/>
    <w:rsid w:val="00CE6CB1"/>
    <w:rsid w:val="00CF2496"/>
    <w:rsid w:val="00CF3612"/>
    <w:rsid w:val="00CF4E6A"/>
    <w:rsid w:val="00CF5075"/>
    <w:rsid w:val="00CF50F9"/>
    <w:rsid w:val="00CF5461"/>
    <w:rsid w:val="00CF5D95"/>
    <w:rsid w:val="00CF67CD"/>
    <w:rsid w:val="00CF6DB3"/>
    <w:rsid w:val="00D02E24"/>
    <w:rsid w:val="00D0337A"/>
    <w:rsid w:val="00D037C3"/>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664"/>
    <w:rsid w:val="00D760BB"/>
    <w:rsid w:val="00D76FEA"/>
    <w:rsid w:val="00D77642"/>
    <w:rsid w:val="00D80A23"/>
    <w:rsid w:val="00D82407"/>
    <w:rsid w:val="00D846FD"/>
    <w:rsid w:val="00D85091"/>
    <w:rsid w:val="00D85DA9"/>
    <w:rsid w:val="00D87608"/>
    <w:rsid w:val="00D87F6E"/>
    <w:rsid w:val="00D9086C"/>
    <w:rsid w:val="00D90A65"/>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3D1E"/>
    <w:rsid w:val="00DC4681"/>
    <w:rsid w:val="00DC4A8E"/>
    <w:rsid w:val="00DC504B"/>
    <w:rsid w:val="00DC56D1"/>
    <w:rsid w:val="00DC7053"/>
    <w:rsid w:val="00DD051C"/>
    <w:rsid w:val="00DD1572"/>
    <w:rsid w:val="00DD2A40"/>
    <w:rsid w:val="00DD2D3F"/>
    <w:rsid w:val="00DD312A"/>
    <w:rsid w:val="00DD43C2"/>
    <w:rsid w:val="00DD5B1D"/>
    <w:rsid w:val="00DD611C"/>
    <w:rsid w:val="00DD7532"/>
    <w:rsid w:val="00DD7C06"/>
    <w:rsid w:val="00DE0413"/>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3CB3"/>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5CD"/>
    <w:rsid w:val="00E41757"/>
    <w:rsid w:val="00E4180D"/>
    <w:rsid w:val="00E431BE"/>
    <w:rsid w:val="00E4321C"/>
    <w:rsid w:val="00E43E52"/>
    <w:rsid w:val="00E44F22"/>
    <w:rsid w:val="00E45D31"/>
    <w:rsid w:val="00E46B68"/>
    <w:rsid w:val="00E478B8"/>
    <w:rsid w:val="00E515DC"/>
    <w:rsid w:val="00E521F1"/>
    <w:rsid w:val="00E533F6"/>
    <w:rsid w:val="00E538A3"/>
    <w:rsid w:val="00E54A17"/>
    <w:rsid w:val="00E55067"/>
    <w:rsid w:val="00E55737"/>
    <w:rsid w:val="00E559ED"/>
    <w:rsid w:val="00E56667"/>
    <w:rsid w:val="00E567EC"/>
    <w:rsid w:val="00E57174"/>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F69"/>
    <w:rsid w:val="00E86989"/>
    <w:rsid w:val="00E9035E"/>
    <w:rsid w:val="00E91636"/>
    <w:rsid w:val="00E917BD"/>
    <w:rsid w:val="00E921C7"/>
    <w:rsid w:val="00E92E18"/>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254A"/>
    <w:rsid w:val="00F539BA"/>
    <w:rsid w:val="00F54ABA"/>
    <w:rsid w:val="00F54EFC"/>
    <w:rsid w:val="00F55A9D"/>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B57"/>
    <w:rsid w:val="00FA5B08"/>
    <w:rsid w:val="00FA5DE1"/>
    <w:rsid w:val="00FA62CB"/>
    <w:rsid w:val="00FA673D"/>
    <w:rsid w:val="00FA6BE5"/>
    <w:rsid w:val="00FA6CCB"/>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paragraph" w:styleId="afff1">
    <w:name w:val="Normal (Web)"/>
    <w:basedOn w:val="a1"/>
    <w:uiPriority w:val="99"/>
    <w:semiHidden/>
    <w:unhideWhenUsed/>
    <w:rsid w:val="003D308E"/>
    <w:pPr>
      <w:spacing w:before="100" w:beforeAutospacing="1" w:after="100" w:afterAutospacing="1"/>
    </w:pPr>
  </w:style>
  <w:style w:type="character" w:styleId="afff2">
    <w:name w:val="Strong"/>
    <w:basedOn w:val="a2"/>
    <w:uiPriority w:val="22"/>
    <w:qFormat/>
    <w:locked/>
    <w:rsid w:val="003D308E"/>
    <w:rPr>
      <w:b/>
      <w:bCs/>
    </w:rPr>
  </w:style>
  <w:style w:type="character" w:customStyle="1" w:styleId="longtext">
    <w:name w:val="long_text"/>
    <w:rsid w:val="000C45F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8800-4051-4A72-AAFF-208F98C7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14368</Words>
  <Characters>81899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96075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10</cp:revision>
  <cp:lastPrinted>2018-11-01T12:28:00Z</cp:lastPrinted>
  <dcterms:created xsi:type="dcterms:W3CDTF">2018-11-01T06:40:00Z</dcterms:created>
  <dcterms:modified xsi:type="dcterms:W3CDTF">2018-11-02T13:09:00Z</dcterms:modified>
</cp:coreProperties>
</file>