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C1" w:rsidRDefault="00415C94" w:rsidP="00415C94">
      <w:bookmarkStart w:id="0" w:name="_GoBack"/>
      <w:bookmarkEnd w:id="0"/>
      <w:r>
        <w:t xml:space="preserve">                </w:t>
      </w:r>
    </w:p>
    <w:tbl>
      <w:tblPr>
        <w:tblW w:w="5670" w:type="pct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2126"/>
        <w:gridCol w:w="8670"/>
      </w:tblGrid>
      <w:tr w:rsidR="005438C1" w:rsidRPr="005438C1" w:rsidTr="008A270D">
        <w:trPr>
          <w:trHeight w:val="1069"/>
          <w:jc w:val="center"/>
        </w:trPr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38C1" w:rsidRPr="005438C1" w:rsidRDefault="005438C1" w:rsidP="005438C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mallCaps/>
                <w:noProof/>
                <w:sz w:val="24"/>
                <w:szCs w:val="24"/>
                <w:lang w:eastAsia="ru-RU"/>
              </w:rPr>
            </w:pPr>
            <w:r w:rsidRPr="005438C1">
              <w:rPr>
                <w:rFonts w:ascii="Cambria" w:eastAsia="Times New Roman" w:hAnsi="Cambria" w:cs="Cambria"/>
                <w:smallCaps/>
                <w:noProof/>
                <w:sz w:val="24"/>
                <w:lang w:eastAsia="ru-RU"/>
              </w:rPr>
              <w:drawing>
                <wp:inline distT="0" distB="0" distL="0" distR="0" wp14:anchorId="3AC2DC66" wp14:editId="608E1B2E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tcMar>
              <w:top w:w="57" w:type="dxa"/>
              <w:bottom w:w="57" w:type="dxa"/>
            </w:tcMar>
            <w:vAlign w:val="center"/>
          </w:tcPr>
          <w:p w:rsidR="005438C1" w:rsidRPr="005438C1" w:rsidRDefault="005438C1" w:rsidP="00543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</w:pPr>
            <w:r w:rsidRPr="005438C1"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  <w:t>АКЦИОНЕРНОЕ ОБЩЕСТВО «ВАГОНРЕММАШ»</w:t>
            </w:r>
          </w:p>
          <w:p w:rsidR="005438C1" w:rsidRPr="005438C1" w:rsidRDefault="005438C1" w:rsidP="005438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5438C1">
                <w:rPr>
                  <w:rFonts w:ascii="Times New Roman" w:eastAsia="Times New Roman" w:hAnsi="Times New Roman" w:cs="Times New Roman"/>
                  <w:bCs/>
                  <w:color w:val="1F497D"/>
                  <w:kern w:val="28"/>
                  <w:sz w:val="26"/>
                  <w:szCs w:val="26"/>
                </w:rPr>
                <w:t>105005, г</w:t>
              </w:r>
            </w:smartTag>
            <w:r w:rsidRPr="005438C1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. Москва, наб. Академика Туполева, дом 15, корпус 2</w:t>
            </w:r>
          </w:p>
          <w:p w:rsidR="005438C1" w:rsidRPr="005438C1" w:rsidRDefault="005438C1" w:rsidP="005438C1">
            <w:pPr>
              <w:spacing w:after="0"/>
              <w:jc w:val="center"/>
              <w:rPr>
                <w:rFonts w:ascii="Cambria" w:eastAsia="Times New Roman" w:hAnsi="Cambria" w:cs="Arial"/>
                <w:bCs/>
                <w:color w:val="1F497D"/>
                <w:kern w:val="28"/>
                <w:szCs w:val="18"/>
              </w:rPr>
            </w:pPr>
            <w:r w:rsidRPr="005438C1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5438C1" w:rsidRPr="005438C1" w:rsidRDefault="005438C1" w:rsidP="005438C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C94" w:rsidRDefault="00415C94" w:rsidP="00415C94"/>
    <w:p w:rsidR="005438C1" w:rsidRDefault="005438C1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E1">
        <w:rPr>
          <w:rFonts w:ascii="Times New Roman" w:hAnsi="Times New Roman" w:cs="Times New Roman"/>
          <w:b/>
          <w:sz w:val="28"/>
          <w:szCs w:val="28"/>
        </w:rPr>
        <w:t>открытый конкурс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544">
        <w:rPr>
          <w:rFonts w:ascii="Times New Roman" w:hAnsi="Times New Roman" w:cs="Times New Roman"/>
          <w:b/>
          <w:sz w:val="28"/>
          <w:szCs w:val="28"/>
        </w:rPr>
        <w:t>№</w:t>
      </w:r>
      <w:r w:rsidR="00D21544" w:rsidRPr="00D21544">
        <w:rPr>
          <w:rFonts w:ascii="Times New Roman" w:hAnsi="Times New Roman" w:cs="Times New Roman"/>
          <w:b/>
          <w:sz w:val="28"/>
          <w:szCs w:val="28"/>
        </w:rPr>
        <w:t xml:space="preserve"> ОК/28-АО ВРМ/2018</w:t>
      </w:r>
    </w:p>
    <w:p w:rsidR="00C879CD" w:rsidRDefault="00415C94" w:rsidP="00415C94">
      <w:pPr>
        <w:pStyle w:val="1"/>
      </w:pPr>
      <w:r>
        <w:t>АО «ВРМ» сообщает Вам о</w:t>
      </w:r>
      <w:r w:rsidR="00D21544">
        <w:t xml:space="preserve"> внесении изменений</w:t>
      </w:r>
      <w:r>
        <w:t xml:space="preserve"> в</w:t>
      </w:r>
      <w:r w:rsidRPr="009E63FB">
        <w:t xml:space="preserve"> </w:t>
      </w:r>
      <w:r w:rsidR="00D21544">
        <w:t xml:space="preserve">конкурсную документацию открытого конкурса </w:t>
      </w:r>
      <w:r w:rsidR="00D21544" w:rsidRPr="009E63FB">
        <w:t>№</w:t>
      </w:r>
      <w:r w:rsidR="00C879CD" w:rsidRPr="00C879CD">
        <w:t xml:space="preserve"> ОК/28-АО ВРМ/2018 </w:t>
      </w:r>
      <w:r w:rsidRPr="009E63FB">
        <w:t xml:space="preserve">на право заключения договора </w:t>
      </w:r>
      <w:r w:rsidR="00C879CD" w:rsidRPr="00C879CD">
        <w:t>оказания автотранспортных услуг по перевозке грузов в междугороднем сообщении (далее автотранспортные услуги) для нужд Тамбовского ВРЗ, Воронежского ВРЗ - филиалов АО «ВРМ» в 2019 г.</w:t>
      </w:r>
    </w:p>
    <w:p w:rsidR="00C879CD" w:rsidRPr="00C879CD" w:rsidRDefault="00415C94" w:rsidP="00C879CD">
      <w:pPr>
        <w:pStyle w:val="1"/>
        <w:rPr>
          <w:color w:val="000000" w:themeColor="text1"/>
        </w:rPr>
      </w:pPr>
      <w:r>
        <w:t xml:space="preserve">1. Внести изменения в пункт </w:t>
      </w:r>
      <w:r w:rsidR="00C879CD">
        <w:t xml:space="preserve">4 Приложения №1 </w:t>
      </w:r>
      <w:r>
        <w:t>и изложить его в следующей редакции:</w:t>
      </w:r>
      <w:r>
        <w:rPr>
          <w:color w:val="000000" w:themeColor="text1"/>
        </w:rPr>
        <w:t xml:space="preserve"> </w:t>
      </w:r>
      <w:r w:rsidR="004802E1">
        <w:rPr>
          <w:color w:val="000000" w:themeColor="text1"/>
        </w:rPr>
        <w:t>«</w:t>
      </w:r>
      <w:r w:rsidR="00C879CD">
        <w:rPr>
          <w:color w:val="000000" w:themeColor="text1"/>
        </w:rPr>
        <w:t>4</w:t>
      </w:r>
      <w:r w:rsidRPr="00071849">
        <w:rPr>
          <w:color w:val="000000" w:themeColor="text1"/>
        </w:rPr>
        <w:t xml:space="preserve">. </w:t>
      </w:r>
      <w:r w:rsidR="00C879CD" w:rsidRPr="00C879CD">
        <w:rPr>
          <w:color w:val="000000" w:themeColor="text1"/>
        </w:rPr>
        <w:t>Не вносить в договор изменения, не предусмотренные условиями конкурсной документации.</w:t>
      </w:r>
    </w:p>
    <w:p w:rsidR="00C879CD" w:rsidRPr="00C879CD" w:rsidRDefault="00C879CD" w:rsidP="00C879CD">
      <w:pPr>
        <w:pStyle w:val="1"/>
        <w:rPr>
          <w:color w:val="000000" w:themeColor="text1"/>
        </w:rPr>
      </w:pPr>
      <w:r w:rsidRPr="00C879CD">
        <w:rPr>
          <w:color w:val="000000" w:themeColor="text1"/>
        </w:rPr>
        <w:t>Настоящим подтверждаем, что:</w:t>
      </w:r>
    </w:p>
    <w:p w:rsidR="00C879CD" w:rsidRDefault="00C879CD" w:rsidP="00C879CD">
      <w:pPr>
        <w:pStyle w:val="1"/>
        <w:rPr>
          <w:color w:val="000000" w:themeColor="text1"/>
        </w:rPr>
      </w:pPr>
      <w:r w:rsidRPr="00C879CD">
        <w:rPr>
          <w:color w:val="000000" w:themeColor="text1"/>
        </w:rPr>
        <w:t xml:space="preserve">- </w:t>
      </w:r>
      <w:r>
        <w:rPr>
          <w:color w:val="000000" w:themeColor="text1"/>
        </w:rPr>
        <w:t>Услуги</w:t>
      </w:r>
      <w:r w:rsidRPr="00C879CD">
        <w:rPr>
          <w:color w:val="000000" w:themeColor="text1"/>
        </w:rPr>
        <w:t xml:space="preserve">, </w:t>
      </w:r>
      <w:proofErr w:type="gramStart"/>
      <w:r w:rsidRPr="00C879CD">
        <w:rPr>
          <w:color w:val="000000" w:themeColor="text1"/>
        </w:rPr>
        <w:t>предлагаем</w:t>
      </w:r>
      <w:r>
        <w:rPr>
          <w:color w:val="000000" w:themeColor="text1"/>
        </w:rPr>
        <w:t>ые</w:t>
      </w:r>
      <w:r w:rsidRPr="00C879CD">
        <w:rPr>
          <w:color w:val="000000" w:themeColor="text1"/>
        </w:rPr>
        <w:t xml:space="preserve">  _</w:t>
      </w:r>
      <w:proofErr w:type="gramEnd"/>
      <w:r w:rsidRPr="00C879CD">
        <w:rPr>
          <w:color w:val="000000" w:themeColor="text1"/>
        </w:rPr>
        <w:t>______ (наи</w:t>
      </w:r>
      <w:r>
        <w:rPr>
          <w:color w:val="000000" w:themeColor="text1"/>
        </w:rPr>
        <w:t>менование претендента), свободны</w:t>
      </w:r>
      <w:r w:rsidRPr="00C879CD">
        <w:rPr>
          <w:color w:val="000000" w:themeColor="text1"/>
        </w:rPr>
        <w:t xml:space="preserve"> от любых прав со стороны третьих лиц, ________ (наименование претендента).</w:t>
      </w:r>
    </w:p>
    <w:p w:rsidR="00C879CD" w:rsidRPr="00C879CD" w:rsidRDefault="00C879CD" w:rsidP="00C879CD">
      <w:pPr>
        <w:pStyle w:val="1"/>
        <w:rPr>
          <w:color w:val="000000" w:themeColor="text1"/>
        </w:rPr>
      </w:pPr>
      <w:r w:rsidRPr="00C879CD">
        <w:rPr>
          <w:color w:val="000000" w:themeColor="text1"/>
        </w:rPr>
        <w:t xml:space="preserve">  - _______</w:t>
      </w:r>
      <w:proofErr w:type="gramStart"/>
      <w:r w:rsidRPr="00C879CD">
        <w:rPr>
          <w:color w:val="000000" w:themeColor="text1"/>
        </w:rPr>
        <w:t>_(</w:t>
      </w:r>
      <w:proofErr w:type="gramEnd"/>
      <w:r w:rsidRPr="00C879CD">
        <w:rPr>
          <w:color w:val="000000" w:themeColor="text1"/>
        </w:rPr>
        <w:t>наименование претендента) не находится в процессе ликвидации;</w:t>
      </w:r>
    </w:p>
    <w:p w:rsidR="00C879CD" w:rsidRPr="00C879CD" w:rsidRDefault="00C879CD" w:rsidP="00C879CD">
      <w:pPr>
        <w:pStyle w:val="1"/>
        <w:rPr>
          <w:color w:val="000000" w:themeColor="text1"/>
        </w:rPr>
      </w:pPr>
      <w:r w:rsidRPr="00C879CD">
        <w:rPr>
          <w:color w:val="000000" w:themeColor="text1"/>
        </w:rPr>
        <w:t>- _______</w:t>
      </w:r>
      <w:proofErr w:type="gramStart"/>
      <w:r w:rsidRPr="00C879CD">
        <w:rPr>
          <w:color w:val="000000" w:themeColor="text1"/>
        </w:rPr>
        <w:t>_(</w:t>
      </w:r>
      <w:proofErr w:type="gramEnd"/>
      <w:r w:rsidRPr="00C879CD">
        <w:rPr>
          <w:color w:val="000000" w:themeColor="text1"/>
        </w:rPr>
        <w:t>наименование претендента) не признан несостоятельным (банкротом);</w:t>
      </w:r>
    </w:p>
    <w:p w:rsidR="00C879CD" w:rsidRPr="00C879CD" w:rsidRDefault="00C879CD" w:rsidP="00C879CD">
      <w:pPr>
        <w:pStyle w:val="1"/>
        <w:rPr>
          <w:color w:val="000000" w:themeColor="text1"/>
        </w:rPr>
      </w:pPr>
      <w:r w:rsidRPr="00C879CD">
        <w:rPr>
          <w:color w:val="000000" w:themeColor="text1"/>
        </w:rPr>
        <w:t>- на имущество ________ (наименование претендента) не наложен арест, экономическая деятельность не приостановлена;</w:t>
      </w:r>
    </w:p>
    <w:p w:rsidR="00C879CD" w:rsidRPr="00C879CD" w:rsidRDefault="00C879CD" w:rsidP="00C879CD">
      <w:pPr>
        <w:pStyle w:val="1"/>
        <w:rPr>
          <w:color w:val="000000" w:themeColor="text1"/>
        </w:rPr>
      </w:pPr>
      <w:r w:rsidRPr="00C879CD">
        <w:rPr>
          <w:color w:val="000000" w:themeColor="text1"/>
        </w:rPr>
        <w:t>- у _______ (наименование претендента) отсутствуют задолженности по уплате страховых взносов в государственные внебюджетные фонды.</w:t>
      </w:r>
    </w:p>
    <w:p w:rsidR="00C879CD" w:rsidRPr="00C879CD" w:rsidRDefault="00C879CD" w:rsidP="00C879CD">
      <w:pPr>
        <w:pStyle w:val="1"/>
        <w:rPr>
          <w:color w:val="000000" w:themeColor="text1"/>
        </w:rPr>
      </w:pPr>
      <w:r w:rsidRPr="00C879CD">
        <w:rPr>
          <w:color w:val="000000" w:themeColor="text1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C879CD" w:rsidRPr="00C879CD" w:rsidRDefault="00C879CD" w:rsidP="00C879CD">
      <w:pPr>
        <w:pStyle w:val="1"/>
        <w:rPr>
          <w:color w:val="000000" w:themeColor="text1"/>
        </w:rPr>
      </w:pPr>
      <w:r w:rsidRPr="00C879CD">
        <w:rPr>
          <w:color w:val="000000" w:themeColor="text1"/>
        </w:rPr>
        <w:t>В подтверждение этого прилагаем все необходимые документы.</w:t>
      </w:r>
      <w:r w:rsidR="004802E1">
        <w:rPr>
          <w:color w:val="000000" w:themeColor="text1"/>
        </w:rPr>
        <w:t>»</w:t>
      </w:r>
    </w:p>
    <w:p w:rsidR="00C879CD" w:rsidRDefault="00C879CD" w:rsidP="00415C94">
      <w:pPr>
        <w:pStyle w:val="1"/>
        <w:rPr>
          <w:color w:val="000000" w:themeColor="text1"/>
        </w:rPr>
      </w:pPr>
    </w:p>
    <w:p w:rsidR="00C879CD" w:rsidRDefault="00C879CD" w:rsidP="00415C94">
      <w:pPr>
        <w:pStyle w:val="1"/>
        <w:rPr>
          <w:color w:val="000000" w:themeColor="text1"/>
        </w:rPr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C94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9D" w:rsidRDefault="005D38C8"/>
    <w:sectPr w:rsidR="0013039D" w:rsidSect="0096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415C94"/>
    <w:rsid w:val="004802E1"/>
    <w:rsid w:val="005319CE"/>
    <w:rsid w:val="005438C1"/>
    <w:rsid w:val="0058110E"/>
    <w:rsid w:val="005D38C8"/>
    <w:rsid w:val="00934B0D"/>
    <w:rsid w:val="00962DC7"/>
    <w:rsid w:val="00B42527"/>
    <w:rsid w:val="00C81ECF"/>
    <w:rsid w:val="00C879CD"/>
    <w:rsid w:val="00D2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878B77-9537-4855-A7ED-9A682CD5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semiHidden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paragraph" w:customStyle="1" w:styleId="a8">
    <w:name w:val="Стиль эмблемы"/>
    <w:link w:val="a9"/>
    <w:qFormat/>
    <w:rsid w:val="00B42527"/>
    <w:pPr>
      <w:spacing w:before="40" w:after="20" w:line="240" w:lineRule="auto"/>
      <w:jc w:val="center"/>
    </w:pPr>
    <w:rPr>
      <w:rFonts w:asciiTheme="majorHAnsi" w:eastAsia="Calibri" w:hAnsiTheme="majorHAnsi" w:cs="Arial"/>
      <w:sz w:val="16"/>
      <w:szCs w:val="16"/>
    </w:rPr>
  </w:style>
  <w:style w:type="character" w:customStyle="1" w:styleId="a9">
    <w:name w:val="Стиль эмблемы Знак"/>
    <w:basedOn w:val="a0"/>
    <w:link w:val="a8"/>
    <w:rsid w:val="00B42527"/>
    <w:rPr>
      <w:rFonts w:asciiTheme="majorHAnsi" w:eastAsia="Calibri" w:hAnsiTheme="majorHAnsi" w:cs="Arial"/>
      <w:sz w:val="16"/>
      <w:szCs w:val="16"/>
    </w:rPr>
  </w:style>
  <w:style w:type="paragraph" w:customStyle="1" w:styleId="aa">
    <w:name w:val="Кому"/>
    <w:link w:val="ab"/>
    <w:qFormat/>
    <w:rsid w:val="00B42527"/>
    <w:pPr>
      <w:spacing w:after="0"/>
      <w:jc w:val="right"/>
    </w:pPr>
    <w:rPr>
      <w:rFonts w:eastAsia="Calibri" w:cs="Calibri"/>
      <w:sz w:val="28"/>
      <w:szCs w:val="28"/>
    </w:rPr>
  </w:style>
  <w:style w:type="character" w:customStyle="1" w:styleId="ab">
    <w:name w:val="Кому Знак"/>
    <w:basedOn w:val="a0"/>
    <w:link w:val="aa"/>
    <w:rsid w:val="00B42527"/>
    <w:rPr>
      <w:rFonts w:eastAsia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Овелян Людмила Сергеевна</cp:lastModifiedBy>
  <cp:revision>9</cp:revision>
  <dcterms:created xsi:type="dcterms:W3CDTF">2018-11-02T05:42:00Z</dcterms:created>
  <dcterms:modified xsi:type="dcterms:W3CDTF">2018-11-16T06:35:00Z</dcterms:modified>
</cp:coreProperties>
</file>