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19" w:rsidRDefault="00AF5719" w:rsidP="00AF5719">
      <w:pPr>
        <w:jc w:val="center"/>
        <w:rPr>
          <w:b/>
          <w:szCs w:val="28"/>
        </w:rPr>
      </w:pPr>
    </w:p>
    <w:p w:rsidR="00AF5719" w:rsidRDefault="00AF5719" w:rsidP="00AF5719">
      <w:pPr>
        <w:jc w:val="center"/>
        <w:rPr>
          <w:b/>
          <w:szCs w:val="28"/>
        </w:rPr>
      </w:pPr>
    </w:p>
    <w:p w:rsidR="00AF5719" w:rsidRDefault="00FC50A9" w:rsidP="005121CD">
      <w:pPr>
        <w:jc w:val="center"/>
        <w:rPr>
          <w:rFonts w:ascii="EuropeExt08" w:hAnsi="EuropeExt08"/>
        </w:rPr>
      </w:pPr>
      <w:r>
        <w:rPr>
          <w:rFonts w:ascii="EuropeExt08" w:hAnsi="EuropeExt08"/>
          <w:noProof/>
        </w:rPr>
        <w:drawing>
          <wp:inline distT="0" distB="0" distL="0" distR="0">
            <wp:extent cx="1019175" cy="438150"/>
            <wp:effectExtent l="19050" t="0" r="9525" b="0"/>
            <wp:docPr id="1" name="Рисунок 1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CD" w:rsidRDefault="005121CD" w:rsidP="005121CD">
      <w:pPr>
        <w:jc w:val="center"/>
        <w:rPr>
          <w:b/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437CDD" w:rsidRDefault="00437CDD" w:rsidP="00437CDD">
      <w:pPr>
        <w:pStyle w:val="aa"/>
      </w:pPr>
      <w:r>
        <w:t xml:space="preserve">ВЫПИСКА </w:t>
      </w:r>
    </w:p>
    <w:p w:rsidR="00437CDD" w:rsidRDefault="00437CDD" w:rsidP="00437CDD">
      <w:pPr>
        <w:pStyle w:val="aa"/>
      </w:pPr>
      <w:r>
        <w:t xml:space="preserve">из Протокола заседания конкурсной комиссии </w:t>
      </w:r>
    </w:p>
    <w:p w:rsidR="00437CDD" w:rsidRDefault="00437CDD" w:rsidP="00437CDD">
      <w:pPr>
        <w:pStyle w:val="20"/>
        <w:spacing w:after="0" w:line="240" w:lineRule="auto"/>
        <w:jc w:val="center"/>
        <w:rPr>
          <w:b/>
        </w:rPr>
      </w:pPr>
      <w:r>
        <w:rPr>
          <w:rStyle w:val="FontStyle24"/>
          <w:b/>
          <w:bCs/>
          <w:sz w:val="28"/>
          <w:szCs w:val="28"/>
        </w:rPr>
        <w:t>Тамбовского ВРЗ ОАО «ВРМ»</w:t>
      </w:r>
      <w:r>
        <w:rPr>
          <w:b/>
        </w:rPr>
        <w:t xml:space="preserve"> </w:t>
      </w:r>
    </w:p>
    <w:p w:rsidR="00437CDD" w:rsidRPr="00A8128E" w:rsidRDefault="00BC1BFA" w:rsidP="00437CDD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К-20</w:t>
      </w:r>
      <w:r w:rsidR="00437CDD">
        <w:rPr>
          <w:b/>
          <w:sz w:val="28"/>
          <w:szCs w:val="28"/>
        </w:rPr>
        <w:t xml:space="preserve"> от 16.06.2014</w:t>
      </w:r>
      <w:r w:rsidR="00437CDD" w:rsidRPr="00A8128E">
        <w:rPr>
          <w:b/>
          <w:sz w:val="28"/>
          <w:szCs w:val="28"/>
        </w:rPr>
        <w:t xml:space="preserve"> г.</w:t>
      </w:r>
    </w:p>
    <w:p w:rsidR="00437CDD" w:rsidRPr="00A8128E" w:rsidRDefault="00437CDD" w:rsidP="00437CDD">
      <w:pPr>
        <w:rPr>
          <w:b/>
          <w:bCs/>
          <w:szCs w:val="28"/>
        </w:rPr>
      </w:pPr>
    </w:p>
    <w:p w:rsidR="00437CDD" w:rsidRDefault="00437CDD" w:rsidP="00437CDD">
      <w:pPr>
        <w:pStyle w:val="12"/>
        <w:ind w:firstLine="567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pStyle w:val="11"/>
        <w:rPr>
          <w:szCs w:val="28"/>
        </w:rPr>
      </w:pPr>
    </w:p>
    <w:p w:rsidR="00BC1BFA" w:rsidRDefault="00BC1BFA" w:rsidP="00BC1BFA">
      <w:pPr>
        <w:rPr>
          <w:szCs w:val="28"/>
        </w:rPr>
      </w:pPr>
      <w:r>
        <w:rPr>
          <w:szCs w:val="28"/>
        </w:rPr>
        <w:t xml:space="preserve">          О подведении итогов открытого конкурса №2422 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модернизации трансформаторной подстанции здания вагоносборочного цеха №2, здание участка ремонта грузовых вагонов (6кВ), на территории Тамбовского ВРЗ – филиал ОАО «</w:t>
      </w:r>
      <w:proofErr w:type="spellStart"/>
      <w:r>
        <w:rPr>
          <w:szCs w:val="28"/>
        </w:rPr>
        <w:t>Вагонреммаш</w:t>
      </w:r>
      <w:proofErr w:type="spellEnd"/>
      <w:r>
        <w:rPr>
          <w:szCs w:val="28"/>
        </w:rPr>
        <w:t>» в 2014г.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ind w:firstLine="567"/>
        <w:jc w:val="both"/>
        <w:rPr>
          <w:szCs w:val="28"/>
        </w:rPr>
      </w:pPr>
    </w:p>
    <w:p w:rsidR="00BC1BFA" w:rsidRDefault="00BC1BFA" w:rsidP="00BC1BF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 связи с тем, что к участию в конкурсе </w:t>
      </w:r>
      <w:proofErr w:type="gramStart"/>
      <w:r>
        <w:rPr>
          <w:szCs w:val="28"/>
        </w:rPr>
        <w:t>допущен</w:t>
      </w:r>
      <w:proofErr w:type="gramEnd"/>
      <w:r>
        <w:rPr>
          <w:szCs w:val="28"/>
        </w:rPr>
        <w:t xml:space="preserve"> единственный </w:t>
      </w:r>
    </w:p>
    <w:p w:rsidR="00BC1BFA" w:rsidRDefault="00BC1BFA" w:rsidP="00BC1BFA">
      <w:pPr>
        <w:jc w:val="both"/>
        <w:rPr>
          <w:szCs w:val="28"/>
        </w:rPr>
      </w:pPr>
      <w:r>
        <w:rPr>
          <w:szCs w:val="28"/>
        </w:rPr>
        <w:t>претендент, признать открытый конкурс №2422 несостоявшимся.</w:t>
      </w:r>
    </w:p>
    <w:p w:rsidR="00BC1BFA" w:rsidRDefault="00BC1BFA" w:rsidP="00BC1BFA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 соответствии с п.п. 4 п.235 Положения о порядке размещения заказов </w:t>
      </w:r>
    </w:p>
    <w:p w:rsidR="00BC1BFA" w:rsidRDefault="00BC1BFA" w:rsidP="00BC1BFA">
      <w:pPr>
        <w:jc w:val="both"/>
        <w:rPr>
          <w:szCs w:val="28"/>
        </w:rPr>
      </w:pPr>
      <w:proofErr w:type="gramStart"/>
      <w:r>
        <w:rPr>
          <w:szCs w:val="28"/>
        </w:rPr>
        <w:t>на закупку товаров, выполнение работ, оказания услуг  для осуществления основных видов деятельности дочернего общества ОАО «ВРМ» осуществить размещение заказа на выполнение работ по модернизации трансформаторной подстанции здания вагоносборочного цеха №2, здание участка ремонта грузовых вагонов (6кВ), на Тамбовском ВРЗ – филиал «</w:t>
      </w:r>
      <w:proofErr w:type="spellStart"/>
      <w:r>
        <w:rPr>
          <w:szCs w:val="28"/>
        </w:rPr>
        <w:t>Вагонреммаш</w:t>
      </w:r>
      <w:proofErr w:type="spellEnd"/>
      <w:r>
        <w:rPr>
          <w:szCs w:val="28"/>
        </w:rPr>
        <w:t>» в 2014г. методом «размещения заказов у единственного поставщика  (исполнителя, подрядчика)»  у ООО ПКФ «Электрощит» г. Воронеж со стоимостью 786</w:t>
      </w:r>
      <w:proofErr w:type="gramEnd"/>
      <w:r>
        <w:rPr>
          <w:szCs w:val="28"/>
        </w:rPr>
        <w:t xml:space="preserve"> 727,00 (Семьсот восемьдесят шесть тысяч семьсот двадцать семь) рублей 00 копеек без учета НДС. 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Решение принято единогласно.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Выписка верна.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/>
        <w:jc w:val="both"/>
        <w:rPr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AF5719" w:rsidRDefault="00AF5719" w:rsidP="00AF5719">
      <w:pPr>
        <w:rPr>
          <w:szCs w:val="28"/>
        </w:rPr>
      </w:pPr>
    </w:p>
    <w:sectPr w:rsidR="00AF5719" w:rsidSect="00E35D3A">
      <w:footerReference w:type="default" r:id="rId8"/>
      <w:type w:val="continuous"/>
      <w:pgSz w:w="11906" w:h="16838" w:code="9"/>
      <w:pgMar w:top="737" w:right="567" w:bottom="1134" w:left="1701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DD" w:rsidRDefault="008101DD">
      <w:r>
        <w:separator/>
      </w:r>
    </w:p>
  </w:endnote>
  <w:endnote w:type="continuationSeparator" w:id="0">
    <w:p w:rsidR="008101DD" w:rsidRDefault="0081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E" w:rsidRPr="00263F2E" w:rsidRDefault="00F3647E" w:rsidP="00263F2E">
    <w:pPr>
      <w:pStyle w:val="a6"/>
      <w:ind w:left="-1077"/>
      <w:jc w:val="both"/>
      <w:rPr>
        <w:rFonts w:ascii="EuropeExt08" w:hAnsi="EuropeExt08"/>
        <w:b/>
        <w:smallCaps/>
        <w:color w:val="FFFFFF"/>
        <w:spacing w:val="80"/>
        <w:sz w:val="24"/>
      </w:rPr>
    </w:pP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о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 xml:space="preserve">ткрытое </w:t>
    </w: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кционерное общество «</w:t>
    </w:r>
    <w:proofErr w:type="spellStart"/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в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агонреммаш</w:t>
    </w:r>
    <w:proofErr w:type="spellEnd"/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»</w:t>
    </w:r>
  </w:p>
  <w:p w:rsidR="00F3647E" w:rsidRDefault="00F3647E" w:rsidP="00F07368">
    <w:pPr>
      <w:pStyle w:val="a6"/>
      <w:ind w:left="-1077"/>
      <w:jc w:val="center"/>
      <w:rPr>
        <w:rFonts w:ascii="EuropeExt08" w:hAnsi="EuropeExt08"/>
        <w:spacing w:val="12"/>
        <w:sz w:val="13"/>
      </w:rPr>
    </w:pPr>
    <w:r>
      <w:rPr>
        <w:rFonts w:ascii="EuropeExt08" w:hAnsi="EuropeExt08"/>
        <w:spacing w:val="4"/>
        <w:sz w:val="13"/>
      </w:rPr>
      <w:t>ул. Александра Лукьянова, д.7, стр.1 Москва 105066,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Телефон (495) 664-24-42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Факс (495) 664-24-12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  <w:lang w:val="en-US"/>
      </w:rPr>
      <w:t>e</w:t>
    </w:r>
    <w:r>
      <w:rPr>
        <w:rFonts w:ascii="EuropeExt08" w:hAnsi="EuropeExt08"/>
        <w:spacing w:val="4"/>
        <w:sz w:val="13"/>
      </w:rPr>
      <w:t>-</w:t>
    </w:r>
    <w:r>
      <w:rPr>
        <w:rFonts w:ascii="EuropeExt08" w:hAnsi="EuropeExt08"/>
        <w:spacing w:val="4"/>
        <w:sz w:val="13"/>
        <w:lang w:val="en-US"/>
      </w:rPr>
      <w:t>mail</w:t>
    </w:r>
    <w:r>
      <w:rPr>
        <w:rFonts w:ascii="EuropeExt08" w:hAnsi="EuropeExt08"/>
        <w:spacing w:val="4"/>
        <w:sz w:val="13"/>
      </w:rPr>
      <w:t xml:space="preserve"> </w:t>
    </w:r>
    <w:r w:rsidRPr="00F07368">
      <w:rPr>
        <w:rFonts w:ascii="EuropeExt08" w:hAnsi="EuropeExt08"/>
        <w:spacing w:val="4"/>
        <w:sz w:val="13"/>
      </w:rPr>
      <w:t xml:space="preserve">         </w:t>
    </w:r>
    <w:r>
      <w:rPr>
        <w:rFonts w:ascii="EuropeExt08" w:hAnsi="EuropeExt08"/>
        <w:spacing w:val="4"/>
        <w:sz w:val="13"/>
        <w:lang w:val="en-US"/>
      </w:rPr>
      <w:t>info</w:t>
    </w:r>
    <w:r>
      <w:rPr>
        <w:rFonts w:ascii="EuropeExt08" w:hAnsi="EuropeExt08"/>
        <w:spacing w:val="4"/>
        <w:sz w:val="13"/>
      </w:rPr>
      <w:t>@</w:t>
    </w:r>
    <w:proofErr w:type="spellStart"/>
    <w:r>
      <w:rPr>
        <w:rFonts w:ascii="EuropeExt08" w:hAnsi="EuropeExt08"/>
        <w:spacing w:val="4"/>
        <w:sz w:val="13"/>
        <w:lang w:val="en-US"/>
      </w:rPr>
      <w:t>vagonremmash</w:t>
    </w:r>
    <w:proofErr w:type="spellEnd"/>
    <w:r w:rsidRPr="00F07368">
      <w:rPr>
        <w:rFonts w:ascii="EuropeExt08" w:hAnsi="EuropeExt08"/>
        <w:spacing w:val="4"/>
        <w:sz w:val="13"/>
      </w:rPr>
      <w:t>.</w:t>
    </w:r>
    <w:proofErr w:type="spellStart"/>
    <w:r>
      <w:rPr>
        <w:rFonts w:ascii="EuropeExt08" w:hAnsi="EuropeExt08"/>
        <w:spacing w:val="4"/>
        <w:sz w:val="13"/>
        <w:lang w:val="en-US"/>
      </w:rPr>
      <w:t>ru</w:t>
    </w:r>
    <w:proofErr w:type="spellEnd"/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hyperlink r:id="rId1" w:history="1">
      <w:r w:rsidRPr="0066755B">
        <w:rPr>
          <w:rStyle w:val="a4"/>
          <w:rFonts w:ascii="EuropeExt08" w:hAnsi="EuropeExt08"/>
          <w:spacing w:val="4"/>
          <w:sz w:val="13"/>
          <w:lang w:val="en-US"/>
        </w:rPr>
        <w:t>www</w:t>
      </w:r>
      <w:r w:rsidRPr="0066755B">
        <w:rPr>
          <w:rStyle w:val="a4"/>
          <w:rFonts w:ascii="EuropeExt08" w:hAnsi="EuropeExt08"/>
          <w:spacing w:val="4"/>
          <w:sz w:val="13"/>
        </w:rPr>
        <w:t>.</w:t>
      </w:r>
      <w:proofErr w:type="spellStart"/>
      <w:r w:rsidRPr="0066755B">
        <w:rPr>
          <w:rStyle w:val="a4"/>
          <w:rFonts w:ascii="EuropeExt08" w:hAnsi="EuropeExt08"/>
          <w:spacing w:val="4"/>
          <w:sz w:val="13"/>
          <w:lang w:val="en-US"/>
        </w:rPr>
        <w:t>vagonremmash</w:t>
      </w:r>
      <w:proofErr w:type="spellEnd"/>
      <w:r w:rsidRPr="0066755B">
        <w:rPr>
          <w:rStyle w:val="a4"/>
          <w:rFonts w:ascii="EuropeExt08" w:hAnsi="EuropeExt08"/>
          <w:spacing w:val="4"/>
          <w:sz w:val="13"/>
        </w:rPr>
        <w:t>.</w:t>
      </w:r>
      <w:proofErr w:type="spellStart"/>
      <w:r w:rsidRPr="0066755B">
        <w:rPr>
          <w:rStyle w:val="a4"/>
          <w:rFonts w:ascii="EuropeExt08" w:hAnsi="EuropeExt08"/>
          <w:spacing w:val="4"/>
          <w:sz w:val="13"/>
          <w:lang w:val="en-US"/>
        </w:rPr>
        <w:t>ru</w:t>
      </w:r>
      <w:proofErr w:type="spellEnd"/>
    </w:hyperlink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12"/>
        <w:sz w:val="13"/>
      </w:rPr>
      <w:t>ОГРН  10</w:t>
    </w:r>
    <w:r w:rsidRPr="00F07368">
      <w:rPr>
        <w:rFonts w:ascii="EuropeExt08" w:hAnsi="EuropeExt08"/>
        <w:spacing w:val="12"/>
        <w:sz w:val="13"/>
      </w:rPr>
      <w:t>8</w:t>
    </w:r>
    <w:r>
      <w:rPr>
        <w:rFonts w:ascii="EuropeExt08" w:hAnsi="EuropeExt08"/>
        <w:spacing w:val="12"/>
        <w:sz w:val="13"/>
      </w:rPr>
      <w:t>77</w:t>
    </w:r>
    <w:r w:rsidRPr="00F07368">
      <w:rPr>
        <w:rFonts w:ascii="EuropeExt08" w:hAnsi="EuropeExt08"/>
        <w:spacing w:val="12"/>
        <w:sz w:val="13"/>
      </w:rPr>
      <w:t>46618970</w:t>
    </w:r>
    <w:r>
      <w:rPr>
        <w:rFonts w:ascii="EuropeExt08" w:hAnsi="EuropeExt08"/>
        <w:spacing w:val="12"/>
        <w:sz w:val="13"/>
      </w:rPr>
      <w:t xml:space="preserve">  ИНН/КПП 77</w:t>
    </w:r>
    <w:r w:rsidRPr="00F07368">
      <w:rPr>
        <w:rFonts w:ascii="EuropeExt08" w:hAnsi="EuropeExt08"/>
        <w:spacing w:val="12"/>
        <w:sz w:val="13"/>
      </w:rPr>
      <w:t>22648033</w:t>
    </w:r>
    <w:r>
      <w:rPr>
        <w:rFonts w:ascii="EuropeExt08" w:hAnsi="EuropeExt08"/>
        <w:spacing w:val="12"/>
        <w:sz w:val="13"/>
      </w:rPr>
      <w:t>/</w:t>
    </w:r>
    <w:r w:rsidRPr="00F07368">
      <w:rPr>
        <w:rFonts w:ascii="EuropeExt08" w:hAnsi="EuropeExt08"/>
        <w:spacing w:val="12"/>
        <w:sz w:val="13"/>
      </w:rPr>
      <w:t>682902001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DD" w:rsidRDefault="008101DD">
      <w:r>
        <w:separator/>
      </w:r>
    </w:p>
  </w:footnote>
  <w:footnote w:type="continuationSeparator" w:id="0">
    <w:p w:rsidR="008101DD" w:rsidRDefault="00810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60C"/>
    <w:multiLevelType w:val="hybridMultilevel"/>
    <w:tmpl w:val="ED66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5563"/>
    <w:multiLevelType w:val="multilevel"/>
    <w:tmpl w:val="FE9A0EE4"/>
    <w:lvl w:ilvl="0">
      <w:start w:val="30"/>
      <w:numFmt w:val="decimal"/>
      <w:lvlText w:val="%1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5"/>
        </w:tabs>
        <w:ind w:left="6315" w:hanging="6315"/>
      </w:pPr>
      <w:rPr>
        <w:rFonts w:hint="default"/>
      </w:rPr>
    </w:lvl>
  </w:abstractNum>
  <w:abstractNum w:abstractNumId="2">
    <w:nsid w:val="18A36DB3"/>
    <w:multiLevelType w:val="hybridMultilevel"/>
    <w:tmpl w:val="89249A78"/>
    <w:lvl w:ilvl="0" w:tplc="449A19D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284356"/>
    <w:multiLevelType w:val="hybridMultilevel"/>
    <w:tmpl w:val="C32619C4"/>
    <w:lvl w:ilvl="0" w:tplc="47B201BE">
      <w:start w:val="5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5101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0D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8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EC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44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0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28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C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64F0E"/>
    <w:multiLevelType w:val="hybridMultilevel"/>
    <w:tmpl w:val="125CD6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B2112F"/>
    <w:multiLevelType w:val="hybridMultilevel"/>
    <w:tmpl w:val="DCB8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evenAndOddHeaders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0"/>
    <w:rsid w:val="00026281"/>
    <w:rsid w:val="0004246F"/>
    <w:rsid w:val="000544A5"/>
    <w:rsid w:val="000704FC"/>
    <w:rsid w:val="00081AEE"/>
    <w:rsid w:val="00090022"/>
    <w:rsid w:val="000C31C7"/>
    <w:rsid w:val="000D5C38"/>
    <w:rsid w:val="000E2470"/>
    <w:rsid w:val="001149B9"/>
    <w:rsid w:val="00115959"/>
    <w:rsid w:val="00120CBF"/>
    <w:rsid w:val="00121938"/>
    <w:rsid w:val="00146C45"/>
    <w:rsid w:val="001B3443"/>
    <w:rsid w:val="001B79F7"/>
    <w:rsid w:val="001E44B5"/>
    <w:rsid w:val="001E5408"/>
    <w:rsid w:val="00201B07"/>
    <w:rsid w:val="00221C12"/>
    <w:rsid w:val="00226D85"/>
    <w:rsid w:val="00230053"/>
    <w:rsid w:val="002358EE"/>
    <w:rsid w:val="00251A64"/>
    <w:rsid w:val="00263F2E"/>
    <w:rsid w:val="00294DFA"/>
    <w:rsid w:val="002B4DA3"/>
    <w:rsid w:val="002B6B16"/>
    <w:rsid w:val="002C26A3"/>
    <w:rsid w:val="00301062"/>
    <w:rsid w:val="00310D97"/>
    <w:rsid w:val="00374A10"/>
    <w:rsid w:val="003A63E6"/>
    <w:rsid w:val="003D5031"/>
    <w:rsid w:val="004058D5"/>
    <w:rsid w:val="00417A5C"/>
    <w:rsid w:val="00437CDD"/>
    <w:rsid w:val="004424F5"/>
    <w:rsid w:val="00452D13"/>
    <w:rsid w:val="00457F01"/>
    <w:rsid w:val="0050671F"/>
    <w:rsid w:val="005121CD"/>
    <w:rsid w:val="00517CA6"/>
    <w:rsid w:val="005225D4"/>
    <w:rsid w:val="005344E1"/>
    <w:rsid w:val="00545765"/>
    <w:rsid w:val="0054770C"/>
    <w:rsid w:val="005668D6"/>
    <w:rsid w:val="00566950"/>
    <w:rsid w:val="005709D9"/>
    <w:rsid w:val="0057628D"/>
    <w:rsid w:val="005B1D7F"/>
    <w:rsid w:val="005D7BE2"/>
    <w:rsid w:val="005F0E5F"/>
    <w:rsid w:val="00600D21"/>
    <w:rsid w:val="00613509"/>
    <w:rsid w:val="00625A14"/>
    <w:rsid w:val="00631FEA"/>
    <w:rsid w:val="006A694F"/>
    <w:rsid w:val="006B651F"/>
    <w:rsid w:val="006E2500"/>
    <w:rsid w:val="006E6867"/>
    <w:rsid w:val="006F76E2"/>
    <w:rsid w:val="00707C95"/>
    <w:rsid w:val="00716C21"/>
    <w:rsid w:val="00731726"/>
    <w:rsid w:val="00793CC0"/>
    <w:rsid w:val="007A1DBD"/>
    <w:rsid w:val="007B214A"/>
    <w:rsid w:val="007B2C04"/>
    <w:rsid w:val="007B71B8"/>
    <w:rsid w:val="008101DD"/>
    <w:rsid w:val="0089165A"/>
    <w:rsid w:val="008A32F3"/>
    <w:rsid w:val="008B0288"/>
    <w:rsid w:val="008B5CBA"/>
    <w:rsid w:val="008C0408"/>
    <w:rsid w:val="008E5B21"/>
    <w:rsid w:val="00900668"/>
    <w:rsid w:val="00917CC0"/>
    <w:rsid w:val="009212ED"/>
    <w:rsid w:val="00921D0D"/>
    <w:rsid w:val="00933C3A"/>
    <w:rsid w:val="00980162"/>
    <w:rsid w:val="009A2B0E"/>
    <w:rsid w:val="009A30F7"/>
    <w:rsid w:val="009A363D"/>
    <w:rsid w:val="009B4FDD"/>
    <w:rsid w:val="009C1FD8"/>
    <w:rsid w:val="009C71D1"/>
    <w:rsid w:val="009F30D9"/>
    <w:rsid w:val="009F50C3"/>
    <w:rsid w:val="00A221AE"/>
    <w:rsid w:val="00A22B8F"/>
    <w:rsid w:val="00A418AE"/>
    <w:rsid w:val="00A47862"/>
    <w:rsid w:val="00A6665B"/>
    <w:rsid w:val="00A71609"/>
    <w:rsid w:val="00A761E0"/>
    <w:rsid w:val="00A86E70"/>
    <w:rsid w:val="00A936C5"/>
    <w:rsid w:val="00AA19EE"/>
    <w:rsid w:val="00AA2132"/>
    <w:rsid w:val="00AB3EEC"/>
    <w:rsid w:val="00AD2B81"/>
    <w:rsid w:val="00AF2F96"/>
    <w:rsid w:val="00AF5719"/>
    <w:rsid w:val="00B10601"/>
    <w:rsid w:val="00B32E7A"/>
    <w:rsid w:val="00B34BC2"/>
    <w:rsid w:val="00B408D8"/>
    <w:rsid w:val="00B5557D"/>
    <w:rsid w:val="00BA08ED"/>
    <w:rsid w:val="00BA64DC"/>
    <w:rsid w:val="00BC1BFA"/>
    <w:rsid w:val="00BD0CAB"/>
    <w:rsid w:val="00BE05D1"/>
    <w:rsid w:val="00BF437F"/>
    <w:rsid w:val="00C01E56"/>
    <w:rsid w:val="00C13A3D"/>
    <w:rsid w:val="00C2715D"/>
    <w:rsid w:val="00C4643C"/>
    <w:rsid w:val="00C46BF4"/>
    <w:rsid w:val="00C85F8D"/>
    <w:rsid w:val="00C92A60"/>
    <w:rsid w:val="00CD0051"/>
    <w:rsid w:val="00D04F72"/>
    <w:rsid w:val="00D1306D"/>
    <w:rsid w:val="00D23773"/>
    <w:rsid w:val="00D32FAD"/>
    <w:rsid w:val="00D50DD2"/>
    <w:rsid w:val="00D57220"/>
    <w:rsid w:val="00D85B45"/>
    <w:rsid w:val="00DA4791"/>
    <w:rsid w:val="00DC3CF8"/>
    <w:rsid w:val="00DD328E"/>
    <w:rsid w:val="00DE4EF7"/>
    <w:rsid w:val="00E16DF3"/>
    <w:rsid w:val="00E270CE"/>
    <w:rsid w:val="00E320ED"/>
    <w:rsid w:val="00E35D3A"/>
    <w:rsid w:val="00E57ABA"/>
    <w:rsid w:val="00E65000"/>
    <w:rsid w:val="00E77D65"/>
    <w:rsid w:val="00E81331"/>
    <w:rsid w:val="00EC1257"/>
    <w:rsid w:val="00EE2CDE"/>
    <w:rsid w:val="00F07368"/>
    <w:rsid w:val="00F12AE0"/>
    <w:rsid w:val="00F22E40"/>
    <w:rsid w:val="00F33180"/>
    <w:rsid w:val="00F3647E"/>
    <w:rsid w:val="00F445E9"/>
    <w:rsid w:val="00F75F27"/>
    <w:rsid w:val="00F76F87"/>
    <w:rsid w:val="00F9075F"/>
    <w:rsid w:val="00F90FEE"/>
    <w:rsid w:val="00FA34EC"/>
    <w:rsid w:val="00FC50A9"/>
    <w:rsid w:val="00FD783A"/>
    <w:rsid w:val="00FE6618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3A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E35D3A"/>
    <w:pPr>
      <w:keepNext/>
      <w:tabs>
        <w:tab w:val="left" w:pos="1080"/>
      </w:tabs>
      <w:jc w:val="center"/>
      <w:outlineLvl w:val="0"/>
    </w:pPr>
    <w:rPr>
      <w:b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D3A"/>
    <w:rPr>
      <w:b/>
      <w:bCs/>
      <w:sz w:val="24"/>
    </w:rPr>
  </w:style>
  <w:style w:type="character" w:styleId="a4">
    <w:name w:val="Hyperlink"/>
    <w:basedOn w:val="a0"/>
    <w:rsid w:val="00E35D3A"/>
    <w:rPr>
      <w:color w:val="0000FF"/>
      <w:u w:val="single"/>
    </w:rPr>
  </w:style>
  <w:style w:type="paragraph" w:styleId="a5">
    <w:name w:val="header"/>
    <w:basedOn w:val="a"/>
    <w:rsid w:val="00E35D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D3A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E35D3A"/>
    <w:rPr>
      <w:color w:val="800080"/>
      <w:u w:val="single"/>
    </w:rPr>
  </w:style>
  <w:style w:type="paragraph" w:styleId="a8">
    <w:name w:val="Balloon Text"/>
    <w:basedOn w:val="a"/>
    <w:semiHidden/>
    <w:rsid w:val="00C85F8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93C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CC0"/>
    <w:rPr>
      <w:color w:val="000000"/>
      <w:sz w:val="16"/>
      <w:szCs w:val="16"/>
    </w:rPr>
  </w:style>
  <w:style w:type="character" w:customStyle="1" w:styleId="a9">
    <w:name w:val="Название Знак"/>
    <w:basedOn w:val="a0"/>
    <w:link w:val="aa"/>
    <w:locked/>
    <w:rsid w:val="00437CDD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437CDD"/>
    <w:pPr>
      <w:jc w:val="center"/>
    </w:pPr>
    <w:rPr>
      <w:b/>
      <w:bCs/>
      <w:color w:val="auto"/>
      <w:szCs w:val="28"/>
    </w:rPr>
  </w:style>
  <w:style w:type="character" w:customStyle="1" w:styleId="10">
    <w:name w:val="Название Знак1"/>
    <w:basedOn w:val="a0"/>
    <w:link w:val="aa"/>
    <w:rsid w:val="00437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locked/>
    <w:rsid w:val="00437CDD"/>
    <w:rPr>
      <w:sz w:val="24"/>
      <w:szCs w:val="24"/>
    </w:rPr>
  </w:style>
  <w:style w:type="paragraph" w:styleId="20">
    <w:name w:val="Body Text 2"/>
    <w:basedOn w:val="a"/>
    <w:link w:val="2"/>
    <w:rsid w:val="00437CDD"/>
    <w:pPr>
      <w:spacing w:after="120" w:line="480" w:lineRule="auto"/>
    </w:pPr>
    <w:rPr>
      <w:color w:val="auto"/>
      <w:sz w:val="24"/>
    </w:rPr>
  </w:style>
  <w:style w:type="character" w:customStyle="1" w:styleId="21">
    <w:name w:val="Основной текст 2 Знак1"/>
    <w:basedOn w:val="a0"/>
    <w:link w:val="20"/>
    <w:rsid w:val="00437CDD"/>
    <w:rPr>
      <w:color w:val="000000"/>
      <w:sz w:val="28"/>
      <w:szCs w:val="24"/>
    </w:rPr>
  </w:style>
  <w:style w:type="character" w:customStyle="1" w:styleId="FontStyle24">
    <w:name w:val="Font Style24"/>
    <w:basedOn w:val="a0"/>
    <w:rsid w:val="00437CD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437CDD"/>
    <w:pPr>
      <w:ind w:firstLine="720"/>
      <w:jc w:val="both"/>
    </w:pPr>
    <w:rPr>
      <w:sz w:val="28"/>
    </w:rPr>
  </w:style>
  <w:style w:type="paragraph" w:customStyle="1" w:styleId="12">
    <w:name w:val="Обычный1"/>
    <w:link w:val="Normal"/>
    <w:rsid w:val="00437CDD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2"/>
    <w:locked/>
    <w:rsid w:val="00437C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gonremmas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163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TVRZ</Company>
  <LinksUpToDate>false</LinksUpToDate>
  <CharactersWithSpaces>1239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http://www.vagonremmash.ru/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Vakulov Evgeniy</cp:lastModifiedBy>
  <cp:revision>2</cp:revision>
  <cp:lastPrinted>2014-03-13T07:41:00Z</cp:lastPrinted>
  <dcterms:created xsi:type="dcterms:W3CDTF">2014-06-16T12:02:00Z</dcterms:created>
  <dcterms:modified xsi:type="dcterms:W3CDTF">2014-06-16T12:02:00Z</dcterms:modified>
</cp:coreProperties>
</file>