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5665C1"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5665C1" w:rsidRDefault="00741CE9" w:rsidP="00741CE9">
            <w:pPr>
              <w:spacing w:line="276" w:lineRule="auto"/>
              <w:jc w:val="center"/>
              <w:rPr>
                <w:rFonts w:ascii="Cambria" w:hAnsi="Cambria" w:cs="Arial"/>
                <w:bCs/>
                <w:kern w:val="28"/>
                <w:sz w:val="28"/>
                <w:szCs w:val="28"/>
                <w:lang w:val="en-US" w:eastAsia="en-US"/>
              </w:rPr>
            </w:pPr>
            <w:r w:rsidRPr="005665C1">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5665C1">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5665C1">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5665C1">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5665C1">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5665C1" w:rsidRDefault="00741CE9" w:rsidP="00292200">
      <w:pPr>
        <w:rPr>
          <w:sz w:val="28"/>
          <w:szCs w:val="28"/>
          <w:lang w:val="en-US"/>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1D314E">
        <w:rPr>
          <w:b/>
          <w:sz w:val="28"/>
          <w:szCs w:val="28"/>
        </w:rPr>
        <w:t>123</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Тамбовский В</w:t>
      </w:r>
      <w:bookmarkStart w:id="0" w:name="_GoBack"/>
      <w:bookmarkEnd w:id="0"/>
      <w:r w:rsidR="00CB2197" w:rsidRPr="00916BBA">
        <w:rPr>
          <w:sz w:val="28"/>
          <w:szCs w:val="28"/>
        </w:rPr>
        <w:t xml:space="preserve">РЗ АО «ВРМ» (далее – Заказчик) сообщает </w:t>
      </w:r>
      <w:r w:rsidR="00292200" w:rsidRPr="00916BBA">
        <w:rPr>
          <w:sz w:val="28"/>
          <w:szCs w:val="28"/>
        </w:rPr>
        <w:t xml:space="preserve">о проведении запроса котировок цен № </w:t>
      </w:r>
      <w:r w:rsidR="001D314E">
        <w:rPr>
          <w:b/>
          <w:sz w:val="28"/>
          <w:szCs w:val="28"/>
        </w:rPr>
        <w:t>123</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1D314E">
        <w:rPr>
          <w:b/>
          <w:color w:val="000000" w:themeColor="text1"/>
          <w:sz w:val="28"/>
          <w:szCs w:val="28"/>
        </w:rPr>
        <w:t>ТМЦ</w:t>
      </w:r>
      <w:r w:rsidR="00857BA1">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301F6B">
        <w:rPr>
          <w:sz w:val="28"/>
          <w:szCs w:val="28"/>
        </w:rPr>
        <w:t>18</w:t>
      </w:r>
      <w:r w:rsidR="00473D44">
        <w:rPr>
          <w:sz w:val="28"/>
          <w:szCs w:val="28"/>
        </w:rPr>
        <w:t xml:space="preserve"> </w:t>
      </w:r>
      <w:r w:rsidR="001D314E">
        <w:rPr>
          <w:sz w:val="28"/>
          <w:szCs w:val="28"/>
        </w:rPr>
        <w:t>октября</w:t>
      </w:r>
      <w:r w:rsidR="00337B80">
        <w:rPr>
          <w:sz w:val="28"/>
          <w:szCs w:val="28"/>
        </w:rPr>
        <w:t xml:space="preserve"> 2023 года по </w:t>
      </w:r>
      <w:r w:rsidR="001D314E">
        <w:rPr>
          <w:sz w:val="28"/>
          <w:szCs w:val="28"/>
        </w:rPr>
        <w:t>15</w:t>
      </w:r>
      <w:r w:rsidR="00473D44">
        <w:rPr>
          <w:sz w:val="28"/>
          <w:szCs w:val="28"/>
        </w:rPr>
        <w:t xml:space="preserve"> </w:t>
      </w:r>
      <w:r w:rsidR="00811716">
        <w:rPr>
          <w:sz w:val="28"/>
          <w:szCs w:val="28"/>
        </w:rPr>
        <w:t>декабря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301F6B">
        <w:rPr>
          <w:b/>
          <w:sz w:val="28"/>
          <w:szCs w:val="28"/>
        </w:rPr>
        <w:t>18</w:t>
      </w:r>
      <w:r w:rsidRPr="00794D1E">
        <w:rPr>
          <w:b/>
          <w:sz w:val="28"/>
          <w:szCs w:val="28"/>
        </w:rPr>
        <w:t xml:space="preserve">» </w:t>
      </w:r>
      <w:r w:rsidR="001D314E">
        <w:rPr>
          <w:b/>
          <w:sz w:val="28"/>
          <w:szCs w:val="28"/>
        </w:rPr>
        <w:t>октября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hyperlink r:id="rId10" w:history="1">
        <w:proofErr w:type="gramStart"/>
        <w:r w:rsidR="00E53122" w:rsidRPr="00902701">
          <w:rPr>
            <w:rStyle w:val="a5"/>
            <w:sz w:val="28"/>
            <w:szCs w:val="28"/>
            <w:lang w:val="en-US"/>
          </w:rPr>
          <w:t>au</w:t>
        </w:r>
        <w:r w:rsidR="00E53122" w:rsidRPr="00902701">
          <w:rPr>
            <w:rStyle w:val="a5"/>
            <w:sz w:val="28"/>
            <w:szCs w:val="28"/>
          </w:rPr>
          <w:t>.</w:t>
        </w:r>
        <w:proofErr w:type="gramEnd"/>
        <w:r w:rsidR="00E53122" w:rsidRPr="00902701">
          <w:rPr>
            <w:rStyle w:val="a5"/>
            <w:sz w:val="28"/>
            <w:szCs w:val="28"/>
            <w:lang w:val="en-US"/>
          </w:rPr>
          <w:t>sicheva</w:t>
        </w:r>
        <w:r w:rsidR="00E53122" w:rsidRPr="00902701">
          <w:rPr>
            <w:rStyle w:val="a5"/>
            <w:sz w:val="28"/>
            <w:szCs w:val="28"/>
          </w:rPr>
          <w:t>@</w:t>
        </w:r>
        <w:r w:rsidR="00E53122" w:rsidRPr="00902701">
          <w:rPr>
            <w:rStyle w:val="a5"/>
            <w:sz w:val="28"/>
            <w:szCs w:val="28"/>
            <w:lang w:val="en-US"/>
          </w:rPr>
          <w:t>vagonremmash</w:t>
        </w:r>
        <w:r w:rsidR="00E53122" w:rsidRPr="00902701">
          <w:rPr>
            <w:rStyle w:val="a5"/>
            <w:sz w:val="28"/>
            <w:szCs w:val="28"/>
          </w:rPr>
          <w:t>.</w:t>
        </w:r>
        <w:proofErr w:type="spellStart"/>
        <w:r w:rsidR="00E53122" w:rsidRPr="00902701">
          <w:rPr>
            <w:rStyle w:val="a5"/>
            <w:sz w:val="28"/>
            <w:szCs w:val="28"/>
            <w:lang w:val="en-US"/>
          </w:rPr>
          <w:t>ru</w:t>
        </w:r>
        <w:proofErr w:type="spellEnd"/>
        <w:proofErr w:type="gramStart"/>
      </w:hyperlink>
      <w:r w:rsidR="00E53122">
        <w:rPr>
          <w:sz w:val="28"/>
          <w:szCs w:val="28"/>
          <w:u w:val="single"/>
        </w:rPr>
        <w:t xml:space="preserve"> </w:t>
      </w:r>
      <w:r w:rsidRPr="00916BBA">
        <w:rPr>
          <w:sz w:val="28"/>
          <w:szCs w:val="28"/>
        </w:rPr>
        <w:t xml:space="preserve"> Тел.</w:t>
      </w:r>
      <w:proofErr w:type="gramEnd"/>
      <w:r w:rsidRPr="00916BBA">
        <w:rPr>
          <w:sz w:val="28"/>
          <w:szCs w:val="28"/>
        </w:rPr>
        <w:t xml:space="preserve"> (4752) 79-09-31 доб. 309.</w:t>
      </w:r>
    </w:p>
    <w:p w:rsidR="003E3A88" w:rsidRPr="00AC2B28" w:rsidRDefault="003E3A88" w:rsidP="00875F5A">
      <w:pPr>
        <w:ind w:firstLine="567"/>
        <w:jc w:val="both"/>
        <w:rPr>
          <w:sz w:val="28"/>
          <w:szCs w:val="28"/>
        </w:rPr>
      </w:pPr>
      <w:r w:rsidRPr="00916BBA">
        <w:rPr>
          <w:sz w:val="28"/>
          <w:szCs w:val="28"/>
        </w:rPr>
        <w:t>Извещение о про</w:t>
      </w:r>
      <w:r w:rsidR="00875F5A">
        <w:rPr>
          <w:sz w:val="28"/>
          <w:szCs w:val="28"/>
        </w:rPr>
        <w:t>ведении запроса котировок цен №</w:t>
      </w:r>
      <w:r w:rsidR="001D314E">
        <w:rPr>
          <w:b/>
          <w:sz w:val="28"/>
          <w:szCs w:val="28"/>
        </w:rPr>
        <w:t>123</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1"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875F5A" w:rsidRPr="00916BBA" w:rsidRDefault="00C1713A" w:rsidP="00875F5A">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1D314E">
        <w:rPr>
          <w:b/>
          <w:color w:val="000000" w:themeColor="text1"/>
          <w:sz w:val="28"/>
          <w:szCs w:val="28"/>
        </w:rPr>
        <w:t>ТМЦ</w:t>
      </w:r>
      <w:r w:rsidR="00DC1267">
        <w:rPr>
          <w:b/>
          <w:color w:val="000000" w:themeColor="text1"/>
          <w:sz w:val="28"/>
          <w:szCs w:val="28"/>
        </w:rPr>
        <w:t xml:space="preserve"> </w:t>
      </w:r>
      <w:r w:rsidR="00414742" w:rsidRPr="00AC2B28">
        <w:rPr>
          <w:sz w:val="28"/>
          <w:szCs w:val="28"/>
        </w:rPr>
        <w:t xml:space="preserve">для нужд Тамбовского ВРЗ АО «ВРМ» </w:t>
      </w:r>
      <w:r w:rsidR="00301F6B">
        <w:rPr>
          <w:sz w:val="28"/>
          <w:szCs w:val="28"/>
        </w:rPr>
        <w:t>с 18</w:t>
      </w:r>
      <w:r w:rsidR="001D314E">
        <w:rPr>
          <w:sz w:val="28"/>
          <w:szCs w:val="28"/>
        </w:rPr>
        <w:t xml:space="preserve"> октября</w:t>
      </w:r>
      <w:r w:rsidR="00875F5A">
        <w:rPr>
          <w:sz w:val="28"/>
          <w:szCs w:val="28"/>
        </w:rPr>
        <w:t xml:space="preserve"> 2023 года по 31 декабря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875F5A" w:rsidRPr="00916BBA" w:rsidRDefault="002D1A31" w:rsidP="00875F5A">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301F6B">
        <w:rPr>
          <w:b/>
          <w:color w:val="000000" w:themeColor="text1"/>
          <w:sz w:val="28"/>
          <w:szCs w:val="28"/>
        </w:rPr>
        <w:t>электродов</w:t>
      </w:r>
      <w:r w:rsidRPr="00AC2B28">
        <w:rPr>
          <w:sz w:val="28"/>
          <w:szCs w:val="28"/>
        </w:rPr>
        <w:t xml:space="preserve"> для нужд Тамбовского ВРЗ АО «ВРМ» </w:t>
      </w:r>
      <w:r w:rsidR="00F12B98">
        <w:rPr>
          <w:sz w:val="28"/>
          <w:szCs w:val="28"/>
        </w:rPr>
        <w:t xml:space="preserve">в период </w:t>
      </w:r>
      <w:r w:rsidR="00CB4FE3">
        <w:rPr>
          <w:sz w:val="28"/>
          <w:szCs w:val="28"/>
        </w:rPr>
        <w:t>с 18 октября 2023 года по 31 декабря 2023 года</w:t>
      </w:r>
      <w:r w:rsidR="00875F5A">
        <w:rPr>
          <w:sz w:val="28"/>
          <w:szCs w:val="28"/>
        </w:rPr>
        <w:t>:</w:t>
      </w:r>
    </w:p>
    <w:p w:rsidR="002D1A31" w:rsidRPr="00AC2B28" w:rsidRDefault="00301F6B" w:rsidP="00875F5A">
      <w:pPr>
        <w:ind w:firstLine="567"/>
        <w:contextualSpacing/>
        <w:jc w:val="both"/>
        <w:rPr>
          <w:b/>
          <w:sz w:val="28"/>
          <w:szCs w:val="28"/>
        </w:rPr>
      </w:pPr>
      <w:r>
        <w:rPr>
          <w:b/>
          <w:bCs/>
          <w:sz w:val="28"/>
          <w:szCs w:val="28"/>
        </w:rPr>
        <w:t>3 927 700</w:t>
      </w:r>
      <w:r w:rsidR="002D1A31" w:rsidRPr="00AC2B28">
        <w:rPr>
          <w:b/>
          <w:sz w:val="28"/>
          <w:szCs w:val="28"/>
        </w:rPr>
        <w:t xml:space="preserve"> (</w:t>
      </w:r>
      <w:r>
        <w:rPr>
          <w:b/>
          <w:sz w:val="28"/>
          <w:szCs w:val="28"/>
        </w:rPr>
        <w:t>три миллиона девятьсот двадцать семь тысяч семьсот</w:t>
      </w:r>
      <w:r w:rsidR="002D1A31" w:rsidRPr="00AC2B28">
        <w:rPr>
          <w:b/>
          <w:sz w:val="28"/>
          <w:szCs w:val="28"/>
        </w:rPr>
        <w:t>) рубл</w:t>
      </w:r>
      <w:r w:rsidR="003C1CAF">
        <w:rPr>
          <w:b/>
          <w:sz w:val="28"/>
          <w:szCs w:val="28"/>
        </w:rPr>
        <w:t>ей</w:t>
      </w:r>
      <w:r>
        <w:rPr>
          <w:b/>
          <w:sz w:val="28"/>
          <w:szCs w:val="28"/>
        </w:rPr>
        <w:t xml:space="preserve"> 5</w:t>
      </w:r>
      <w:r w:rsidR="002D1A31">
        <w:rPr>
          <w:b/>
          <w:sz w:val="28"/>
          <w:szCs w:val="28"/>
        </w:rPr>
        <w:t>0</w:t>
      </w:r>
      <w:r w:rsidR="002D1A31" w:rsidRPr="00AC2B28">
        <w:rPr>
          <w:b/>
          <w:sz w:val="28"/>
          <w:szCs w:val="28"/>
        </w:rPr>
        <w:t xml:space="preserve"> копеек без НДС;</w:t>
      </w:r>
    </w:p>
    <w:p w:rsidR="002D1A31" w:rsidRPr="00D908E4" w:rsidRDefault="002D1A31" w:rsidP="002D1A31">
      <w:pPr>
        <w:jc w:val="both"/>
        <w:rPr>
          <w:b/>
          <w:sz w:val="28"/>
          <w:szCs w:val="28"/>
          <w:highlight w:val="yellow"/>
        </w:rPr>
      </w:pPr>
      <w:r>
        <w:rPr>
          <w:b/>
          <w:bCs/>
          <w:sz w:val="28"/>
          <w:szCs w:val="28"/>
        </w:rPr>
        <w:t xml:space="preserve">         </w:t>
      </w:r>
      <w:r w:rsidR="00301F6B">
        <w:rPr>
          <w:b/>
          <w:bCs/>
          <w:sz w:val="28"/>
          <w:szCs w:val="28"/>
        </w:rPr>
        <w:t>4 713 240</w:t>
      </w:r>
      <w:r>
        <w:rPr>
          <w:b/>
          <w:bCs/>
          <w:sz w:val="28"/>
          <w:szCs w:val="28"/>
        </w:rPr>
        <w:t xml:space="preserve"> </w:t>
      </w:r>
      <w:r w:rsidRPr="00D908E4">
        <w:rPr>
          <w:b/>
          <w:sz w:val="28"/>
          <w:szCs w:val="28"/>
        </w:rPr>
        <w:t>(</w:t>
      </w:r>
      <w:r w:rsidR="00301F6B">
        <w:rPr>
          <w:b/>
          <w:sz w:val="28"/>
          <w:szCs w:val="28"/>
        </w:rPr>
        <w:t>четыре миллиона семьсот тринадцать тысяч двести сорок</w:t>
      </w:r>
      <w:r w:rsidRPr="00D908E4">
        <w:rPr>
          <w:b/>
          <w:sz w:val="28"/>
          <w:szCs w:val="28"/>
        </w:rPr>
        <w:t>)</w:t>
      </w:r>
      <w:r w:rsidRPr="00AC2B28">
        <w:rPr>
          <w:b/>
          <w:sz w:val="28"/>
          <w:szCs w:val="28"/>
        </w:rPr>
        <w:t xml:space="preserve"> рубл</w:t>
      </w:r>
      <w:r w:rsidR="00301F6B">
        <w:rPr>
          <w:b/>
          <w:sz w:val="28"/>
          <w:szCs w:val="28"/>
        </w:rPr>
        <w:t>ей 60</w:t>
      </w:r>
      <w:r w:rsidR="003C1CAF">
        <w:rPr>
          <w:b/>
          <w:sz w:val="28"/>
          <w:szCs w:val="28"/>
        </w:rPr>
        <w:t xml:space="preserve"> копеек</w:t>
      </w:r>
      <w:r>
        <w:rPr>
          <w:b/>
          <w:sz w:val="28"/>
          <w:szCs w:val="28"/>
        </w:rPr>
        <w:t xml:space="preserve"> с НДС;</w:t>
      </w:r>
    </w:p>
    <w:p w:rsidR="002D1A31" w:rsidRPr="00AC2B28" w:rsidRDefault="002D1A31" w:rsidP="00540ED6">
      <w:pPr>
        <w:ind w:firstLine="567"/>
        <w:contextualSpacing/>
        <w:jc w:val="both"/>
        <w:rPr>
          <w:sz w:val="28"/>
          <w:szCs w:val="28"/>
        </w:rPr>
      </w:pPr>
    </w:p>
    <w:p w:rsidR="00106F05" w:rsidRDefault="002D1A31" w:rsidP="00473D44">
      <w:pPr>
        <w:ind w:firstLine="567"/>
        <w:contextualSpacing/>
        <w:jc w:val="both"/>
        <w:rPr>
          <w:sz w:val="28"/>
          <w:szCs w:val="28"/>
        </w:rPr>
      </w:pPr>
      <w:r>
        <w:rPr>
          <w:b/>
          <w:sz w:val="28"/>
          <w:szCs w:val="28"/>
        </w:rPr>
        <w:lastRenderedPageBreak/>
        <w:t>ЛОТ № 2</w:t>
      </w:r>
      <w:r w:rsidR="008C2AE4" w:rsidRPr="00AC2B28">
        <w:rPr>
          <w:sz w:val="28"/>
          <w:szCs w:val="28"/>
        </w:rPr>
        <w:t xml:space="preserve">: поставка </w:t>
      </w:r>
      <w:r w:rsidR="00CB4FE3">
        <w:rPr>
          <w:b/>
          <w:color w:val="000000" w:themeColor="text1"/>
          <w:sz w:val="28"/>
          <w:szCs w:val="28"/>
        </w:rPr>
        <w:t>сантехнической продукции</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F12B98">
        <w:rPr>
          <w:sz w:val="28"/>
          <w:szCs w:val="28"/>
        </w:rPr>
        <w:t xml:space="preserve">в период </w:t>
      </w:r>
      <w:r w:rsidR="00CB4FE3">
        <w:rPr>
          <w:sz w:val="28"/>
          <w:szCs w:val="28"/>
        </w:rPr>
        <w:t>с 18 октября 2023 года по 31 декабря 2023 года</w:t>
      </w:r>
      <w:r w:rsidR="00106F05">
        <w:rPr>
          <w:sz w:val="28"/>
          <w:szCs w:val="28"/>
        </w:rPr>
        <w:t>:</w:t>
      </w:r>
    </w:p>
    <w:p w:rsidR="006E606E" w:rsidRPr="00AC2B28" w:rsidRDefault="00CB4FE3" w:rsidP="00E355F4">
      <w:pPr>
        <w:ind w:firstLine="567"/>
        <w:contextualSpacing/>
        <w:jc w:val="both"/>
        <w:rPr>
          <w:b/>
          <w:sz w:val="28"/>
          <w:szCs w:val="28"/>
        </w:rPr>
      </w:pPr>
      <w:r>
        <w:rPr>
          <w:b/>
          <w:bCs/>
          <w:sz w:val="28"/>
          <w:szCs w:val="28"/>
        </w:rPr>
        <w:t>4 313 017</w:t>
      </w:r>
      <w:r w:rsidR="00A23249">
        <w:rPr>
          <w:b/>
          <w:bCs/>
          <w:sz w:val="28"/>
          <w:szCs w:val="28"/>
        </w:rPr>
        <w:t xml:space="preserve"> </w:t>
      </w:r>
      <w:r w:rsidR="00BE73C9" w:rsidRPr="00AC2B28">
        <w:rPr>
          <w:b/>
          <w:sz w:val="28"/>
          <w:szCs w:val="28"/>
        </w:rPr>
        <w:t>(</w:t>
      </w:r>
      <w:r>
        <w:rPr>
          <w:b/>
          <w:sz w:val="28"/>
          <w:szCs w:val="28"/>
        </w:rPr>
        <w:t>четыре миллиона триста тринадцать тысяч семнадцать</w:t>
      </w:r>
      <w:r w:rsidR="006E606E" w:rsidRPr="00AC2B28">
        <w:rPr>
          <w:b/>
          <w:sz w:val="28"/>
          <w:szCs w:val="28"/>
        </w:rPr>
        <w:t>) рубл</w:t>
      </w:r>
      <w:r>
        <w:rPr>
          <w:b/>
          <w:sz w:val="28"/>
          <w:szCs w:val="28"/>
        </w:rPr>
        <w:t>ей 0</w:t>
      </w:r>
      <w:r w:rsidR="00E53454">
        <w:rPr>
          <w:b/>
          <w:sz w:val="28"/>
          <w:szCs w:val="28"/>
        </w:rPr>
        <w:t>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w:t>
      </w:r>
      <w:r w:rsidR="00CB4FE3">
        <w:rPr>
          <w:b/>
          <w:bCs/>
          <w:sz w:val="28"/>
          <w:szCs w:val="28"/>
        </w:rPr>
        <w:t>5 175 620</w:t>
      </w:r>
      <w:r w:rsidR="006E606E" w:rsidRPr="00D908E4">
        <w:rPr>
          <w:b/>
          <w:sz w:val="28"/>
          <w:szCs w:val="28"/>
        </w:rPr>
        <w:t xml:space="preserve"> (</w:t>
      </w:r>
      <w:r w:rsidR="00CB4FE3">
        <w:rPr>
          <w:b/>
          <w:sz w:val="28"/>
          <w:szCs w:val="28"/>
        </w:rPr>
        <w:t>пять миллионов сто семьдесят пять тысяч шестьсот двадцать</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sidR="00CB4FE3">
        <w:rPr>
          <w:b/>
          <w:sz w:val="28"/>
          <w:szCs w:val="28"/>
        </w:rPr>
        <w:t>40</w:t>
      </w:r>
      <w:r w:rsidR="00E53454">
        <w:rPr>
          <w:b/>
          <w:sz w:val="28"/>
          <w:szCs w:val="28"/>
        </w:rPr>
        <w:t xml:space="preserve"> копе</w:t>
      </w:r>
      <w:r w:rsidR="00CB4FE3">
        <w:rPr>
          <w:b/>
          <w:sz w:val="28"/>
          <w:szCs w:val="28"/>
        </w:rPr>
        <w:t>ек</w:t>
      </w:r>
      <w:r w:rsidR="00500D6F">
        <w:rPr>
          <w:b/>
          <w:sz w:val="28"/>
          <w:szCs w:val="28"/>
        </w:rPr>
        <w:t xml:space="preserve"> с НДС;</w:t>
      </w:r>
    </w:p>
    <w:p w:rsidR="00CB4FE3" w:rsidRDefault="00CB4FE3" w:rsidP="00CB4FE3">
      <w:pPr>
        <w:ind w:firstLine="567"/>
        <w:contextualSpacing/>
        <w:jc w:val="both"/>
        <w:rPr>
          <w:sz w:val="28"/>
          <w:szCs w:val="28"/>
        </w:rPr>
      </w:pPr>
      <w:r>
        <w:rPr>
          <w:b/>
          <w:sz w:val="28"/>
          <w:szCs w:val="28"/>
        </w:rPr>
        <w:t xml:space="preserve"> ЛОТ№3</w:t>
      </w:r>
      <w:r w:rsidRPr="00AC2B28">
        <w:rPr>
          <w:sz w:val="28"/>
          <w:szCs w:val="28"/>
        </w:rPr>
        <w:t xml:space="preserve">: поставка </w:t>
      </w:r>
      <w:r>
        <w:rPr>
          <w:b/>
          <w:color w:val="000000" w:themeColor="text1"/>
          <w:sz w:val="28"/>
          <w:szCs w:val="28"/>
        </w:rPr>
        <w:t>пенопласта полистирольного</w:t>
      </w:r>
      <w:r>
        <w:rPr>
          <w:b/>
          <w:color w:val="000000" w:themeColor="text1"/>
          <w:sz w:val="28"/>
          <w:szCs w:val="28"/>
        </w:rPr>
        <w:t xml:space="preserve"> </w:t>
      </w:r>
      <w:r w:rsidRPr="00AC2B28">
        <w:rPr>
          <w:sz w:val="28"/>
          <w:szCs w:val="28"/>
        </w:rPr>
        <w:t xml:space="preserve">для нужд </w:t>
      </w:r>
      <w:r>
        <w:rPr>
          <w:sz w:val="28"/>
          <w:szCs w:val="28"/>
        </w:rPr>
        <w:t>Тамбовского ВРЗ АО «ВРМ» в период с 18 октября 2023 года по 31 декабря 2023 года:</w:t>
      </w:r>
    </w:p>
    <w:p w:rsidR="00CB4FE3" w:rsidRPr="00AC2B28" w:rsidRDefault="00CB4FE3" w:rsidP="00CB4FE3">
      <w:pPr>
        <w:ind w:firstLine="567"/>
        <w:contextualSpacing/>
        <w:jc w:val="both"/>
        <w:rPr>
          <w:b/>
          <w:sz w:val="28"/>
          <w:szCs w:val="28"/>
        </w:rPr>
      </w:pPr>
      <w:r>
        <w:rPr>
          <w:b/>
          <w:bCs/>
          <w:sz w:val="28"/>
          <w:szCs w:val="28"/>
        </w:rPr>
        <w:t>4 598 913</w:t>
      </w:r>
      <w:r>
        <w:rPr>
          <w:b/>
          <w:bCs/>
          <w:sz w:val="28"/>
          <w:szCs w:val="28"/>
        </w:rPr>
        <w:t xml:space="preserve"> </w:t>
      </w:r>
      <w:r w:rsidRPr="00AC2B28">
        <w:rPr>
          <w:b/>
          <w:sz w:val="28"/>
          <w:szCs w:val="28"/>
        </w:rPr>
        <w:t>(</w:t>
      </w:r>
      <w:r>
        <w:rPr>
          <w:b/>
          <w:sz w:val="28"/>
          <w:szCs w:val="28"/>
        </w:rPr>
        <w:t xml:space="preserve">четыре миллиона </w:t>
      </w:r>
      <w:r w:rsidR="00E53122">
        <w:rPr>
          <w:b/>
          <w:sz w:val="28"/>
          <w:szCs w:val="28"/>
        </w:rPr>
        <w:t>пятьсот девяносто восемь тысяч девятьсот тринадцать</w:t>
      </w:r>
      <w:r w:rsidRPr="00AC2B28">
        <w:rPr>
          <w:b/>
          <w:sz w:val="28"/>
          <w:szCs w:val="28"/>
        </w:rPr>
        <w:t>) рубл</w:t>
      </w:r>
      <w:r>
        <w:rPr>
          <w:b/>
          <w:sz w:val="28"/>
          <w:szCs w:val="28"/>
        </w:rPr>
        <w:t>ей 00</w:t>
      </w:r>
      <w:r w:rsidRPr="00AC2B28">
        <w:rPr>
          <w:b/>
          <w:sz w:val="28"/>
          <w:szCs w:val="28"/>
        </w:rPr>
        <w:t xml:space="preserve"> копеек без НДС;</w:t>
      </w:r>
    </w:p>
    <w:p w:rsidR="001253E1" w:rsidRPr="00D908E4" w:rsidRDefault="00CB4FE3" w:rsidP="00CB4FE3">
      <w:pPr>
        <w:ind w:firstLine="567"/>
        <w:contextualSpacing/>
        <w:jc w:val="both"/>
        <w:rPr>
          <w:b/>
          <w:sz w:val="28"/>
          <w:szCs w:val="28"/>
          <w:highlight w:val="yellow"/>
        </w:rPr>
      </w:pPr>
      <w:r>
        <w:rPr>
          <w:b/>
          <w:bCs/>
          <w:sz w:val="28"/>
          <w:szCs w:val="28"/>
        </w:rPr>
        <w:t>5 518 695</w:t>
      </w:r>
      <w:r w:rsidRPr="00D908E4">
        <w:rPr>
          <w:b/>
          <w:sz w:val="28"/>
          <w:szCs w:val="28"/>
        </w:rPr>
        <w:t xml:space="preserve"> (</w:t>
      </w:r>
      <w:r w:rsidR="00E53122">
        <w:rPr>
          <w:b/>
          <w:sz w:val="28"/>
          <w:szCs w:val="28"/>
        </w:rPr>
        <w:t>пять миллионов пятьсот восемнадцать тысяч шестьсот девяносто пять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60</w:t>
      </w:r>
      <w:r>
        <w:rPr>
          <w:b/>
          <w:sz w:val="28"/>
          <w:szCs w:val="28"/>
        </w:rPr>
        <w:t xml:space="preserve"> копеек с НДС;</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320091">
        <w:rPr>
          <w:b/>
          <w:sz w:val="28"/>
          <w:szCs w:val="28"/>
        </w:rPr>
        <w:t>123</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lastRenderedPageBreak/>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320091">
        <w:rPr>
          <w:b/>
          <w:sz w:val="28"/>
          <w:szCs w:val="28"/>
        </w:rPr>
        <w:t>18</w:t>
      </w:r>
      <w:r w:rsidR="00E53454">
        <w:rPr>
          <w:b/>
          <w:sz w:val="28"/>
          <w:szCs w:val="28"/>
        </w:rPr>
        <w:t xml:space="preserve">» </w:t>
      </w:r>
      <w:r w:rsidR="00320091">
        <w:rPr>
          <w:b/>
          <w:sz w:val="28"/>
          <w:szCs w:val="28"/>
        </w:rPr>
        <w:t>октября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320091">
        <w:rPr>
          <w:sz w:val="28"/>
          <w:szCs w:val="28"/>
        </w:rPr>
        <w:t>123</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320091">
        <w:rPr>
          <w:sz w:val="28"/>
          <w:szCs w:val="28"/>
        </w:rPr>
        <w:t>18</w:t>
      </w:r>
      <w:r w:rsidR="00F528EB" w:rsidRPr="00916BBA">
        <w:rPr>
          <w:sz w:val="28"/>
          <w:szCs w:val="28"/>
        </w:rPr>
        <w:t xml:space="preserve"> </w:t>
      </w:r>
      <w:r w:rsidR="005665C1">
        <w:rPr>
          <w:sz w:val="28"/>
          <w:szCs w:val="28"/>
        </w:rPr>
        <w:t>октября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923283">
        <w:rPr>
          <w:sz w:val="28"/>
          <w:szCs w:val="28"/>
        </w:rPr>
        <w:t>123</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w:t>
      </w:r>
      <w:r w:rsidRPr="00916BBA">
        <w:rPr>
          <w:color w:val="000000" w:themeColor="text1"/>
          <w:sz w:val="28"/>
          <w:szCs w:val="28"/>
        </w:rPr>
        <w:lastRenderedPageBreak/>
        <w:t>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w:t>
      </w:r>
      <w:r w:rsidRPr="00D124BC">
        <w:rPr>
          <w:b w:val="0"/>
          <w:color w:val="000000" w:themeColor="text1"/>
          <w:sz w:val="28"/>
          <w:szCs w:val="28"/>
        </w:rPr>
        <w:lastRenderedPageBreak/>
        <w:t>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w:t>
      </w:r>
      <w:r w:rsidR="00F528EB" w:rsidRPr="00C448C3">
        <w:rPr>
          <w:sz w:val="28"/>
        </w:rPr>
        <w:lastRenderedPageBreak/>
        <w:t xml:space="preserve">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923283">
        <w:rPr>
          <w:b/>
          <w:sz w:val="28"/>
          <w:szCs w:val="28"/>
        </w:rPr>
        <w:t>18</w:t>
      </w:r>
      <w:r w:rsidR="003E3A88" w:rsidRPr="00916BBA">
        <w:rPr>
          <w:b/>
          <w:sz w:val="28"/>
          <w:szCs w:val="28"/>
        </w:rPr>
        <w:t>»</w:t>
      </w:r>
      <w:r w:rsidR="00CB2C0F">
        <w:rPr>
          <w:b/>
          <w:sz w:val="28"/>
          <w:szCs w:val="28"/>
        </w:rPr>
        <w:t xml:space="preserve"> </w:t>
      </w:r>
      <w:r w:rsidR="00923283">
        <w:rPr>
          <w:b/>
          <w:sz w:val="28"/>
          <w:szCs w:val="28"/>
        </w:rPr>
        <w:t>октября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w:t>
      </w:r>
      <w:r w:rsidRPr="00C448C3">
        <w:rPr>
          <w:sz w:val="28"/>
          <w:szCs w:val="28"/>
        </w:rPr>
        <w:lastRenderedPageBreak/>
        <w:t>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923283">
        <w:rPr>
          <w:b/>
          <w:color w:val="000000"/>
          <w:sz w:val="28"/>
          <w:szCs w:val="28"/>
        </w:rPr>
        <w:t>16</w:t>
      </w:r>
      <w:r w:rsidR="00412774" w:rsidRPr="00916BBA">
        <w:rPr>
          <w:b/>
          <w:color w:val="000000"/>
          <w:sz w:val="28"/>
          <w:szCs w:val="28"/>
        </w:rPr>
        <w:t>-00 часов московского времени «</w:t>
      </w:r>
      <w:r w:rsidR="00923283">
        <w:rPr>
          <w:b/>
          <w:color w:val="000000"/>
          <w:sz w:val="28"/>
          <w:szCs w:val="28"/>
        </w:rPr>
        <w:t>18</w:t>
      </w:r>
      <w:r w:rsidR="00412774" w:rsidRPr="00916BBA">
        <w:rPr>
          <w:b/>
          <w:color w:val="000000"/>
          <w:sz w:val="28"/>
          <w:szCs w:val="28"/>
        </w:rPr>
        <w:t xml:space="preserve">» </w:t>
      </w:r>
      <w:r w:rsidR="00923283">
        <w:rPr>
          <w:b/>
          <w:color w:val="000000"/>
          <w:sz w:val="28"/>
          <w:szCs w:val="28"/>
        </w:rPr>
        <w:t>октября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4F444E" w:rsidRPr="004F444E" w:rsidRDefault="003E3A88" w:rsidP="004F444E">
      <w:pPr>
        <w:ind w:firstLine="567"/>
        <w:jc w:val="both"/>
        <w:rPr>
          <w:sz w:val="28"/>
          <w:szCs w:val="28"/>
        </w:rPr>
      </w:pPr>
      <w:r w:rsidRPr="00C448C3">
        <w:rPr>
          <w:sz w:val="28"/>
          <w:szCs w:val="28"/>
        </w:rPr>
        <w:t>5</w:t>
      </w:r>
      <w:r w:rsidR="004F444E" w:rsidRPr="004F444E">
        <w:rPr>
          <w:color w:val="000000"/>
          <w:sz w:val="28"/>
          <w:szCs w:val="28"/>
        </w:rPr>
        <w:t>.13.</w:t>
      </w:r>
      <w:r w:rsidR="004F444E" w:rsidRPr="004F444E">
        <w:rPr>
          <w:sz w:val="28"/>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4F444E" w:rsidRPr="004F444E" w:rsidRDefault="004F444E" w:rsidP="004F444E">
      <w:pPr>
        <w:ind w:firstLine="567"/>
        <w:jc w:val="both"/>
        <w:rPr>
          <w:sz w:val="28"/>
          <w:szCs w:val="28"/>
        </w:rPr>
      </w:pPr>
      <w:r w:rsidRPr="004F444E">
        <w:rPr>
          <w:sz w:val="28"/>
          <w:szCs w:val="28"/>
        </w:rPr>
        <w:t xml:space="preserve">5.14. Запрос котировок признается несостоявшимся в случае, если: </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1) на участие в запросе котировок подана одна заявка;</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lastRenderedPageBreak/>
        <w:t xml:space="preserve">3) все котировочные заявки признаны несоответствующими извещению о проведении запроса котировок цен;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4) на участие в запросе котировок не подана ни одна заявка;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Pr>
          <w:color w:val="000000" w:themeColor="text1"/>
          <w:sz w:val="28"/>
          <w:szCs w:val="28"/>
        </w:rPr>
        <w:t xml:space="preserve"> о проведении запроса </w:t>
      </w:r>
      <w:proofErr w:type="gramStart"/>
      <w:r>
        <w:rPr>
          <w:color w:val="000000" w:themeColor="text1"/>
          <w:sz w:val="28"/>
          <w:szCs w:val="28"/>
        </w:rPr>
        <w:t xml:space="preserve">котировок </w:t>
      </w:r>
      <w:r w:rsidRPr="004F444E">
        <w:rPr>
          <w:color w:val="000000" w:themeColor="text1"/>
          <w:sz w:val="28"/>
          <w:szCs w:val="28"/>
        </w:rPr>
        <w:t>,</w:t>
      </w:r>
      <w:proofErr w:type="gramEnd"/>
      <w:r>
        <w:rPr>
          <w:color w:val="000000" w:themeColor="text1"/>
          <w:sz w:val="28"/>
          <w:szCs w:val="28"/>
        </w:rPr>
        <w:t xml:space="preserve"> </w:t>
      </w:r>
      <w:r w:rsidRPr="004F444E">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4F444E" w:rsidRDefault="004F444E" w:rsidP="004F444E">
      <w:pPr>
        <w:tabs>
          <w:tab w:val="num" w:pos="1134"/>
        </w:tabs>
        <w:spacing w:line="360" w:lineRule="exact"/>
        <w:ind w:firstLine="426"/>
        <w:jc w:val="both"/>
        <w:rPr>
          <w:color w:val="000000" w:themeColor="text1"/>
          <w:sz w:val="28"/>
          <w:szCs w:val="28"/>
        </w:rPr>
      </w:pPr>
      <w:r w:rsidRPr="004F444E">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r w:rsidR="003E3A88" w:rsidRPr="00C448C3">
        <w:rPr>
          <w:color w:val="000000" w:themeColor="text1"/>
          <w:sz w:val="28"/>
          <w:szCs w:val="28"/>
        </w:rPr>
        <w:t xml:space="preserve"> </w:t>
      </w: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6D1ABD">
        <w:rPr>
          <w:b w:val="0"/>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23283" w:rsidRPr="00916BBA" w:rsidRDefault="00F306C1" w:rsidP="00923283">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7.1.1. Предмет запроса котировок цен: заключ</w:t>
      </w:r>
      <w:r w:rsidR="00C87227">
        <w:rPr>
          <w:color w:val="000000" w:themeColor="text1"/>
          <w:sz w:val="28"/>
          <w:szCs w:val="28"/>
        </w:rPr>
        <w:t xml:space="preserve">ение договора на право поставки </w:t>
      </w:r>
      <w:r w:rsidR="00923283">
        <w:rPr>
          <w:b/>
          <w:color w:val="000000" w:themeColor="text1"/>
          <w:sz w:val="28"/>
          <w:szCs w:val="28"/>
        </w:rPr>
        <w:t>ТМЦ</w:t>
      </w:r>
      <w:r w:rsidR="00C87227">
        <w:rPr>
          <w:b/>
          <w:color w:val="000000" w:themeColor="text1"/>
          <w:sz w:val="28"/>
          <w:szCs w:val="28"/>
        </w:rPr>
        <w:t xml:space="preserve"> </w:t>
      </w:r>
      <w:r w:rsidR="00C87227" w:rsidRPr="00916BBA">
        <w:rPr>
          <w:sz w:val="28"/>
          <w:szCs w:val="28"/>
        </w:rPr>
        <w:t xml:space="preserve">для нужд Тамбовского ВРЗ АО «ВРМ» в </w:t>
      </w:r>
      <w:r w:rsidR="00C87227">
        <w:rPr>
          <w:sz w:val="28"/>
          <w:szCs w:val="28"/>
        </w:rPr>
        <w:t xml:space="preserve">период </w:t>
      </w:r>
      <w:r w:rsidR="00923283">
        <w:rPr>
          <w:sz w:val="28"/>
          <w:szCs w:val="28"/>
        </w:rPr>
        <w:t>с 18 октября 2023 года по 15 декабря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923283" w:rsidRPr="00916BBA" w:rsidRDefault="00923283" w:rsidP="00923283">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электродов</w:t>
      </w:r>
      <w:r w:rsidRPr="00AC2B28">
        <w:rPr>
          <w:sz w:val="28"/>
          <w:szCs w:val="28"/>
        </w:rPr>
        <w:t xml:space="preserve"> для нужд Тамбовского ВРЗ АО «ВРМ» </w:t>
      </w:r>
      <w:r>
        <w:rPr>
          <w:sz w:val="28"/>
          <w:szCs w:val="28"/>
        </w:rPr>
        <w:t>в период с 18 октября 2023 года по 31 декабря 2023 года:</w:t>
      </w:r>
    </w:p>
    <w:p w:rsidR="00923283" w:rsidRPr="00AC2B28" w:rsidRDefault="00923283" w:rsidP="00923283">
      <w:pPr>
        <w:ind w:firstLine="567"/>
        <w:contextualSpacing/>
        <w:jc w:val="both"/>
        <w:rPr>
          <w:b/>
          <w:sz w:val="28"/>
          <w:szCs w:val="28"/>
        </w:rPr>
      </w:pPr>
      <w:r>
        <w:rPr>
          <w:b/>
          <w:bCs/>
          <w:sz w:val="28"/>
          <w:szCs w:val="28"/>
        </w:rPr>
        <w:t>3 927 700</w:t>
      </w:r>
      <w:r w:rsidRPr="00AC2B28">
        <w:rPr>
          <w:b/>
          <w:sz w:val="28"/>
          <w:szCs w:val="28"/>
        </w:rPr>
        <w:t xml:space="preserve"> (</w:t>
      </w:r>
      <w:r>
        <w:rPr>
          <w:b/>
          <w:sz w:val="28"/>
          <w:szCs w:val="28"/>
        </w:rPr>
        <w:t>три миллиона девятьсот двадцать семь тысяч семьсот</w:t>
      </w:r>
      <w:r w:rsidRPr="00AC2B28">
        <w:rPr>
          <w:b/>
          <w:sz w:val="28"/>
          <w:szCs w:val="28"/>
        </w:rPr>
        <w:t>) рубл</w:t>
      </w:r>
      <w:r>
        <w:rPr>
          <w:b/>
          <w:sz w:val="28"/>
          <w:szCs w:val="28"/>
        </w:rPr>
        <w:t>ей 50</w:t>
      </w:r>
      <w:r w:rsidRPr="00AC2B28">
        <w:rPr>
          <w:b/>
          <w:sz w:val="28"/>
          <w:szCs w:val="28"/>
        </w:rPr>
        <w:t xml:space="preserve"> копеек без НДС;</w:t>
      </w:r>
    </w:p>
    <w:p w:rsidR="00923283" w:rsidRPr="00D908E4" w:rsidRDefault="00923283" w:rsidP="00923283">
      <w:pPr>
        <w:jc w:val="both"/>
        <w:rPr>
          <w:b/>
          <w:sz w:val="28"/>
          <w:szCs w:val="28"/>
          <w:highlight w:val="yellow"/>
        </w:rPr>
      </w:pPr>
      <w:r>
        <w:rPr>
          <w:b/>
          <w:bCs/>
          <w:sz w:val="28"/>
          <w:szCs w:val="28"/>
        </w:rPr>
        <w:t xml:space="preserve">         4 713 240 </w:t>
      </w:r>
      <w:r w:rsidRPr="00D908E4">
        <w:rPr>
          <w:b/>
          <w:sz w:val="28"/>
          <w:szCs w:val="28"/>
        </w:rPr>
        <w:t>(</w:t>
      </w:r>
      <w:r>
        <w:rPr>
          <w:b/>
          <w:sz w:val="28"/>
          <w:szCs w:val="28"/>
        </w:rPr>
        <w:t>четыре миллиона семьсот тринадцать тысяч двести сорок</w:t>
      </w:r>
      <w:r w:rsidRPr="00D908E4">
        <w:rPr>
          <w:b/>
          <w:sz w:val="28"/>
          <w:szCs w:val="28"/>
        </w:rPr>
        <w:t>)</w:t>
      </w:r>
      <w:r w:rsidRPr="00AC2B28">
        <w:rPr>
          <w:b/>
          <w:sz w:val="28"/>
          <w:szCs w:val="28"/>
        </w:rPr>
        <w:t xml:space="preserve"> рубл</w:t>
      </w:r>
      <w:r>
        <w:rPr>
          <w:b/>
          <w:sz w:val="28"/>
          <w:szCs w:val="28"/>
        </w:rPr>
        <w:t>ей 60 копеек с НДС;</w:t>
      </w:r>
    </w:p>
    <w:p w:rsidR="00C87227" w:rsidRDefault="00C87227" w:rsidP="00C87227">
      <w:pPr>
        <w:tabs>
          <w:tab w:val="left" w:pos="1560"/>
        </w:tabs>
        <w:spacing w:after="100" w:afterAutospacing="1"/>
        <w:contextualSpacing/>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C87227" w:rsidRDefault="00C87227" w:rsidP="00C87227">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923283" w:rsidRDefault="00923283" w:rsidP="00923283">
      <w:pPr>
        <w:ind w:firstLine="567"/>
        <w:contextualSpacing/>
        <w:jc w:val="both"/>
        <w:rPr>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сантехнической продукции </w:t>
      </w:r>
      <w:r w:rsidRPr="00AC2B28">
        <w:rPr>
          <w:sz w:val="28"/>
          <w:szCs w:val="28"/>
        </w:rPr>
        <w:t xml:space="preserve">для нужд </w:t>
      </w:r>
      <w:r>
        <w:rPr>
          <w:sz w:val="28"/>
          <w:szCs w:val="28"/>
        </w:rPr>
        <w:t>Тамбовского ВРЗ АО «ВРМ» в период с 18 октября 2023 года по 31 декабря 2023 года:</w:t>
      </w:r>
    </w:p>
    <w:p w:rsidR="00923283" w:rsidRPr="00AC2B28" w:rsidRDefault="00923283" w:rsidP="00923283">
      <w:pPr>
        <w:ind w:firstLine="567"/>
        <w:contextualSpacing/>
        <w:jc w:val="both"/>
        <w:rPr>
          <w:b/>
          <w:sz w:val="28"/>
          <w:szCs w:val="28"/>
        </w:rPr>
      </w:pPr>
      <w:r>
        <w:rPr>
          <w:b/>
          <w:bCs/>
          <w:sz w:val="28"/>
          <w:szCs w:val="28"/>
        </w:rPr>
        <w:lastRenderedPageBreak/>
        <w:t xml:space="preserve">4 313 017 </w:t>
      </w:r>
      <w:r w:rsidRPr="00AC2B28">
        <w:rPr>
          <w:b/>
          <w:sz w:val="28"/>
          <w:szCs w:val="28"/>
        </w:rPr>
        <w:t>(</w:t>
      </w:r>
      <w:r>
        <w:rPr>
          <w:b/>
          <w:sz w:val="28"/>
          <w:szCs w:val="28"/>
        </w:rPr>
        <w:t>четыре миллиона триста тринадцать тысяч семнадцать</w:t>
      </w:r>
      <w:r w:rsidRPr="00AC2B28">
        <w:rPr>
          <w:b/>
          <w:sz w:val="28"/>
          <w:szCs w:val="28"/>
        </w:rPr>
        <w:t>) рубл</w:t>
      </w:r>
      <w:r>
        <w:rPr>
          <w:b/>
          <w:sz w:val="28"/>
          <w:szCs w:val="28"/>
        </w:rPr>
        <w:t>ей 00</w:t>
      </w:r>
      <w:r w:rsidRPr="00AC2B28">
        <w:rPr>
          <w:b/>
          <w:sz w:val="28"/>
          <w:szCs w:val="28"/>
        </w:rPr>
        <w:t xml:space="preserve"> копеек без НДС;</w:t>
      </w:r>
    </w:p>
    <w:p w:rsidR="00923283" w:rsidRPr="00D908E4" w:rsidRDefault="00923283" w:rsidP="00923283">
      <w:pPr>
        <w:jc w:val="both"/>
        <w:rPr>
          <w:b/>
          <w:sz w:val="28"/>
          <w:szCs w:val="28"/>
          <w:highlight w:val="yellow"/>
        </w:rPr>
      </w:pPr>
      <w:r>
        <w:rPr>
          <w:b/>
          <w:bCs/>
          <w:sz w:val="28"/>
          <w:szCs w:val="28"/>
        </w:rPr>
        <w:t xml:space="preserve">        5 175 620</w:t>
      </w:r>
      <w:r w:rsidRPr="00D908E4">
        <w:rPr>
          <w:b/>
          <w:sz w:val="28"/>
          <w:szCs w:val="28"/>
        </w:rPr>
        <w:t xml:space="preserve"> (</w:t>
      </w:r>
      <w:r>
        <w:rPr>
          <w:b/>
          <w:sz w:val="28"/>
          <w:szCs w:val="28"/>
        </w:rPr>
        <w:t>пять миллионов сто семьдесят пять тысяч шестьсот двадцать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40 копеек с НДС;</w:t>
      </w:r>
    </w:p>
    <w:p w:rsidR="00923283" w:rsidRDefault="00923283" w:rsidP="00923283">
      <w:pPr>
        <w:tabs>
          <w:tab w:val="left" w:pos="1560"/>
        </w:tabs>
        <w:spacing w:after="100" w:afterAutospacing="1"/>
        <w:contextualSpacing/>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923283" w:rsidRPr="00C87227" w:rsidRDefault="00923283" w:rsidP="00C87227">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923283" w:rsidRDefault="00923283" w:rsidP="00923283">
      <w:pPr>
        <w:ind w:firstLine="567"/>
        <w:contextualSpacing/>
        <w:jc w:val="both"/>
        <w:rPr>
          <w:sz w:val="28"/>
          <w:szCs w:val="28"/>
        </w:rPr>
      </w:pPr>
      <w:r>
        <w:rPr>
          <w:b/>
          <w:sz w:val="28"/>
          <w:szCs w:val="28"/>
        </w:rPr>
        <w:t>ЛОТ№3</w:t>
      </w:r>
      <w:r w:rsidRPr="00AC2B28">
        <w:rPr>
          <w:sz w:val="28"/>
          <w:szCs w:val="28"/>
        </w:rPr>
        <w:t xml:space="preserve">: поставка </w:t>
      </w:r>
      <w:r>
        <w:rPr>
          <w:b/>
          <w:color w:val="000000" w:themeColor="text1"/>
          <w:sz w:val="28"/>
          <w:szCs w:val="28"/>
        </w:rPr>
        <w:t xml:space="preserve">пенопласта полистирольного </w:t>
      </w:r>
      <w:r w:rsidRPr="00AC2B28">
        <w:rPr>
          <w:sz w:val="28"/>
          <w:szCs w:val="28"/>
        </w:rPr>
        <w:t xml:space="preserve">для нужд </w:t>
      </w:r>
      <w:r>
        <w:rPr>
          <w:sz w:val="28"/>
          <w:szCs w:val="28"/>
        </w:rPr>
        <w:t>Тамбовского ВРЗ АО «ВРМ» в период с 18 октября 2023 года по 31 декабря 2023 года:</w:t>
      </w:r>
    </w:p>
    <w:p w:rsidR="00923283" w:rsidRPr="00AC2B28" w:rsidRDefault="00923283" w:rsidP="00923283">
      <w:pPr>
        <w:ind w:firstLine="567"/>
        <w:contextualSpacing/>
        <w:jc w:val="both"/>
        <w:rPr>
          <w:b/>
          <w:sz w:val="28"/>
          <w:szCs w:val="28"/>
        </w:rPr>
      </w:pPr>
      <w:r>
        <w:rPr>
          <w:b/>
          <w:bCs/>
          <w:sz w:val="28"/>
          <w:szCs w:val="28"/>
        </w:rPr>
        <w:t xml:space="preserve">4 598 913 </w:t>
      </w:r>
      <w:r w:rsidRPr="00AC2B28">
        <w:rPr>
          <w:b/>
          <w:sz w:val="28"/>
          <w:szCs w:val="28"/>
        </w:rPr>
        <w:t>(</w:t>
      </w:r>
      <w:r>
        <w:rPr>
          <w:b/>
          <w:sz w:val="28"/>
          <w:szCs w:val="28"/>
        </w:rPr>
        <w:t>четыре миллиона пятьсот девяносто восемь тысяч девятьсот тринадцать</w:t>
      </w:r>
      <w:r w:rsidRPr="00AC2B28">
        <w:rPr>
          <w:b/>
          <w:sz w:val="28"/>
          <w:szCs w:val="28"/>
        </w:rPr>
        <w:t>) рубл</w:t>
      </w:r>
      <w:r>
        <w:rPr>
          <w:b/>
          <w:sz w:val="28"/>
          <w:szCs w:val="28"/>
        </w:rPr>
        <w:t>ей 00</w:t>
      </w:r>
      <w:r w:rsidRPr="00AC2B28">
        <w:rPr>
          <w:b/>
          <w:sz w:val="28"/>
          <w:szCs w:val="28"/>
        </w:rPr>
        <w:t xml:space="preserve"> копеек без НДС;</w:t>
      </w:r>
    </w:p>
    <w:p w:rsidR="00923283" w:rsidRPr="00D908E4" w:rsidRDefault="00923283" w:rsidP="00923283">
      <w:pPr>
        <w:ind w:firstLine="567"/>
        <w:contextualSpacing/>
        <w:jc w:val="both"/>
        <w:rPr>
          <w:b/>
          <w:sz w:val="28"/>
          <w:szCs w:val="28"/>
          <w:highlight w:val="yellow"/>
        </w:rPr>
      </w:pPr>
      <w:r>
        <w:rPr>
          <w:b/>
          <w:bCs/>
          <w:sz w:val="28"/>
          <w:szCs w:val="28"/>
        </w:rPr>
        <w:t>5 518 695</w:t>
      </w:r>
      <w:r w:rsidRPr="00D908E4">
        <w:rPr>
          <w:b/>
          <w:sz w:val="28"/>
          <w:szCs w:val="28"/>
        </w:rPr>
        <w:t xml:space="preserve"> (</w:t>
      </w:r>
      <w:r>
        <w:rPr>
          <w:b/>
          <w:sz w:val="28"/>
          <w:szCs w:val="28"/>
        </w:rPr>
        <w:t>пять миллионов пятьсот восемнадцать тысяч шестьсот девяносто пять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60 копеек с НДС;</w:t>
      </w:r>
    </w:p>
    <w:p w:rsidR="00C87227" w:rsidRPr="00923283" w:rsidRDefault="00C87227" w:rsidP="00C87227">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C87227" w:rsidRPr="00931834" w:rsidRDefault="00C87227" w:rsidP="00C87227">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C87227" w:rsidRPr="001A452B" w:rsidRDefault="00C87227" w:rsidP="00923283">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923283"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923283">
        <w:rPr>
          <w:sz w:val="28"/>
          <w:szCs w:val="28"/>
        </w:rPr>
        <w:t>15</w:t>
      </w:r>
      <w:r w:rsidR="00C87227">
        <w:rPr>
          <w:sz w:val="28"/>
          <w:szCs w:val="28"/>
        </w:rPr>
        <w:t>.12</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lastRenderedPageBreak/>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923283" w:rsidRDefault="00923283" w:rsidP="00923283">
      <w:pPr>
        <w:pStyle w:val="a7"/>
        <w:spacing w:after="100" w:afterAutospacing="1"/>
        <w:ind w:left="0"/>
        <w:jc w:val="both"/>
        <w:rPr>
          <w:b/>
          <w:sz w:val="28"/>
          <w:szCs w:val="28"/>
        </w:rPr>
      </w:pPr>
      <w:r>
        <w:rPr>
          <w:b/>
          <w:sz w:val="28"/>
          <w:szCs w:val="28"/>
        </w:rPr>
        <w:t>Лот№1,</w:t>
      </w:r>
      <w:r>
        <w:rPr>
          <w:b/>
          <w:sz w:val="28"/>
          <w:szCs w:val="28"/>
        </w:rPr>
        <w:t xml:space="preserve"> </w:t>
      </w:r>
      <w:r>
        <w:rPr>
          <w:b/>
          <w:sz w:val="28"/>
          <w:szCs w:val="28"/>
        </w:rPr>
        <w:t>Лот №3</w:t>
      </w:r>
    </w:p>
    <w:p w:rsidR="00923283" w:rsidRPr="00923283" w:rsidRDefault="00923283" w:rsidP="003E3A88">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650DE" w:rsidRDefault="004D4CDC" w:rsidP="008650DE">
      <w:pPr>
        <w:pStyle w:val="a7"/>
        <w:spacing w:after="100" w:afterAutospacing="1"/>
        <w:ind w:left="0"/>
        <w:jc w:val="both"/>
        <w:rPr>
          <w:b/>
          <w:sz w:val="28"/>
          <w:szCs w:val="28"/>
        </w:rPr>
      </w:pPr>
      <w:r>
        <w:rPr>
          <w:b/>
          <w:sz w:val="28"/>
          <w:szCs w:val="28"/>
        </w:rPr>
        <w:t xml:space="preserve"> Лот</w:t>
      </w:r>
      <w:r w:rsidR="00923283">
        <w:rPr>
          <w:b/>
          <w:sz w:val="28"/>
          <w:szCs w:val="28"/>
        </w:rPr>
        <w:t>№2</w:t>
      </w:r>
    </w:p>
    <w:p w:rsidR="00E63BB8" w:rsidRDefault="00E63BB8"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923283">
      <w:pPr>
        <w:suppressAutoHyphens/>
        <w:ind w:firstLine="567"/>
        <w:jc w:val="both"/>
        <w:rPr>
          <w:bCs/>
          <w:sz w:val="28"/>
          <w:szCs w:val="28"/>
        </w:rPr>
      </w:pPr>
      <w:r w:rsidRPr="00D7112C">
        <w:rPr>
          <w:b/>
          <w:bCs/>
          <w:sz w:val="28"/>
          <w:szCs w:val="28"/>
        </w:rPr>
        <w:t>ЛОТ№1 «</w:t>
      </w:r>
      <w:r w:rsidR="00923283">
        <w:rPr>
          <w:b/>
          <w:bCs/>
          <w:color w:val="000000"/>
          <w:sz w:val="28"/>
          <w:szCs w:val="28"/>
        </w:rPr>
        <w:t>Электроды</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923283">
      <w:pPr>
        <w:suppressAutoHyphens/>
        <w:ind w:firstLine="567"/>
        <w:jc w:val="both"/>
        <w:rPr>
          <w:bCs/>
          <w:sz w:val="28"/>
          <w:szCs w:val="28"/>
        </w:rPr>
      </w:pPr>
      <w:r>
        <w:rPr>
          <w:b/>
          <w:bCs/>
          <w:sz w:val="28"/>
          <w:szCs w:val="28"/>
        </w:rPr>
        <w:t>ЛОТ№</w:t>
      </w:r>
      <w:proofErr w:type="gramStart"/>
      <w:r>
        <w:rPr>
          <w:b/>
          <w:bCs/>
          <w:sz w:val="28"/>
          <w:szCs w:val="28"/>
        </w:rPr>
        <w:t xml:space="preserve">2 </w:t>
      </w:r>
      <w:r w:rsidR="00923283">
        <w:rPr>
          <w:b/>
          <w:bCs/>
          <w:sz w:val="28"/>
          <w:szCs w:val="28"/>
        </w:rPr>
        <w:t xml:space="preserve"> </w:t>
      </w:r>
      <w:r w:rsidR="00D7112C" w:rsidRPr="00D7112C">
        <w:rPr>
          <w:b/>
          <w:bCs/>
          <w:sz w:val="28"/>
          <w:szCs w:val="28"/>
        </w:rPr>
        <w:t>«</w:t>
      </w:r>
      <w:proofErr w:type="gramEnd"/>
      <w:r w:rsidR="00923283">
        <w:rPr>
          <w:b/>
          <w:bCs/>
          <w:sz w:val="28"/>
          <w:szCs w:val="28"/>
        </w:rPr>
        <w:t>Сантехническая продукция</w:t>
      </w:r>
      <w:r w:rsidR="003966C6">
        <w:rPr>
          <w:b/>
          <w:bCs/>
          <w:sz w:val="28"/>
          <w:szCs w:val="28"/>
        </w:rPr>
        <w:t xml:space="preserve">» </w:t>
      </w:r>
      <w:r w:rsidR="00D7112C" w:rsidRPr="00D7112C">
        <w:rPr>
          <w:bCs/>
          <w:sz w:val="28"/>
          <w:szCs w:val="28"/>
        </w:rPr>
        <w:t>в соответствии с   Прилож</w:t>
      </w:r>
      <w:r w:rsidR="00E63BB8">
        <w:rPr>
          <w:bCs/>
          <w:sz w:val="28"/>
          <w:szCs w:val="28"/>
        </w:rPr>
        <w:t xml:space="preserve">ением </w:t>
      </w:r>
      <w:r w:rsidR="00F73D28">
        <w:rPr>
          <w:bCs/>
          <w:sz w:val="28"/>
          <w:szCs w:val="28"/>
        </w:rPr>
        <w:t>№</w:t>
      </w:r>
      <w:r w:rsidR="00D7112C" w:rsidRPr="00D7112C">
        <w:rPr>
          <w:bCs/>
          <w:sz w:val="28"/>
          <w:szCs w:val="28"/>
        </w:rPr>
        <w:t xml:space="preserve"> 6 к настоящему запросу котировок цен;</w:t>
      </w:r>
    </w:p>
    <w:p w:rsidR="00923283" w:rsidRDefault="00923283" w:rsidP="00923283">
      <w:pPr>
        <w:suppressAutoHyphens/>
        <w:ind w:firstLine="567"/>
        <w:jc w:val="both"/>
        <w:rPr>
          <w:bCs/>
          <w:sz w:val="28"/>
          <w:szCs w:val="28"/>
        </w:rPr>
      </w:pPr>
      <w:r>
        <w:rPr>
          <w:b/>
          <w:bCs/>
          <w:sz w:val="28"/>
          <w:szCs w:val="28"/>
        </w:rPr>
        <w:t xml:space="preserve">ЛОТ№3 </w:t>
      </w:r>
      <w:r w:rsidRPr="00D7112C">
        <w:rPr>
          <w:b/>
          <w:bCs/>
          <w:sz w:val="28"/>
          <w:szCs w:val="28"/>
        </w:rPr>
        <w:t>«</w:t>
      </w:r>
      <w:r>
        <w:rPr>
          <w:b/>
          <w:bCs/>
          <w:sz w:val="28"/>
          <w:szCs w:val="28"/>
        </w:rPr>
        <w:t>Пенопласт полистирольный</w:t>
      </w:r>
      <w:r>
        <w:rPr>
          <w:b/>
          <w:bCs/>
          <w:sz w:val="28"/>
          <w:szCs w:val="28"/>
        </w:rPr>
        <w:t xml:space="preserve">» </w:t>
      </w:r>
      <w:r w:rsidRPr="00D7112C">
        <w:rPr>
          <w:bCs/>
          <w:sz w:val="28"/>
          <w:szCs w:val="28"/>
        </w:rPr>
        <w:t>в соответствии с   Прилож</w:t>
      </w:r>
      <w:r>
        <w:rPr>
          <w:bCs/>
          <w:sz w:val="28"/>
          <w:szCs w:val="28"/>
        </w:rPr>
        <w:t>ением №</w:t>
      </w:r>
      <w:r>
        <w:rPr>
          <w:bCs/>
          <w:sz w:val="28"/>
          <w:szCs w:val="28"/>
        </w:rPr>
        <w:t xml:space="preserve"> 7</w:t>
      </w:r>
      <w:r w:rsidRPr="00D7112C">
        <w:rPr>
          <w:bCs/>
          <w:sz w:val="28"/>
          <w:szCs w:val="28"/>
        </w:rPr>
        <w:t xml:space="preserve"> к настоящему запросу котировок цен;</w:t>
      </w: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931834" w:rsidRDefault="00931834" w:rsidP="004D4CDC">
      <w:pPr>
        <w:suppressAutoHyphens/>
        <w:jc w:val="both"/>
        <w:rPr>
          <w:b/>
          <w:bCs/>
          <w:sz w:val="28"/>
          <w:szCs w:val="28"/>
        </w:rPr>
      </w:pPr>
    </w:p>
    <w:p w:rsidR="00923283" w:rsidRDefault="00923283" w:rsidP="004D4CDC">
      <w:pPr>
        <w:suppressAutoHyphens/>
        <w:jc w:val="both"/>
        <w:rPr>
          <w:b/>
          <w:bCs/>
          <w:sz w:val="28"/>
          <w:szCs w:val="28"/>
        </w:rPr>
      </w:pPr>
    </w:p>
    <w:p w:rsidR="00923283" w:rsidRDefault="00923283"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lastRenderedPageBreak/>
        <w:t xml:space="preserve">На бланке участника </w:t>
      </w:r>
    </w:p>
    <w:p w:rsidR="00877001" w:rsidRPr="00CB69D0" w:rsidRDefault="00E63BB8" w:rsidP="00E63BB8">
      <w:pPr>
        <w:pStyle w:val="a3"/>
        <w:tabs>
          <w:tab w:val="left" w:pos="300"/>
          <w:tab w:val="right" w:pos="9615"/>
        </w:tabs>
        <w:suppressAutoHyphens/>
        <w:ind w:right="306"/>
        <w:jc w:val="center"/>
        <w:rPr>
          <w:i/>
          <w:sz w:val="22"/>
          <w:szCs w:val="22"/>
        </w:rPr>
      </w:pPr>
      <w:r>
        <w:rPr>
          <w:b w:val="0"/>
          <w:i/>
          <w:sz w:val="22"/>
          <w:szCs w:val="22"/>
        </w:rPr>
        <w:t xml:space="preserve">                                                                                                                   </w:t>
      </w:r>
      <w:r w:rsidR="00877001" w:rsidRPr="00CB69D0">
        <w:rPr>
          <w:sz w:val="22"/>
          <w:szCs w:val="22"/>
        </w:rPr>
        <w:t>Приложение № 1</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E63BB8" w:rsidP="00E63BB8">
      <w:pPr>
        <w:jc w:val="center"/>
        <w:rPr>
          <w:bCs/>
          <w:sz w:val="22"/>
          <w:szCs w:val="22"/>
        </w:rPr>
      </w:pPr>
      <w:r>
        <w:rPr>
          <w:b/>
          <w:sz w:val="20"/>
          <w:szCs w:val="20"/>
        </w:rPr>
        <w:t xml:space="preserve">                                                                                                                        </w:t>
      </w:r>
      <w:r w:rsidR="00877001" w:rsidRPr="00BA1E98">
        <w:rPr>
          <w:b/>
          <w:sz w:val="20"/>
          <w:szCs w:val="20"/>
        </w:rPr>
        <w:t xml:space="preserve">№ </w:t>
      </w:r>
      <w:r w:rsidR="00923283">
        <w:rPr>
          <w:b/>
          <w:sz w:val="20"/>
          <w:szCs w:val="20"/>
        </w:rPr>
        <w:t>123/</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923283">
        <w:rPr>
          <w:b/>
          <w:szCs w:val="28"/>
        </w:rPr>
        <w:t>123</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23283" w:rsidRPr="00916BBA" w:rsidRDefault="006D12A2" w:rsidP="00923283">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923283">
        <w:rPr>
          <w:b/>
          <w:sz w:val="28"/>
          <w:szCs w:val="28"/>
        </w:rPr>
        <w:t>123</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923283">
        <w:rPr>
          <w:b/>
          <w:sz w:val="28"/>
          <w:szCs w:val="28"/>
        </w:rPr>
        <w:t>ТМЦ</w:t>
      </w:r>
      <w:r w:rsidR="00E63BB8">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473D44" w:rsidRPr="00916BBA">
        <w:rPr>
          <w:sz w:val="28"/>
          <w:szCs w:val="28"/>
        </w:rPr>
        <w:t xml:space="preserve">в </w:t>
      </w:r>
      <w:r w:rsidR="00E63BB8">
        <w:rPr>
          <w:sz w:val="28"/>
          <w:szCs w:val="28"/>
        </w:rPr>
        <w:t xml:space="preserve">период </w:t>
      </w:r>
      <w:r w:rsidR="00923283">
        <w:rPr>
          <w:sz w:val="28"/>
          <w:szCs w:val="28"/>
        </w:rPr>
        <w:t>с 18 октября 2023 года по 15 декабря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923283">
        <w:rPr>
          <w:b/>
          <w:color w:val="000000" w:themeColor="text1"/>
          <w:sz w:val="22"/>
          <w:szCs w:val="22"/>
        </w:rPr>
        <w:t>123</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923283">
        <w:rPr>
          <w:b/>
          <w:color w:val="000000" w:themeColor="text1"/>
          <w:sz w:val="22"/>
          <w:szCs w:val="22"/>
        </w:rPr>
        <w:t>123</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923283">
        <w:rPr>
          <w:b/>
          <w:color w:val="000000" w:themeColor="text1"/>
          <w:szCs w:val="28"/>
        </w:rPr>
        <w:t>123</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923283">
        <w:rPr>
          <w:b/>
          <w:i/>
          <w:szCs w:val="28"/>
        </w:rPr>
        <w:t>15</w:t>
      </w:r>
      <w:r w:rsidR="00594B48">
        <w:rPr>
          <w:b/>
          <w:i/>
          <w:szCs w:val="28"/>
        </w:rPr>
        <w:t>.</w:t>
      </w:r>
      <w:r w:rsidR="00E63BB8">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3"/>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923283">
        <w:rPr>
          <w:color w:val="000000" w:themeColor="text1"/>
          <w:sz w:val="22"/>
          <w:szCs w:val="22"/>
        </w:rPr>
        <w:t>123</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proofErr w:type="gramStart"/>
      <w:r w:rsidRPr="00931834">
        <w:rPr>
          <w:bCs/>
          <w:color w:val="000000"/>
          <w:sz w:val="26"/>
          <w:szCs w:val="26"/>
        </w:rPr>
        <w:t xml:space="preserve">   «</w:t>
      </w:r>
      <w:proofErr w:type="gramEnd"/>
      <w:r w:rsidRPr="00931834">
        <w:rPr>
          <w:bCs/>
          <w:color w:val="000000"/>
          <w:sz w:val="26"/>
          <w:szCs w:val="26"/>
        </w:rPr>
        <w:t>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w:t>
      </w:r>
      <w:r w:rsidRPr="00931834">
        <w:rPr>
          <w:rFonts w:eastAsia="Calibri"/>
          <w:bCs/>
          <w:lang w:eastAsia="en-US"/>
        </w:rPr>
        <w:lastRenderedPageBreak/>
        <w:t>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4.7. В случае поставки Товара, бывшего в употреблении и/или в </w:t>
      </w:r>
      <w:proofErr w:type="gramStart"/>
      <w:r w:rsidRPr="00931834">
        <w:rPr>
          <w:rFonts w:eastAsia="Calibri"/>
          <w:bCs/>
          <w:lang w:eastAsia="en-US"/>
        </w:rPr>
        <w:t xml:space="preserve">ремонте,   </w:t>
      </w:r>
      <w:proofErr w:type="gramEnd"/>
      <w:r w:rsidRPr="00931834">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 xml:space="preserve">запретные действия властей, гражданские волнения, эпидемии, блокада, эмбарго, землетрясения, наводнения, пожары или другие стихийные </w:t>
      </w:r>
      <w:r w:rsidRPr="00931834">
        <w:rPr>
          <w:rFonts w:eastAsia="Calibri"/>
          <w:bCs/>
          <w:lang w:eastAsia="en-US"/>
        </w:rPr>
        <w:lastRenderedPageBreak/>
        <w:t>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923283">
        <w:rPr>
          <w:color w:val="000000"/>
        </w:rPr>
        <w:t>стоящему Договору – до «15</w:t>
      </w:r>
      <w:r w:rsidR="003C2C95">
        <w:rPr>
          <w:color w:val="000000"/>
        </w:rPr>
        <w:t xml:space="preserve">» </w:t>
      </w:r>
      <w:r w:rsidR="004F3CB4">
        <w:rPr>
          <w:color w:val="000000"/>
        </w:rPr>
        <w:t xml:space="preserve">декабря </w:t>
      </w:r>
      <w:r w:rsidRPr="00931834">
        <w:rPr>
          <w:color w:val="000000"/>
        </w:rPr>
        <w:t>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sidRPr="00931834">
        <w:rPr>
          <w:rFonts w:eastAsia="Calibri"/>
          <w:bCs/>
          <w:lang w:eastAsia="en-US"/>
        </w:rPr>
        <w:lastRenderedPageBreak/>
        <w:t>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sidRPr="00931834">
        <w:rPr>
          <w:rFonts w:eastAsia="Calibri"/>
          <w:bCs/>
          <w:lang w:eastAsia="en-US"/>
        </w:rPr>
        <w:lastRenderedPageBreak/>
        <w:t xml:space="preserve">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w:t>
            </w:r>
            <w:proofErr w:type="gramStart"/>
            <w:r w:rsidRPr="00931834">
              <w:rPr>
                <w:bCs/>
                <w:color w:val="000000"/>
                <w:sz w:val="22"/>
                <w:szCs w:val="22"/>
              </w:rPr>
              <w:t>с  _</w:t>
            </w:r>
            <w:proofErr w:type="gramEnd"/>
            <w:r w:rsidRPr="00931834">
              <w:rPr>
                <w:bCs/>
                <w:color w:val="000000"/>
                <w:sz w:val="22"/>
                <w:szCs w:val="22"/>
              </w:rPr>
              <w:t>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4"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1B" w:rsidRDefault="009B4A1B" w:rsidP="00F532E5">
      <w:r>
        <w:separator/>
      </w:r>
    </w:p>
  </w:endnote>
  <w:endnote w:type="continuationSeparator" w:id="0">
    <w:p w:rsidR="009B4A1B" w:rsidRDefault="009B4A1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1D314E" w:rsidRDefault="001D314E">
        <w:pPr>
          <w:pStyle w:val="af4"/>
          <w:jc w:val="center"/>
        </w:pPr>
        <w:r>
          <w:rPr>
            <w:noProof/>
          </w:rPr>
          <w:fldChar w:fldCharType="begin"/>
        </w:r>
        <w:r>
          <w:rPr>
            <w:noProof/>
          </w:rPr>
          <w:instrText>PAGE   \* MERGEFORMAT</w:instrText>
        </w:r>
        <w:r>
          <w:rPr>
            <w:noProof/>
          </w:rPr>
          <w:fldChar w:fldCharType="separate"/>
        </w:r>
        <w:r w:rsidR="00F11837">
          <w:rPr>
            <w:noProof/>
          </w:rPr>
          <w:t>1</w:t>
        </w:r>
        <w:r>
          <w:rPr>
            <w:noProof/>
          </w:rPr>
          <w:fldChar w:fldCharType="end"/>
        </w:r>
      </w:p>
    </w:sdtContent>
  </w:sdt>
  <w:p w:rsidR="001D314E" w:rsidRDefault="001D314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1B" w:rsidRDefault="009B4A1B" w:rsidP="00F532E5">
      <w:r>
        <w:separator/>
      </w:r>
    </w:p>
  </w:footnote>
  <w:footnote w:type="continuationSeparator" w:id="0">
    <w:p w:rsidR="009B4A1B" w:rsidRDefault="009B4A1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71F"/>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14E"/>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1F6B"/>
    <w:rsid w:val="00304D46"/>
    <w:rsid w:val="003069F4"/>
    <w:rsid w:val="003112AC"/>
    <w:rsid w:val="00313BD9"/>
    <w:rsid w:val="00316ED4"/>
    <w:rsid w:val="00320091"/>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3CB4"/>
    <w:rsid w:val="004F444E"/>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5C1"/>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C78A9"/>
    <w:rsid w:val="005D109D"/>
    <w:rsid w:val="005D162C"/>
    <w:rsid w:val="005D3C66"/>
    <w:rsid w:val="005D406F"/>
    <w:rsid w:val="005E24D6"/>
    <w:rsid w:val="005E3ACD"/>
    <w:rsid w:val="005E402B"/>
    <w:rsid w:val="005E606F"/>
    <w:rsid w:val="005E7630"/>
    <w:rsid w:val="005F029E"/>
    <w:rsid w:val="005F02D3"/>
    <w:rsid w:val="005F131C"/>
    <w:rsid w:val="005F373A"/>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1716"/>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044F"/>
    <w:rsid w:val="00871FE4"/>
    <w:rsid w:val="00872186"/>
    <w:rsid w:val="00875522"/>
    <w:rsid w:val="00875F5A"/>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3283"/>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4A1B"/>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227"/>
    <w:rsid w:val="00C87A82"/>
    <w:rsid w:val="00C921A2"/>
    <w:rsid w:val="00C9334C"/>
    <w:rsid w:val="00C966D3"/>
    <w:rsid w:val="00C96E46"/>
    <w:rsid w:val="00CA16A7"/>
    <w:rsid w:val="00CA6A59"/>
    <w:rsid w:val="00CA6CCC"/>
    <w:rsid w:val="00CB2197"/>
    <w:rsid w:val="00CB2C0F"/>
    <w:rsid w:val="00CB4E6A"/>
    <w:rsid w:val="00CB4FE3"/>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1267"/>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3122"/>
    <w:rsid w:val="00E53454"/>
    <w:rsid w:val="00E57765"/>
    <w:rsid w:val="00E57AF1"/>
    <w:rsid w:val="00E57B3C"/>
    <w:rsid w:val="00E63BB8"/>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837"/>
    <w:rsid w:val="00F11AC2"/>
    <w:rsid w:val="00F12B98"/>
    <w:rsid w:val="00F14E91"/>
    <w:rsid w:val="00F15F3E"/>
    <w:rsid w:val="00F200C1"/>
    <w:rsid w:val="00F2317E"/>
    <w:rsid w:val="00F278D7"/>
    <w:rsid w:val="00F27962"/>
    <w:rsid w:val="00F306C1"/>
    <w:rsid w:val="00F346F2"/>
    <w:rsid w:val="00F351CF"/>
    <w:rsid w:val="00F36249"/>
    <w:rsid w:val="00F40765"/>
    <w:rsid w:val="00F435EF"/>
    <w:rsid w:val="00F45282"/>
    <w:rsid w:val="00F51FAB"/>
    <w:rsid w:val="00F528EB"/>
    <w:rsid w:val="00F532E5"/>
    <w:rsid w:val="00F53F59"/>
    <w:rsid w:val="00F55B02"/>
    <w:rsid w:val="00F573BC"/>
    <w:rsid w:val="00F608FC"/>
    <w:rsid w:val="00F613AD"/>
    <w:rsid w:val="00F63FBA"/>
    <w:rsid w:val="00F64558"/>
    <w:rsid w:val="00F6500D"/>
    <w:rsid w:val="00F66067"/>
    <w:rsid w:val="00F663D9"/>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siche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39B8-EDE8-4C15-A256-B826800F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33</Pages>
  <Words>8770</Words>
  <Characters>63759</Characters>
  <Application>Microsoft Office Word</Application>
  <DocSecurity>0</DocSecurity>
  <Lines>5796</Lines>
  <Paragraphs>2266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2023-10-10T07:34:00Z</cp:lastPrinted>
  <dcterms:created xsi:type="dcterms:W3CDTF">2023-04-20T06:15:00Z</dcterms:created>
  <dcterms:modified xsi:type="dcterms:W3CDTF">2023-10-10T08:03:00Z</dcterms:modified>
</cp:coreProperties>
</file>