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37"/>
        <w:gridCol w:w="8534"/>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e-mail: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00B70248">
        <w:rPr>
          <w:rFonts w:ascii="Times New Roman" w:eastAsia="Times New Roman" w:hAnsi="Times New Roman" w:cs="Times New Roman"/>
          <w:b/>
          <w:sz w:val="28"/>
          <w:szCs w:val="28"/>
          <w:lang w:eastAsia="ru-RU"/>
        </w:rPr>
        <w:t>103</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 xml:space="preserve">Акционерное общество «Вагонреммаш» (АО «ВРМ») в лице Тамбовского ВРЗ АО «ВРМ» (далее – Заказчик) сообщает о проведении запроса котировок цен </w:t>
      </w:r>
      <w:r w:rsidR="00B70248">
        <w:rPr>
          <w:rFonts w:ascii="Times New Roman" w:eastAsia="Times New Roman" w:hAnsi="Times New Roman" w:cs="Times New Roman"/>
          <w:b/>
          <w:sz w:val="28"/>
          <w:szCs w:val="28"/>
          <w:lang w:eastAsia="ru-RU"/>
        </w:rPr>
        <w:t>№103</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по</w:t>
      </w:r>
      <w:r w:rsidR="00520CFF">
        <w:rPr>
          <w:rFonts w:ascii="Times New Roman" w:eastAsia="Times New Roman" w:hAnsi="Times New Roman" w:cs="Times New Roman"/>
          <w:sz w:val="28"/>
          <w:szCs w:val="28"/>
          <w:lang w:eastAsia="ru-RU"/>
        </w:rPr>
        <w:t xml:space="preserve"> капитальному</w:t>
      </w:r>
      <w:r w:rsidR="006B5B35">
        <w:rPr>
          <w:rFonts w:ascii="Times New Roman" w:eastAsia="Times New Roman" w:hAnsi="Times New Roman" w:cs="Times New Roman"/>
          <w:sz w:val="28"/>
          <w:szCs w:val="28"/>
          <w:lang w:eastAsia="ru-RU"/>
        </w:rPr>
        <w:t xml:space="preserve"> </w:t>
      </w:r>
      <w:r w:rsidR="00612A40" w:rsidRPr="00612A40">
        <w:rPr>
          <w:rFonts w:ascii="Times New Roman" w:eastAsia="Times New Roman" w:hAnsi="Times New Roman" w:cs="Times New Roman"/>
          <w:sz w:val="28"/>
          <w:szCs w:val="28"/>
          <w:lang w:eastAsia="ru-RU"/>
        </w:rPr>
        <w:t>ремонт</w:t>
      </w:r>
      <w:r w:rsidR="00612A40">
        <w:rPr>
          <w:rFonts w:ascii="Times New Roman" w:eastAsia="Times New Roman" w:hAnsi="Times New Roman" w:cs="Times New Roman"/>
          <w:sz w:val="28"/>
          <w:szCs w:val="28"/>
          <w:lang w:eastAsia="ru-RU"/>
        </w:rPr>
        <w:t>у</w:t>
      </w:r>
      <w:r w:rsidR="00612A40" w:rsidRPr="00612A40">
        <w:rPr>
          <w:rFonts w:ascii="Times New Roman" w:eastAsia="Times New Roman" w:hAnsi="Times New Roman" w:cs="Times New Roman"/>
          <w:sz w:val="28"/>
          <w:szCs w:val="28"/>
          <w:lang w:eastAsia="ru-RU"/>
        </w:rPr>
        <w:t xml:space="preserve"> железнодорожн</w:t>
      </w:r>
      <w:r w:rsidR="00520CFF">
        <w:rPr>
          <w:rFonts w:ascii="Times New Roman" w:eastAsia="Times New Roman" w:hAnsi="Times New Roman" w:cs="Times New Roman"/>
          <w:sz w:val="28"/>
          <w:szCs w:val="28"/>
          <w:lang w:eastAsia="ru-RU"/>
        </w:rPr>
        <w:t>ого пути №12</w:t>
      </w:r>
      <w:r w:rsidR="00B35142" w:rsidRPr="00B35142">
        <w:t xml:space="preserve"> </w:t>
      </w:r>
      <w:r w:rsidR="00B35142">
        <w:rPr>
          <w:rFonts w:ascii="Times New Roman" w:eastAsia="Times New Roman" w:hAnsi="Times New Roman" w:cs="Times New Roman"/>
          <w:sz w:val="28"/>
          <w:szCs w:val="28"/>
          <w:lang w:eastAsia="ru-RU"/>
        </w:rPr>
        <w:t>инв.  № 80751,</w:t>
      </w:r>
      <w:r w:rsidR="00B35142" w:rsidRPr="00B35142">
        <w:rPr>
          <w:rFonts w:ascii="Times New Roman" w:eastAsia="Times New Roman" w:hAnsi="Times New Roman" w:cs="Times New Roman"/>
          <w:sz w:val="28"/>
          <w:szCs w:val="28"/>
          <w:lang w:eastAsia="ru-RU"/>
        </w:rPr>
        <w:t xml:space="preserve"> </w:t>
      </w:r>
      <w:r w:rsidR="00520CFF">
        <w:rPr>
          <w:rFonts w:ascii="Times New Roman" w:eastAsia="Times New Roman" w:hAnsi="Times New Roman" w:cs="Times New Roman"/>
          <w:sz w:val="28"/>
          <w:szCs w:val="28"/>
          <w:lang w:eastAsia="ru-RU"/>
        </w:rPr>
        <w:t>и железнодорожного пути №13,</w:t>
      </w:r>
      <w:r w:rsidR="004E5A89">
        <w:rPr>
          <w:rFonts w:ascii="Times New Roman" w:eastAsia="Times New Roman" w:hAnsi="Times New Roman" w:cs="Times New Roman"/>
          <w:sz w:val="28"/>
          <w:szCs w:val="28"/>
          <w:lang w:eastAsia="ru-RU"/>
        </w:rPr>
        <w:t xml:space="preserve"> </w:t>
      </w:r>
      <w:r w:rsidR="00612A40" w:rsidRPr="00612A40">
        <w:rPr>
          <w:rFonts w:ascii="Times New Roman" w:eastAsia="Times New Roman" w:hAnsi="Times New Roman" w:cs="Times New Roman"/>
          <w:sz w:val="28"/>
          <w:szCs w:val="28"/>
          <w:lang w:eastAsia="ru-RU"/>
        </w:rPr>
        <w:t>с</w:t>
      </w:r>
      <w:r w:rsidR="004E5A89">
        <w:rPr>
          <w:rFonts w:ascii="Times New Roman" w:eastAsia="Times New Roman" w:hAnsi="Times New Roman" w:cs="Times New Roman"/>
          <w:sz w:val="28"/>
          <w:szCs w:val="28"/>
          <w:lang w:eastAsia="ru-RU"/>
        </w:rPr>
        <w:t xml:space="preserve"> </w:t>
      </w:r>
      <w:r w:rsidR="00522C3D">
        <w:rPr>
          <w:rFonts w:ascii="Times New Roman" w:eastAsia="Times New Roman" w:hAnsi="Times New Roman" w:cs="Times New Roman"/>
          <w:sz w:val="28"/>
          <w:szCs w:val="28"/>
          <w:lang w:eastAsia="ru-RU"/>
        </w:rPr>
        <w:t xml:space="preserve">заменой </w:t>
      </w:r>
      <w:r w:rsidR="00520CFF">
        <w:rPr>
          <w:rFonts w:ascii="Times New Roman" w:eastAsia="Times New Roman" w:hAnsi="Times New Roman" w:cs="Times New Roman"/>
          <w:sz w:val="28"/>
          <w:szCs w:val="28"/>
          <w:lang w:eastAsia="ru-RU"/>
        </w:rPr>
        <w:t>стрелочного перевода №6</w:t>
      </w:r>
      <w:r w:rsidR="00945150">
        <w:rPr>
          <w:rFonts w:ascii="Times New Roman" w:eastAsia="Times New Roman" w:hAnsi="Times New Roman" w:cs="Times New Roman"/>
          <w:sz w:val="28"/>
          <w:szCs w:val="28"/>
          <w:lang w:eastAsia="ru-RU"/>
        </w:rPr>
        <w:t xml:space="preserve">, </w:t>
      </w:r>
      <w:r w:rsidR="00612A40" w:rsidRPr="00612A40">
        <w:rPr>
          <w:rFonts w:ascii="Times New Roman" w:eastAsia="Times New Roman" w:hAnsi="Times New Roman" w:cs="Times New Roman"/>
          <w:sz w:val="28"/>
          <w:szCs w:val="28"/>
          <w:lang w:eastAsia="ru-RU"/>
        </w:rPr>
        <w:t xml:space="preserve">инв.  № 80752 </w:t>
      </w:r>
      <w:r w:rsidR="00607D7E" w:rsidRPr="00607D7E">
        <w:rPr>
          <w:rFonts w:ascii="Times New Roman" w:eastAsia="Times New Roman" w:hAnsi="Times New Roman" w:cs="Times New Roman"/>
          <w:sz w:val="28"/>
          <w:szCs w:val="28"/>
          <w:lang w:eastAsia="ru-RU"/>
        </w:rPr>
        <w:t xml:space="preserve">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822043">
        <w:rPr>
          <w:rFonts w:ascii="Times New Roman" w:eastAsia="Calibri" w:hAnsi="Times New Roman" w:cs="Times New Roman"/>
          <w:b/>
          <w:sz w:val="28"/>
          <w:szCs w:val="28"/>
        </w:rPr>
        <w:t>«22</w:t>
      </w:r>
      <w:r w:rsidR="007359BE">
        <w:rPr>
          <w:rFonts w:ascii="Times New Roman" w:eastAsia="Calibri" w:hAnsi="Times New Roman" w:cs="Times New Roman"/>
          <w:b/>
          <w:sz w:val="28"/>
          <w:szCs w:val="28"/>
        </w:rPr>
        <w:t>» августа</w:t>
      </w:r>
      <w:r w:rsidR="00607D7E">
        <w:rPr>
          <w:rFonts w:ascii="Times New Roman" w:eastAsia="Calibri" w:hAnsi="Times New Roman" w:cs="Times New Roman"/>
          <w:b/>
          <w:sz w:val="28"/>
          <w:szCs w:val="28"/>
        </w:rPr>
        <w:t xml:space="preserve">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энерго-механического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B70248">
        <w:rPr>
          <w:rFonts w:ascii="Times New Roman" w:eastAsia="Calibri" w:hAnsi="Times New Roman" w:cs="Times New Roman"/>
          <w:b/>
          <w:sz w:val="28"/>
          <w:szCs w:val="28"/>
        </w:rPr>
        <w:t>103</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vagonremmash</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ru</w:t>
        </w:r>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Предметом запроса котировок цен является выполнение работ</w:t>
      </w:r>
      <w:r w:rsidR="00945150">
        <w:rPr>
          <w:rFonts w:ascii="Times New Roman" w:eastAsia="Calibri" w:hAnsi="Times New Roman" w:cs="Times New Roman"/>
          <w:sz w:val="28"/>
          <w:szCs w:val="28"/>
        </w:rPr>
        <w:t xml:space="preserve"> </w:t>
      </w:r>
      <w:r w:rsidR="004E5A89" w:rsidRPr="004E5A89">
        <w:rPr>
          <w:rFonts w:ascii="Times New Roman" w:eastAsia="Calibri" w:hAnsi="Times New Roman" w:cs="Times New Roman"/>
          <w:sz w:val="28"/>
          <w:szCs w:val="28"/>
        </w:rPr>
        <w:t>по капитальному ремонту железнодорожного пути №12 инв.  № 80751, и железнодорожного пути №13, с заменой стрелочного перевода №6, инв.  № 80752</w:t>
      </w:r>
      <w:r w:rsidR="004E5A89">
        <w:rPr>
          <w:rFonts w:ascii="Times New Roman" w:eastAsia="Calibri" w:hAnsi="Times New Roman" w:cs="Times New Roman"/>
          <w:sz w:val="28"/>
          <w:szCs w:val="28"/>
        </w:rPr>
        <w:t xml:space="preserve"> </w:t>
      </w:r>
      <w:r w:rsidR="004E34BB">
        <w:rPr>
          <w:rFonts w:ascii="Times New Roman" w:eastAsia="Calibri" w:hAnsi="Times New Roman" w:cs="Times New Roman"/>
          <w:sz w:val="28"/>
          <w:szCs w:val="28"/>
        </w:rPr>
        <w:t xml:space="preserve">в 2023 </w:t>
      </w:r>
      <w:r w:rsidR="00D52432" w:rsidRPr="00D52432">
        <w:rPr>
          <w:rFonts w:ascii="Times New Roman" w:eastAsia="Calibri" w:hAnsi="Times New Roman" w:cs="Times New Roman"/>
          <w:sz w:val="28"/>
          <w:szCs w:val="28"/>
        </w:rPr>
        <w:t xml:space="preserve">г.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365896">
        <w:rPr>
          <w:rFonts w:ascii="Times New Roman" w:eastAsia="Calibri" w:hAnsi="Times New Roman" w:cs="Times New Roman"/>
          <w:b/>
          <w:sz w:val="28"/>
          <w:szCs w:val="28"/>
        </w:rPr>
        <w:t xml:space="preserve"> договора составляет 4 751</w:t>
      </w:r>
      <w:r w:rsidR="00945150">
        <w:rPr>
          <w:rFonts w:ascii="Times New Roman" w:eastAsia="Calibri" w:hAnsi="Times New Roman" w:cs="Times New Roman"/>
          <w:b/>
          <w:sz w:val="28"/>
          <w:szCs w:val="28"/>
        </w:rPr>
        <w:t xml:space="preserve"> 000</w:t>
      </w:r>
      <w:r w:rsidRPr="002F1FA2">
        <w:rPr>
          <w:rFonts w:ascii="Times New Roman" w:eastAsia="Calibri" w:hAnsi="Times New Roman" w:cs="Times New Roman"/>
          <w:b/>
          <w:sz w:val="28"/>
          <w:szCs w:val="28"/>
        </w:rPr>
        <w:t xml:space="preserve"> </w:t>
      </w:r>
      <w:r w:rsidR="00365896">
        <w:rPr>
          <w:rFonts w:ascii="Times New Roman" w:eastAsia="Calibri" w:hAnsi="Times New Roman" w:cs="Times New Roman"/>
          <w:b/>
          <w:spacing w:val="-4"/>
          <w:sz w:val="28"/>
          <w:szCs w:val="28"/>
        </w:rPr>
        <w:t>(Четыре миллиона семьсот пятьдесят одна</w:t>
      </w:r>
      <w:r w:rsidR="00945150">
        <w:rPr>
          <w:rFonts w:ascii="Times New Roman" w:eastAsia="Calibri" w:hAnsi="Times New Roman" w:cs="Times New Roman"/>
          <w:b/>
          <w:spacing w:val="-4"/>
          <w:sz w:val="28"/>
          <w:szCs w:val="28"/>
        </w:rPr>
        <w:t xml:space="preserve"> тысяч</w:t>
      </w:r>
      <w:r w:rsidR="00365896">
        <w:rPr>
          <w:rFonts w:ascii="Times New Roman" w:eastAsia="Calibri" w:hAnsi="Times New Roman" w:cs="Times New Roman"/>
          <w:b/>
          <w:spacing w:val="-4"/>
          <w:sz w:val="28"/>
          <w:szCs w:val="28"/>
        </w:rPr>
        <w:t>а</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365896"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 xml:space="preserve">5 701 200 (Пять миллионов семьсот одна </w:t>
      </w:r>
      <w:r w:rsidR="00945150">
        <w:rPr>
          <w:rFonts w:ascii="Times New Roman" w:eastAsia="Calibri" w:hAnsi="Times New Roman" w:cs="Times New Roman"/>
          <w:b/>
          <w:spacing w:val="-4"/>
          <w:sz w:val="28"/>
          <w:szCs w:val="28"/>
        </w:rPr>
        <w:t>тысяч</w:t>
      </w:r>
      <w:r>
        <w:rPr>
          <w:rFonts w:ascii="Times New Roman" w:eastAsia="Calibri" w:hAnsi="Times New Roman" w:cs="Times New Roman"/>
          <w:b/>
          <w:spacing w:val="-4"/>
          <w:sz w:val="28"/>
          <w:szCs w:val="28"/>
        </w:rPr>
        <w:t>а двести</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«ВРМ»</w:t>
      </w:r>
      <w:r w:rsidRPr="002F1FA2">
        <w:rPr>
          <w:rFonts w:ascii="Times New Roman" w:eastAsia="Times New Roman" w:hAnsi="Times New Roman" w:cs="Times New Roman"/>
          <w:sz w:val="28"/>
          <w:szCs w:val="28"/>
          <w:lang w:eastAsia="ru-RU"/>
        </w:rPr>
        <w:tab/>
      </w:r>
      <w:r w:rsidRPr="002F1FA2">
        <w:rPr>
          <w:rFonts w:ascii="Times New Roman" w:eastAsia="Times New Roman" w:hAnsi="Times New Roman" w:cs="Times New Roman"/>
          <w:sz w:val="28"/>
          <w:szCs w:val="28"/>
          <w:lang w:eastAsia="ru-RU"/>
        </w:rPr>
        <w:tab/>
        <w:t xml:space="preserve">                                                     Д.В. Шлыков</w:t>
      </w: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A2208A" w:rsidRDefault="00A2208A"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945150" w:rsidRDefault="00945150"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945150">
        <w:rPr>
          <w:rFonts w:ascii="Times New Roman" w:eastAsia="Times New Roman" w:hAnsi="Times New Roman" w:cs="Times New Roman"/>
          <w:b/>
          <w:color w:val="000000"/>
          <w:sz w:val="28"/>
          <w:szCs w:val="28"/>
          <w:lang w:eastAsia="ru-RU"/>
        </w:rPr>
        <w:t>ос котирово</w:t>
      </w:r>
      <w:r w:rsidR="000A0787">
        <w:rPr>
          <w:rFonts w:ascii="Times New Roman" w:eastAsia="Times New Roman" w:hAnsi="Times New Roman" w:cs="Times New Roman"/>
          <w:b/>
          <w:color w:val="000000"/>
          <w:sz w:val="28"/>
          <w:szCs w:val="28"/>
          <w:lang w:eastAsia="ru-RU"/>
        </w:rPr>
        <w:t>к цен № 103</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vagonremmash</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ru</w:t>
        </w:r>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2F1FA2">
        <w:rPr>
          <w:rFonts w:ascii="Times New Roman" w:eastAsia="Times New Roman" w:hAnsi="Times New Roman" w:cs="Times New Roman"/>
          <w:color w:val="000000"/>
          <w:sz w:val="28"/>
          <w:szCs w:val="28"/>
          <w:lang w:eastAsia="ru-RU"/>
        </w:rPr>
        <w:lastRenderedPageBreak/>
        <w:t>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822043">
        <w:rPr>
          <w:rFonts w:ascii="Times New Roman" w:eastAsia="Times New Roman" w:hAnsi="Times New Roman" w:cs="Times New Roman"/>
          <w:b/>
          <w:sz w:val="28"/>
          <w:szCs w:val="28"/>
          <w:lang w:eastAsia="ru-RU"/>
        </w:rPr>
        <w:t>«22</w:t>
      </w:r>
      <w:r w:rsidR="00756B1B">
        <w:rPr>
          <w:rFonts w:ascii="Times New Roman" w:eastAsia="Times New Roman" w:hAnsi="Times New Roman" w:cs="Times New Roman"/>
          <w:b/>
          <w:sz w:val="28"/>
          <w:szCs w:val="28"/>
          <w:lang w:eastAsia="ru-RU"/>
        </w:rPr>
        <w:t>» августа</w:t>
      </w:r>
      <w:r w:rsidR="0022208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B70248">
        <w:rPr>
          <w:rFonts w:ascii="Times New Roman" w:eastAsia="Times New Roman" w:hAnsi="Times New Roman" w:cs="Times New Roman"/>
          <w:b/>
          <w:color w:val="000000"/>
          <w:sz w:val="28"/>
          <w:szCs w:val="28"/>
          <w:lang w:eastAsia="ru-RU"/>
        </w:rPr>
        <w:t>103</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0A0787">
        <w:rPr>
          <w:rFonts w:ascii="Times New Roman" w:eastAsia="Times New Roman" w:hAnsi="Times New Roman" w:cs="Times New Roman"/>
          <w:b/>
          <w:color w:val="000000"/>
          <w:sz w:val="28"/>
          <w:szCs w:val="28"/>
          <w:lang w:eastAsia="ru-RU"/>
        </w:rPr>
        <w:t>103</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w:t>
      </w:r>
      <w:r w:rsidRPr="002F1FA2">
        <w:rPr>
          <w:rFonts w:ascii="Times New Roman" w:eastAsia="Times New Roman" w:hAnsi="Times New Roman" w:cs="Times New Roman"/>
          <w:bCs/>
          <w:color w:val="000000"/>
          <w:sz w:val="28"/>
          <w:szCs w:val="28"/>
          <w:lang w:eastAsia="ru-RU"/>
        </w:rPr>
        <w:lastRenderedPageBreak/>
        <w:t>(предоставляет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005D6E">
        <w:rPr>
          <w:rFonts w:ascii="Times New Roman" w:eastAsia="Times New Roman" w:hAnsi="Times New Roman" w:cs="Times New Roman"/>
          <w:bCs/>
          <w:color w:val="000000"/>
          <w:sz w:val="28"/>
          <w:szCs w:val="28"/>
          <w:lang w:eastAsia="ru-RU"/>
        </w:rPr>
        <w:t>2</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F34371"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F34371">
        <w:rPr>
          <w:rFonts w:ascii="Times New Roman" w:eastAsia="Times New Roman" w:hAnsi="Times New Roman" w:cs="Times New Roman"/>
          <w:bCs/>
          <w:color w:val="000000"/>
          <w:sz w:val="28"/>
          <w:szCs w:val="28"/>
          <w:lang w:eastAsia="ru-RU"/>
        </w:rPr>
        <w:t xml:space="preserve">12) 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F34371" w:rsidRPr="00F34371" w:rsidRDefault="002F1FA2" w:rsidP="00F34371">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w:t>
      </w:r>
      <w:r w:rsidR="00F34371" w:rsidRPr="00F34371">
        <w:rPr>
          <w:rFonts w:ascii="Times New Roman" w:eastAsia="Times New Roman" w:hAnsi="Times New Roman" w:cs="Times New Roman"/>
          <w:bCs/>
          <w:color w:val="000000"/>
          <w:sz w:val="28"/>
          <w:szCs w:val="28"/>
          <w:lang w:eastAsia="ru-RU"/>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1FA2" w:rsidRPr="002F1FA2" w:rsidRDefault="00F34371" w:rsidP="00F34371">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F34371">
        <w:rPr>
          <w:rFonts w:ascii="Times New Roman" w:eastAsia="Times New Roman" w:hAnsi="Times New Roman" w:cs="Times New Roman"/>
          <w:bCs/>
          <w:color w:val="000000"/>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F1FA2" w:rsidRPr="002F1FA2">
        <w:rPr>
          <w:rFonts w:ascii="Times New Roman" w:eastAsia="Times New Roman" w:hAnsi="Times New Roman" w:cs="Times New Roman"/>
          <w:bCs/>
          <w:sz w:val="28"/>
          <w:szCs w:val="28"/>
          <w:lang w:eastAsia="ru-RU"/>
        </w:rPr>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2F1FA2" w:rsidRPr="00951B17"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51B17">
        <w:rPr>
          <w:rFonts w:ascii="Times New Roman" w:eastAsia="Times New Roman" w:hAnsi="Times New Roman" w:cs="Times New Roman"/>
          <w:bCs/>
          <w:color w:val="000000"/>
          <w:sz w:val="28"/>
          <w:szCs w:val="28"/>
          <w:lang w:eastAsia="ru-RU"/>
        </w:rPr>
        <w:t xml:space="preserve">- руководитель производства работ </w:t>
      </w:r>
      <w:r w:rsidR="00951B17" w:rsidRPr="00951B17">
        <w:rPr>
          <w:rFonts w:ascii="Times New Roman" w:eastAsia="Times New Roman" w:hAnsi="Times New Roman" w:cs="Times New Roman"/>
          <w:bCs/>
          <w:color w:val="000000"/>
          <w:sz w:val="28"/>
          <w:szCs w:val="28"/>
          <w:lang w:eastAsia="ru-RU"/>
        </w:rPr>
        <w:t>(мастер) – не менее 2</w:t>
      </w:r>
      <w:r w:rsidRPr="00951B17">
        <w:rPr>
          <w:rFonts w:ascii="Times New Roman" w:eastAsia="Times New Roman" w:hAnsi="Times New Roman" w:cs="Times New Roman"/>
          <w:bCs/>
          <w:color w:val="000000"/>
          <w:sz w:val="28"/>
          <w:szCs w:val="28"/>
          <w:lang w:eastAsia="ru-RU"/>
        </w:rPr>
        <w:t xml:space="preserve"> чел.;</w:t>
      </w:r>
    </w:p>
    <w:p w:rsidR="002F1FA2" w:rsidRPr="00951B17"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51B17">
        <w:rPr>
          <w:rFonts w:ascii="Times New Roman" w:eastAsia="Times New Roman" w:hAnsi="Times New Roman" w:cs="Times New Roman"/>
          <w:bCs/>
          <w:color w:val="000000"/>
          <w:sz w:val="28"/>
          <w:szCs w:val="28"/>
          <w:lang w:eastAsia="ru-RU"/>
        </w:rPr>
        <w:t>- монт</w:t>
      </w:r>
      <w:r w:rsidR="00951B17" w:rsidRPr="00951B17">
        <w:rPr>
          <w:rFonts w:ascii="Times New Roman" w:eastAsia="Times New Roman" w:hAnsi="Times New Roman" w:cs="Times New Roman"/>
          <w:bCs/>
          <w:color w:val="000000"/>
          <w:sz w:val="28"/>
          <w:szCs w:val="28"/>
          <w:lang w:eastAsia="ru-RU"/>
        </w:rPr>
        <w:t>ер пути– не менее 10</w:t>
      </w:r>
      <w:r w:rsidRPr="00951B17">
        <w:rPr>
          <w:rFonts w:ascii="Times New Roman" w:eastAsia="Times New Roman" w:hAnsi="Times New Roman" w:cs="Times New Roman"/>
          <w:bCs/>
          <w:color w:val="000000"/>
          <w:sz w:val="28"/>
          <w:szCs w:val="28"/>
          <w:lang w:eastAsia="ru-RU"/>
        </w:rPr>
        <w:t xml:space="preserve">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18</w:t>
      </w:r>
      <w:r w:rsidRPr="00912265">
        <w:rPr>
          <w:rFonts w:ascii="Times New Roman" w:eastAsia="Times New Roman" w:hAnsi="Times New Roman" w:cs="Times New Roman"/>
          <w:bCs/>
          <w:color w:val="000000"/>
          <w:sz w:val="28"/>
          <w:szCs w:val="28"/>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w:t>
      </w:r>
      <w:r w:rsidR="00951B17" w:rsidRPr="00912265">
        <w:rPr>
          <w:rFonts w:ascii="Times New Roman" w:eastAsia="Times New Roman" w:hAnsi="Times New Roman" w:cs="Times New Roman"/>
          <w:bCs/>
          <w:color w:val="000000"/>
          <w:sz w:val="28"/>
          <w:szCs w:val="28"/>
          <w:lang w:eastAsia="ru-RU"/>
        </w:rPr>
        <w:t>еечные и гидравлические домкраты</w:t>
      </w:r>
      <w:r w:rsidR="00946EC9" w:rsidRPr="00912265">
        <w:rPr>
          <w:rFonts w:ascii="Times New Roman" w:eastAsia="Times New Roman" w:hAnsi="Times New Roman" w:cs="Times New Roman"/>
          <w:bCs/>
          <w:color w:val="000000"/>
          <w:sz w:val="28"/>
          <w:szCs w:val="28"/>
          <w:lang w:eastAsia="ru-RU"/>
        </w:rPr>
        <w:t xml:space="preserve"> – не менее 8 ед.; рельсорезный станок – не менее 1 ед.; рельсосверлильный станок –</w:t>
      </w:r>
      <w:r w:rsidR="00946EC9" w:rsidRPr="00946EC9">
        <w:rPr>
          <w:rFonts w:ascii="Times New Roman" w:eastAsia="Times New Roman" w:hAnsi="Times New Roman" w:cs="Times New Roman"/>
          <w:bCs/>
          <w:color w:val="000000"/>
          <w:sz w:val="28"/>
          <w:szCs w:val="28"/>
          <w:lang w:eastAsia="ru-RU"/>
        </w:rPr>
        <w:t xml:space="preserve"> не менее </w:t>
      </w:r>
      <w:r w:rsidR="00946EC9" w:rsidRPr="0087372F">
        <w:rPr>
          <w:rFonts w:ascii="Times New Roman" w:eastAsia="Times New Roman" w:hAnsi="Times New Roman" w:cs="Times New Roman"/>
          <w:bCs/>
          <w:color w:val="000000"/>
          <w:sz w:val="28"/>
          <w:szCs w:val="28"/>
          <w:lang w:eastAsia="ru-RU"/>
        </w:rPr>
        <w:t xml:space="preserve">1 ед.; </w:t>
      </w:r>
      <w:r w:rsidR="00912265" w:rsidRPr="0087372F">
        <w:rPr>
          <w:rFonts w:ascii="Times New Roman" w:eastAsia="Times New Roman" w:hAnsi="Times New Roman" w:cs="Times New Roman"/>
          <w:bCs/>
          <w:color w:val="000000"/>
          <w:sz w:val="28"/>
          <w:szCs w:val="28"/>
          <w:lang w:eastAsia="ru-RU"/>
        </w:rPr>
        <w:t>путевой измерительный инструмент (шаблон путевой ПШ-1520, теодолит);</w:t>
      </w:r>
      <w:r w:rsidR="005D561C" w:rsidRPr="0087372F">
        <w:rPr>
          <w:rFonts w:ascii="Times New Roman" w:eastAsia="Times New Roman" w:hAnsi="Times New Roman" w:cs="Times New Roman"/>
          <w:bCs/>
          <w:color w:val="000000"/>
          <w:sz w:val="28"/>
          <w:szCs w:val="28"/>
          <w:lang w:eastAsia="ru-RU"/>
        </w:rPr>
        <w:t xml:space="preserve"> шпалоподбойки </w:t>
      </w:r>
      <w:r w:rsidR="0087372F" w:rsidRPr="0087372F">
        <w:rPr>
          <w:rFonts w:ascii="Times New Roman" w:eastAsia="Times New Roman" w:hAnsi="Times New Roman" w:cs="Times New Roman"/>
          <w:bCs/>
          <w:color w:val="000000"/>
          <w:sz w:val="28"/>
          <w:szCs w:val="28"/>
          <w:lang w:eastAsia="ru-RU"/>
        </w:rPr>
        <w:t>– не менее 2 ед.</w:t>
      </w:r>
      <w:r w:rsidR="005D561C" w:rsidRPr="005D561C">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19)</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в подтверждение наличия разрешительных документов:</w:t>
      </w:r>
    </w:p>
    <w:p w:rsidR="00715D32" w:rsidRPr="00715D32" w:rsidRDefault="00715D32" w:rsidP="00715D3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715D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715D32">
        <w:rPr>
          <w:rFonts w:ascii="Times New Roman" w:eastAsia="Times New Roman" w:hAnsi="Times New Roman" w:cs="Times New Roman"/>
          <w:bCs/>
          <w:color w:val="000000"/>
          <w:sz w:val="28"/>
          <w:szCs w:val="28"/>
          <w:lang w:eastAsia="ru-RU"/>
        </w:rPr>
        <w:t>выписка из Реестра членов СРО о допуске к выполнению работ;</w:t>
      </w:r>
    </w:p>
    <w:p w:rsidR="002F1FA2" w:rsidRPr="002F1FA2" w:rsidRDefault="002F1FA2" w:rsidP="00715D32">
      <w:pPr>
        <w:suppressAutoHyphens/>
        <w:spacing w:after="0" w:line="240" w:lineRule="auto"/>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r w:rsidRPr="002F1FA2">
        <w:rPr>
          <w:rFonts w:ascii="Times New Roman" w:eastAsia="Times New Roman" w:hAnsi="Times New Roman" w:cs="Times New Roman"/>
          <w:bCs/>
          <w:sz w:val="28"/>
          <w:szCs w:val="28"/>
          <w:lang w:eastAsia="ru-RU"/>
        </w:rPr>
        <w:lastRenderedPageBreak/>
        <w:t>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0"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0"/>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822043">
        <w:rPr>
          <w:rFonts w:ascii="Times New Roman" w:eastAsia="Times New Roman" w:hAnsi="Times New Roman" w:cs="Times New Roman"/>
          <w:b/>
          <w:sz w:val="28"/>
          <w:szCs w:val="28"/>
          <w:lang w:eastAsia="ru-RU"/>
        </w:rPr>
        <w:t>«23</w:t>
      </w:r>
      <w:r w:rsidR="00756B1B">
        <w:rPr>
          <w:rFonts w:ascii="Times New Roman" w:eastAsia="Times New Roman" w:hAnsi="Times New Roman" w:cs="Times New Roman"/>
          <w:b/>
          <w:sz w:val="28"/>
          <w:szCs w:val="28"/>
          <w:lang w:eastAsia="ru-RU"/>
        </w:rPr>
        <w:t>» августа</w:t>
      </w:r>
      <w:r w:rsidR="000E30A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lastRenderedPageBreak/>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822043">
        <w:rPr>
          <w:rFonts w:ascii="Times New Roman" w:eastAsia="Times New Roman" w:hAnsi="Times New Roman" w:cs="Times New Roman"/>
          <w:b/>
          <w:sz w:val="28"/>
          <w:szCs w:val="28"/>
          <w:lang w:eastAsia="ru-RU"/>
        </w:rPr>
        <w:t>«25</w:t>
      </w:r>
      <w:r w:rsidR="00522C3D">
        <w:rPr>
          <w:rFonts w:ascii="Times New Roman" w:eastAsia="Times New Roman" w:hAnsi="Times New Roman" w:cs="Times New Roman"/>
          <w:b/>
          <w:sz w:val="28"/>
          <w:szCs w:val="28"/>
          <w:lang w:eastAsia="ru-RU"/>
        </w:rPr>
        <w:t>» августа</w:t>
      </w:r>
      <w:r w:rsidR="001769C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bookmarkStart w:id="1" w:name="_GoBack"/>
      <w:bookmarkEnd w:id="1"/>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 xml:space="preserve">невыполнении Участником, представившим котировочную </w:t>
      </w:r>
      <w:r w:rsidRPr="002F1FA2">
        <w:rPr>
          <w:rFonts w:ascii="Times New Roman" w:eastAsia="Times New Roman" w:hAnsi="Times New Roman" w:cs="Times New Roman"/>
          <w:bCs/>
          <w:sz w:val="28"/>
          <w:szCs w:val="28"/>
          <w:lang w:eastAsia="ru-RU"/>
        </w:rPr>
        <w:lastRenderedPageBreak/>
        <w:t>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0A0787">
        <w:rPr>
          <w:rFonts w:ascii="Times New Roman" w:eastAsia="Times New Roman" w:hAnsi="Times New Roman" w:cs="Times New Roman"/>
          <w:b/>
          <w:color w:val="000000"/>
          <w:sz w:val="28"/>
          <w:szCs w:val="28"/>
          <w:lang w:eastAsia="ru-RU"/>
        </w:rPr>
        <w:t>№ 103</w:t>
      </w:r>
      <w:r w:rsidR="001769C9">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(далее – </w:t>
      </w:r>
      <w:r w:rsidRPr="00FB5179">
        <w:rPr>
          <w:rFonts w:ascii="Times New Roman" w:eastAsia="Times New Roman" w:hAnsi="Times New Roman" w:cs="Times New Roman"/>
          <w:color w:val="000000"/>
          <w:sz w:val="28"/>
          <w:szCs w:val="28"/>
          <w:lang w:eastAsia="ru-RU"/>
        </w:rPr>
        <w:t xml:space="preserve">запрос котировок цен) - право заключения договора право заключения </w:t>
      </w:r>
      <w:r w:rsidR="00EC58B4" w:rsidRPr="00FB5179">
        <w:rPr>
          <w:rFonts w:ascii="Times New Roman" w:eastAsia="Times New Roman" w:hAnsi="Times New Roman" w:cs="Times New Roman"/>
          <w:color w:val="000000"/>
          <w:sz w:val="28"/>
          <w:szCs w:val="28"/>
          <w:lang w:eastAsia="ru-RU"/>
        </w:rPr>
        <w:t xml:space="preserve">Договора на выполнение работ </w:t>
      </w:r>
      <w:r w:rsidR="00FB5179" w:rsidRPr="00FB5179">
        <w:rPr>
          <w:rFonts w:ascii="Times New Roman" w:eastAsia="Times New Roman" w:hAnsi="Times New Roman" w:cs="Times New Roman"/>
          <w:color w:val="000000"/>
          <w:sz w:val="28"/>
          <w:szCs w:val="28"/>
          <w:lang w:eastAsia="ru-RU"/>
        </w:rPr>
        <w:t xml:space="preserve">по капитальному ремонту железнодорожного пути №12 инв.  № 80751, и железнодорожного пути №13, с заменой стрелочного перевода №6, инв.  № 80752 </w:t>
      </w:r>
      <w:r w:rsidRPr="00FB5179">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FB5179">
        <w:rPr>
          <w:rFonts w:ascii="Times New Roman" w:eastAsia="Times New Roman" w:hAnsi="Times New Roman" w:cs="Times New Roman"/>
          <w:color w:val="000000"/>
          <w:sz w:val="28"/>
          <w:szCs w:val="28"/>
          <w:lang w:eastAsia="ru-RU"/>
        </w:rPr>
        <w:t xml:space="preserve">онтного завода АО «ВРМ» в </w:t>
      </w:r>
      <w:r w:rsidR="00715D32" w:rsidRPr="00FB5179">
        <w:rPr>
          <w:rFonts w:ascii="Times New Roman" w:eastAsia="Times New Roman" w:hAnsi="Times New Roman" w:cs="Times New Roman"/>
          <w:color w:val="000000"/>
          <w:sz w:val="28"/>
          <w:szCs w:val="28"/>
          <w:lang w:eastAsia="ru-RU"/>
        </w:rPr>
        <w:t xml:space="preserve">2023 </w:t>
      </w:r>
      <w:r w:rsidRPr="00FB5179">
        <w:rPr>
          <w:rFonts w:ascii="Times New Roman" w:eastAsia="Times New Roman" w:hAnsi="Times New Roman" w:cs="Times New Roman"/>
          <w:color w:val="000000"/>
          <w:sz w:val="28"/>
          <w:szCs w:val="28"/>
          <w:lang w:eastAsia="ru-RU"/>
        </w:rPr>
        <w:t>г</w:t>
      </w:r>
      <w:r w:rsidRPr="00EC58B4">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w:t>
      </w:r>
      <w:r w:rsidR="00841B0E">
        <w:rPr>
          <w:rFonts w:ascii="Times New Roman" w:eastAsia="Times New Roman" w:hAnsi="Times New Roman" w:cs="Times New Roman"/>
          <w:color w:val="000000"/>
          <w:sz w:val="28"/>
          <w:szCs w:val="20"/>
          <w:lang w:eastAsia="ru-RU"/>
        </w:rPr>
        <w:t xml:space="preserve">я) цена договора составляет </w:t>
      </w:r>
      <w:r w:rsidR="00C9103B" w:rsidRPr="00C9103B">
        <w:rPr>
          <w:rFonts w:ascii="Times New Roman" w:eastAsia="Times New Roman" w:hAnsi="Times New Roman" w:cs="Times New Roman"/>
          <w:color w:val="000000"/>
          <w:sz w:val="28"/>
          <w:szCs w:val="20"/>
          <w:lang w:eastAsia="ru-RU"/>
        </w:rPr>
        <w:t>4 751 000 (Четыре миллиона семьсот пятьдесят одна тысяча) рублей 00 копеек, без учета НДС;</w:t>
      </w:r>
      <w:r w:rsidR="00C9103B" w:rsidRPr="00C9103B">
        <w:t xml:space="preserve"> </w:t>
      </w:r>
      <w:r w:rsidR="00C9103B" w:rsidRPr="00C9103B">
        <w:rPr>
          <w:rFonts w:ascii="Times New Roman" w:eastAsia="Times New Roman" w:hAnsi="Times New Roman" w:cs="Times New Roman"/>
          <w:color w:val="000000"/>
          <w:sz w:val="28"/>
          <w:szCs w:val="20"/>
          <w:lang w:eastAsia="ru-RU"/>
        </w:rPr>
        <w:t xml:space="preserve">5 701 200 (Пять миллионов семьсот одна тысяча двести) рублей 00 копеек, с учетом всех налогов, включая НДС.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544D82">
        <w:rPr>
          <w:rFonts w:ascii="Times New Roman" w:eastAsia="Times New Roman" w:hAnsi="Times New Roman" w:cs="Times New Roman"/>
          <w:color w:val="000000"/>
          <w:sz w:val="28"/>
          <w:szCs w:val="28"/>
          <w:lang w:eastAsia="ru-RU"/>
        </w:rPr>
        <w:t xml:space="preserve"> – с даты подписания</w:t>
      </w:r>
      <w:r w:rsidR="0024615D">
        <w:rPr>
          <w:rFonts w:ascii="Times New Roman" w:eastAsia="Times New Roman" w:hAnsi="Times New Roman" w:cs="Times New Roman"/>
          <w:color w:val="000000"/>
          <w:sz w:val="28"/>
          <w:szCs w:val="28"/>
          <w:lang w:eastAsia="ru-RU"/>
        </w:rPr>
        <w:t xml:space="preserve"> договора</w:t>
      </w:r>
      <w:r w:rsidRPr="002F1FA2">
        <w:rPr>
          <w:rFonts w:ascii="Times New Roman" w:eastAsia="Times New Roman" w:hAnsi="Times New Roman" w:cs="Times New Roman"/>
          <w:color w:val="000000"/>
          <w:sz w:val="28"/>
          <w:szCs w:val="28"/>
          <w:lang w:eastAsia="ru-RU"/>
        </w:rPr>
        <w:t xml:space="preserve"> по </w:t>
      </w:r>
      <w:r w:rsidR="00756B1B">
        <w:rPr>
          <w:rFonts w:ascii="Times New Roman" w:eastAsia="Times New Roman" w:hAnsi="Times New Roman" w:cs="Times New Roman"/>
          <w:color w:val="000000"/>
          <w:sz w:val="28"/>
          <w:szCs w:val="28"/>
          <w:lang w:eastAsia="ru-RU"/>
        </w:rPr>
        <w:t>30.09</w:t>
      </w:r>
      <w:r w:rsidR="001769C9" w:rsidRPr="001769C9">
        <w:rPr>
          <w:rFonts w:ascii="Times New Roman" w:eastAsia="Times New Roman" w:hAnsi="Times New Roman" w:cs="Times New Roman"/>
          <w:color w:val="000000"/>
          <w:sz w:val="28"/>
          <w:szCs w:val="28"/>
          <w:lang w:eastAsia="ru-RU"/>
        </w:rPr>
        <w:t>.2023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Основание для выпо</w:t>
      </w:r>
      <w:r w:rsidR="00756B1B">
        <w:rPr>
          <w:rFonts w:ascii="Times New Roman" w:eastAsia="Times New Roman" w:hAnsi="Times New Roman" w:cs="Times New Roman"/>
          <w:color w:val="000000"/>
          <w:sz w:val="28"/>
          <w:szCs w:val="28"/>
          <w:lang w:eastAsia="ru-RU"/>
        </w:rPr>
        <w:t>лнения Работ - Титульный список капитального</w:t>
      </w:r>
      <w:r w:rsidR="00D623C5">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16461E">
        <w:rPr>
          <w:rFonts w:ascii="Times New Roman" w:eastAsia="Times New Roman" w:hAnsi="Times New Roman" w:cs="Times New Roman"/>
          <w:color w:val="000000"/>
          <w:sz w:val="28"/>
          <w:szCs w:val="28"/>
          <w:lang w:eastAsia="ru-RU"/>
        </w:rPr>
        <w:t>строительных конструкций</w:t>
      </w:r>
      <w:r w:rsidR="00620E51">
        <w:rPr>
          <w:rFonts w:ascii="Times New Roman" w:eastAsia="Times New Roman" w:hAnsi="Times New Roman" w:cs="Times New Roman"/>
          <w:color w:val="000000"/>
          <w:sz w:val="28"/>
          <w:szCs w:val="28"/>
          <w:lang w:eastAsia="ru-RU"/>
        </w:rPr>
        <w:t xml:space="preserve"> сооружения</w:t>
      </w:r>
      <w:r w:rsidRPr="00DB7570">
        <w:rPr>
          <w:rFonts w:ascii="Times New Roman" w:eastAsia="Times New Roman" w:hAnsi="Times New Roman" w:cs="Times New Roman"/>
          <w:color w:val="000000"/>
          <w:sz w:val="28"/>
          <w:szCs w:val="28"/>
          <w:lang w:eastAsia="ru-RU"/>
        </w:rPr>
        <w:t xml:space="preserve"> </w:t>
      </w:r>
      <w:r w:rsidR="00620E51">
        <w:rPr>
          <w:rFonts w:ascii="Times New Roman" w:eastAsia="Times New Roman" w:hAnsi="Times New Roman" w:cs="Times New Roman"/>
          <w:color w:val="000000"/>
          <w:sz w:val="28"/>
          <w:szCs w:val="28"/>
          <w:lang w:eastAsia="ru-RU"/>
        </w:rPr>
        <w:t>железнодор</w:t>
      </w:r>
      <w:r w:rsidR="00C9103B">
        <w:rPr>
          <w:rFonts w:ascii="Times New Roman" w:eastAsia="Times New Roman" w:hAnsi="Times New Roman" w:cs="Times New Roman"/>
          <w:color w:val="000000"/>
          <w:sz w:val="28"/>
          <w:szCs w:val="28"/>
          <w:lang w:eastAsia="ru-RU"/>
        </w:rPr>
        <w:t>ожных путей:</w:t>
      </w:r>
      <w:r w:rsidR="00C9103B" w:rsidRPr="00C9103B">
        <w:t xml:space="preserve"> </w:t>
      </w:r>
      <w:r w:rsidR="00C9103B" w:rsidRPr="00C9103B">
        <w:rPr>
          <w:rFonts w:ascii="Times New Roman" w:eastAsia="Times New Roman" w:hAnsi="Times New Roman" w:cs="Times New Roman"/>
          <w:color w:val="000000"/>
          <w:sz w:val="28"/>
          <w:szCs w:val="28"/>
          <w:lang w:eastAsia="ru-RU"/>
        </w:rPr>
        <w:t>«Железн</w:t>
      </w:r>
      <w:r w:rsidR="00C9103B">
        <w:rPr>
          <w:rFonts w:ascii="Times New Roman" w:eastAsia="Times New Roman" w:hAnsi="Times New Roman" w:cs="Times New Roman"/>
          <w:color w:val="000000"/>
          <w:sz w:val="28"/>
          <w:szCs w:val="28"/>
          <w:lang w:eastAsia="ru-RU"/>
        </w:rPr>
        <w:t>одорожный путь №12» инв.№ 80751,</w:t>
      </w:r>
      <w:r w:rsidR="00620E51">
        <w:rPr>
          <w:rFonts w:ascii="Times New Roman" w:eastAsia="Times New Roman" w:hAnsi="Times New Roman" w:cs="Times New Roman"/>
          <w:color w:val="000000"/>
          <w:sz w:val="28"/>
          <w:szCs w:val="28"/>
          <w:lang w:eastAsia="ru-RU"/>
        </w:rPr>
        <w:t xml:space="preserve"> «Железнодорожный путь №13» инв.№</w:t>
      </w:r>
      <w:r w:rsidR="00313D80">
        <w:rPr>
          <w:rFonts w:ascii="Times New Roman" w:eastAsia="Times New Roman" w:hAnsi="Times New Roman" w:cs="Times New Roman"/>
          <w:color w:val="000000"/>
          <w:sz w:val="28"/>
          <w:szCs w:val="28"/>
          <w:lang w:eastAsia="ru-RU"/>
        </w:rPr>
        <w:t xml:space="preserve"> 80752.</w:t>
      </w:r>
    </w:p>
    <w:p w:rsidR="00841B0E"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Требования к работам - качественное выполнение работ </w:t>
      </w:r>
      <w:r w:rsidR="00841B0E" w:rsidRPr="00841B0E">
        <w:rPr>
          <w:rFonts w:ascii="Times New Roman" w:eastAsia="Times New Roman" w:hAnsi="Times New Roman" w:cs="Times New Roman"/>
          <w:color w:val="000000"/>
          <w:sz w:val="28"/>
          <w:szCs w:val="28"/>
          <w:lang w:eastAsia="ru-RU"/>
        </w:rPr>
        <w:t>в полном соответствии с действующими нормами и правилами</w:t>
      </w:r>
      <w:r w:rsidR="00A97A16">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313D80" w:rsidRPr="00A97A16" w:rsidRDefault="0087372F" w:rsidP="002F1FA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7372F">
        <w:rPr>
          <w:rFonts w:ascii="Times New Roman" w:eastAsia="Times New Roman" w:hAnsi="Times New Roman" w:cs="Times New Roman"/>
          <w:color w:val="000000"/>
          <w:sz w:val="28"/>
          <w:szCs w:val="28"/>
          <w:lang w:eastAsia="ru-RU"/>
        </w:rPr>
        <w:t>ПОТ РО-14000-004-98 «Техническая эксплуатация промышленных зданий и сооружений»;</w:t>
      </w:r>
    </w:p>
    <w:p w:rsidR="00A97A16" w:rsidRPr="00A97A16" w:rsidRDefault="00A97A16" w:rsidP="00A97A16">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97A16">
        <w:rPr>
          <w:rFonts w:ascii="Times New Roman" w:eastAsia="Times New Roman" w:hAnsi="Times New Roman" w:cs="Times New Roman"/>
          <w:color w:val="000000"/>
          <w:sz w:val="28"/>
          <w:szCs w:val="28"/>
          <w:lang w:eastAsia="ru-RU"/>
        </w:rPr>
        <w:t>СНиП 21-01-97 «Пожарная бе</w:t>
      </w:r>
      <w:r w:rsidR="00620126">
        <w:rPr>
          <w:rFonts w:ascii="Times New Roman" w:eastAsia="Times New Roman" w:hAnsi="Times New Roman" w:cs="Times New Roman"/>
          <w:color w:val="000000"/>
          <w:sz w:val="28"/>
          <w:szCs w:val="28"/>
          <w:lang w:eastAsia="ru-RU"/>
        </w:rPr>
        <w:t>зопасность зданий и сооружений»;</w:t>
      </w:r>
      <w:r w:rsidRPr="00A97A16">
        <w:rPr>
          <w:rFonts w:ascii="Times New Roman" w:eastAsia="Times New Roman" w:hAnsi="Times New Roman" w:cs="Times New Roman"/>
          <w:color w:val="000000"/>
          <w:sz w:val="28"/>
          <w:szCs w:val="28"/>
          <w:lang w:eastAsia="ru-RU"/>
        </w:rPr>
        <w:t xml:space="preserve">  </w:t>
      </w:r>
    </w:p>
    <w:p w:rsidR="00A97A16" w:rsidRPr="00A97A16" w:rsidRDefault="00A97A16" w:rsidP="00A97A16">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97A16">
        <w:rPr>
          <w:rFonts w:ascii="Times New Roman" w:eastAsia="Times New Roman" w:hAnsi="Times New Roman" w:cs="Times New Roman"/>
          <w:color w:val="000000"/>
          <w:sz w:val="28"/>
          <w:szCs w:val="28"/>
          <w:lang w:eastAsia="ru-RU"/>
        </w:rPr>
        <w:t>СНиП 32-01-95 «</w:t>
      </w:r>
      <w:r w:rsidR="00620126">
        <w:rPr>
          <w:rFonts w:ascii="Times New Roman" w:eastAsia="Times New Roman" w:hAnsi="Times New Roman" w:cs="Times New Roman"/>
          <w:color w:val="000000"/>
          <w:sz w:val="28"/>
          <w:szCs w:val="28"/>
          <w:lang w:eastAsia="ru-RU"/>
        </w:rPr>
        <w:t>Железные дороги колеи 1520 мм»;</w:t>
      </w:r>
      <w:r w:rsidRPr="00A97A16">
        <w:rPr>
          <w:rFonts w:ascii="Times New Roman" w:eastAsia="Times New Roman" w:hAnsi="Times New Roman" w:cs="Times New Roman"/>
          <w:color w:val="000000"/>
          <w:sz w:val="28"/>
          <w:szCs w:val="28"/>
          <w:lang w:eastAsia="ru-RU"/>
        </w:rPr>
        <w:t xml:space="preserve"> </w:t>
      </w:r>
    </w:p>
    <w:p w:rsidR="00A97A16" w:rsidRDefault="00A97A16" w:rsidP="00A97A16">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97A16">
        <w:rPr>
          <w:rFonts w:ascii="Times New Roman" w:eastAsia="Times New Roman" w:hAnsi="Times New Roman" w:cs="Times New Roman"/>
          <w:color w:val="000000"/>
          <w:sz w:val="28"/>
          <w:szCs w:val="28"/>
          <w:lang w:eastAsia="ru-RU"/>
        </w:rPr>
        <w:t>СНиП III-2-75 «Геодези</w:t>
      </w:r>
      <w:r w:rsidR="000A0787">
        <w:rPr>
          <w:rFonts w:ascii="Times New Roman" w:eastAsia="Times New Roman" w:hAnsi="Times New Roman" w:cs="Times New Roman"/>
          <w:color w:val="000000"/>
          <w:sz w:val="28"/>
          <w:szCs w:val="28"/>
          <w:lang w:eastAsia="ru-RU"/>
        </w:rPr>
        <w:t xml:space="preserve">ческие </w:t>
      </w:r>
      <w:r w:rsidR="00620126">
        <w:rPr>
          <w:rFonts w:ascii="Times New Roman" w:eastAsia="Times New Roman" w:hAnsi="Times New Roman" w:cs="Times New Roman"/>
          <w:color w:val="000000"/>
          <w:sz w:val="28"/>
          <w:szCs w:val="28"/>
          <w:lang w:eastAsia="ru-RU"/>
        </w:rPr>
        <w:t>работы в строительстве»;</w:t>
      </w:r>
    </w:p>
    <w:p w:rsidR="00A97A16" w:rsidRPr="0015211A" w:rsidRDefault="00A97A16" w:rsidP="00A97A16">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другими</w:t>
      </w:r>
      <w:r w:rsidRPr="00A97A16">
        <w:rPr>
          <w:rFonts w:ascii="Times New Roman" w:eastAsia="Times New Roman" w:hAnsi="Times New Roman" w:cs="Times New Roman"/>
          <w:color w:val="000000"/>
          <w:sz w:val="28"/>
          <w:szCs w:val="28"/>
          <w:lang w:eastAsia="ru-RU"/>
        </w:rPr>
        <w:t xml:space="preserve"> существующими современными стандартами качества на проведение данных работ</w:t>
      </w:r>
      <w:r>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1B0E">
        <w:rPr>
          <w:rFonts w:ascii="Times New Roman" w:eastAsia="Times New Roman" w:hAnsi="Times New Roman" w:cs="Times New Roman"/>
          <w:color w:val="000000"/>
          <w:sz w:val="28"/>
          <w:szCs w:val="28"/>
          <w:lang w:eastAsia="ru-RU"/>
        </w:rPr>
        <w:t xml:space="preserve">- Материал верхнего строения пути должен соответствовать СНиП 32-01-95 «Железные дороги колеи 1520 мм.», а именно рельс Р-65 ГОСТ Р 51685-2000 «Рельсы железнодорожные. Общие технические требования», шпалы железобетонные ГОСТ 54747-2011 «Шпалы железобетонные для железных дорог колеи 1520 мм. Общие технические условия». </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0126">
        <w:rPr>
          <w:rFonts w:ascii="Times New Roman" w:eastAsia="Times New Roman" w:hAnsi="Times New Roman" w:cs="Times New Roman"/>
          <w:color w:val="000000"/>
          <w:sz w:val="28"/>
          <w:szCs w:val="28"/>
          <w:lang w:eastAsia="ru-RU"/>
        </w:rPr>
        <w:t>Допускается использование старогоднего материала (старогодные рельсы Р-65  I группы годности, согласно «ЦТП-80/350» и «Распоряжения ОАО «РЖД» №272р от 10.02.2012» ,</w:t>
      </w:r>
      <w:r w:rsidRPr="00841B0E">
        <w:rPr>
          <w:rFonts w:ascii="Times New Roman" w:eastAsia="Times New Roman" w:hAnsi="Times New Roman" w:cs="Times New Roman"/>
          <w:color w:val="000000"/>
          <w:sz w:val="28"/>
          <w:szCs w:val="28"/>
          <w:lang w:eastAsia="ru-RU"/>
        </w:rPr>
        <w:t>с предоставлением заказчику документов, удостоверяющих их качество и факт приобретения.</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sidRPr="00841B0E">
        <w:rPr>
          <w:rFonts w:ascii="Times New Roman" w:eastAsia="Times New Roman" w:hAnsi="Times New Roman" w:cs="Times New Roman"/>
          <w:color w:val="000000"/>
          <w:sz w:val="28"/>
          <w:szCs w:val="28"/>
          <w:lang w:eastAsia="ru-RU"/>
        </w:rPr>
        <w:t>- Балласт щебеночный «Щебень гранитной фракции 40-60 ГОСТ 8267-93»</w:t>
      </w:r>
    </w:p>
    <w:p w:rsidR="00841B0E" w:rsidRPr="00841B0E"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sidRPr="00841B0E">
        <w:rPr>
          <w:rFonts w:ascii="Times New Roman" w:eastAsia="Times New Roman" w:hAnsi="Times New Roman" w:cs="Times New Roman"/>
          <w:color w:val="000000"/>
          <w:sz w:val="28"/>
          <w:szCs w:val="28"/>
          <w:lang w:eastAsia="ru-RU"/>
        </w:rPr>
        <w:t xml:space="preserve">- Стрелочный перевод «Тип Р65 марки 1/9 колеи 1520 на деревянных брусьях (проект 2434.00.000) левого исполнения с ручным переводным механизмом». </w:t>
      </w:r>
    </w:p>
    <w:p w:rsidR="00841B0E" w:rsidRPr="002F1FA2" w:rsidRDefault="00841B0E" w:rsidP="00841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1B0E">
        <w:rPr>
          <w:rFonts w:ascii="Times New Roman" w:eastAsia="Times New Roman" w:hAnsi="Times New Roman" w:cs="Times New Roman"/>
          <w:color w:val="000000"/>
          <w:sz w:val="28"/>
          <w:szCs w:val="28"/>
          <w:lang w:eastAsia="ru-RU"/>
        </w:rPr>
        <w:t>Допускается использование старогоднего материала I группы годности, с предоставлением заказчику документов, удостоверяющих их качество и факт приобретения.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8B6D8D">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8B6D8D">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п.п.</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8B6D8D">
        <w:trPr>
          <w:trHeight w:val="437"/>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9355" w:type="dxa"/>
            <w:shd w:val="clear" w:color="auto" w:fill="auto"/>
            <w:vAlign w:val="center"/>
            <w:hideMark/>
          </w:tcPr>
          <w:p w:rsidR="002F1FA2" w:rsidRPr="002F1FA2" w:rsidRDefault="00D623C5" w:rsidP="00D623C5">
            <w:pPr>
              <w:spacing w:after="0" w:line="240" w:lineRule="auto"/>
              <w:rPr>
                <w:rFonts w:ascii="Times New Roman" w:eastAsia="Times New Roman" w:hAnsi="Times New Roman" w:cs="Times New Roman"/>
                <w:color w:val="000000"/>
                <w:sz w:val="28"/>
                <w:szCs w:val="24"/>
                <w:lang w:eastAsia="ru-RU"/>
              </w:rPr>
            </w:pPr>
            <w:r w:rsidRPr="00D623C5">
              <w:rPr>
                <w:rFonts w:ascii="Times New Roman" w:eastAsia="Times New Roman" w:hAnsi="Times New Roman" w:cs="Times New Roman"/>
                <w:color w:val="000000"/>
                <w:sz w:val="28"/>
                <w:szCs w:val="24"/>
                <w:lang w:eastAsia="ru-RU"/>
              </w:rPr>
              <w:t>Разборка пути звеньями рельсошпальной решетки, шпалы: деревянные</w:t>
            </w:r>
            <w:r>
              <w:rPr>
                <w:rFonts w:ascii="Times New Roman" w:eastAsia="Times New Roman" w:hAnsi="Times New Roman" w:cs="Times New Roman"/>
                <w:color w:val="000000"/>
                <w:sz w:val="28"/>
                <w:szCs w:val="24"/>
                <w:lang w:eastAsia="ru-RU"/>
              </w:rPr>
              <w:t xml:space="preserve"> </w:t>
            </w:r>
            <w:r w:rsidR="0067222A">
              <w:rPr>
                <w:rFonts w:ascii="Times New Roman" w:eastAsia="Times New Roman" w:hAnsi="Times New Roman" w:cs="Times New Roman"/>
                <w:color w:val="000000"/>
                <w:sz w:val="28"/>
                <w:szCs w:val="24"/>
                <w:lang w:eastAsia="ru-RU"/>
              </w:rPr>
              <w:t>– 70</w:t>
            </w:r>
            <w:r w:rsidRPr="00D623C5">
              <w:rPr>
                <w:rFonts w:ascii="Times New Roman" w:eastAsia="Times New Roman" w:hAnsi="Times New Roman" w:cs="Times New Roman"/>
                <w:color w:val="000000"/>
                <w:sz w:val="28"/>
                <w:szCs w:val="24"/>
                <w:lang w:eastAsia="ru-RU"/>
              </w:rPr>
              <w:t xml:space="preserve"> м.п.</w:t>
            </w:r>
            <w:r w:rsidR="007339E4">
              <w:rPr>
                <w:rFonts w:ascii="Times New Roman" w:eastAsia="Times New Roman" w:hAnsi="Times New Roman" w:cs="Times New Roman"/>
                <w:color w:val="000000"/>
                <w:sz w:val="28"/>
                <w:szCs w:val="24"/>
                <w:lang w:eastAsia="ru-RU"/>
              </w:rPr>
              <w:t>;</w:t>
            </w:r>
            <w:r w:rsidRPr="00D623C5">
              <w:rPr>
                <w:rFonts w:ascii="Times New Roman" w:eastAsia="Times New Roman" w:hAnsi="Times New Roman" w:cs="Times New Roman"/>
                <w:color w:val="000000"/>
                <w:sz w:val="28"/>
                <w:szCs w:val="24"/>
                <w:lang w:eastAsia="ru-RU"/>
              </w:rPr>
              <w:tab/>
            </w:r>
            <w:r w:rsidRPr="00D623C5">
              <w:rPr>
                <w:rFonts w:ascii="Times New Roman" w:eastAsia="Times New Roman" w:hAnsi="Times New Roman" w:cs="Times New Roman"/>
                <w:color w:val="000000"/>
                <w:sz w:val="28"/>
                <w:szCs w:val="24"/>
                <w:lang w:eastAsia="ru-RU"/>
              </w:rPr>
              <w:tab/>
            </w:r>
          </w:p>
        </w:tc>
      </w:tr>
      <w:tr w:rsidR="00323055" w:rsidRPr="002F1FA2" w:rsidTr="008B6D8D">
        <w:trPr>
          <w:trHeight w:val="480"/>
        </w:trPr>
        <w:tc>
          <w:tcPr>
            <w:tcW w:w="993" w:type="dxa"/>
            <w:shd w:val="clear" w:color="auto" w:fill="auto"/>
          </w:tcPr>
          <w:p w:rsidR="00323055" w:rsidRPr="002F1FA2" w:rsidRDefault="00840FD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p>
        </w:tc>
        <w:tc>
          <w:tcPr>
            <w:tcW w:w="9355" w:type="dxa"/>
            <w:shd w:val="clear" w:color="auto" w:fill="auto"/>
            <w:vAlign w:val="center"/>
          </w:tcPr>
          <w:p w:rsidR="0014538B" w:rsidRDefault="0014538B" w:rsidP="002F1FA2">
            <w:pPr>
              <w:spacing w:after="0" w:line="240" w:lineRule="auto"/>
              <w:rPr>
                <w:rFonts w:ascii="Times New Roman" w:eastAsia="Times New Roman" w:hAnsi="Times New Roman" w:cs="Times New Roman"/>
                <w:color w:val="000000"/>
                <w:sz w:val="28"/>
                <w:szCs w:val="24"/>
                <w:u w:val="single"/>
                <w:lang w:eastAsia="ru-RU"/>
              </w:rPr>
            </w:pPr>
            <w:r w:rsidRPr="0014538B">
              <w:rPr>
                <w:rFonts w:ascii="Times New Roman" w:eastAsia="Times New Roman" w:hAnsi="Times New Roman" w:cs="Times New Roman"/>
                <w:color w:val="000000"/>
                <w:sz w:val="28"/>
                <w:szCs w:val="24"/>
                <w:u w:val="single"/>
                <w:lang w:eastAsia="ru-RU"/>
              </w:rPr>
              <w:t>Строительно-монтажные работы</w:t>
            </w:r>
            <w:r>
              <w:rPr>
                <w:rFonts w:ascii="Times New Roman" w:eastAsia="Times New Roman" w:hAnsi="Times New Roman" w:cs="Times New Roman"/>
                <w:color w:val="000000"/>
                <w:sz w:val="28"/>
                <w:szCs w:val="24"/>
                <w:u w:val="single"/>
                <w:lang w:eastAsia="ru-RU"/>
              </w:rPr>
              <w:t xml:space="preserve"> по замене отдельного элемента железнодорожного пути;</w:t>
            </w:r>
          </w:p>
          <w:p w:rsidR="007725B8" w:rsidRDefault="007725B8" w:rsidP="002F1FA2">
            <w:pPr>
              <w:spacing w:after="0" w:line="240" w:lineRule="auto"/>
              <w:rPr>
                <w:rFonts w:ascii="Times New Roman" w:eastAsia="Times New Roman" w:hAnsi="Times New Roman" w:cs="Times New Roman"/>
                <w:color w:val="000000"/>
                <w:sz w:val="28"/>
                <w:szCs w:val="24"/>
                <w:u w:val="single"/>
                <w:lang w:eastAsia="ru-RU"/>
              </w:rPr>
            </w:pPr>
            <w:r w:rsidRPr="007725B8">
              <w:rPr>
                <w:rFonts w:ascii="Times New Roman" w:eastAsia="Times New Roman" w:hAnsi="Times New Roman" w:cs="Times New Roman"/>
                <w:color w:val="000000"/>
                <w:sz w:val="28"/>
                <w:szCs w:val="24"/>
                <w:u w:val="single"/>
                <w:lang w:eastAsia="ru-RU"/>
              </w:rPr>
              <w:t>Предварительная ведомость  ремонтных работ:</w:t>
            </w:r>
          </w:p>
          <w:p w:rsidR="00323055" w:rsidRPr="007725B8" w:rsidRDefault="007725B8"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67222A" w:rsidRPr="0067222A">
              <w:rPr>
                <w:rFonts w:ascii="Times New Roman" w:eastAsia="Times New Roman" w:hAnsi="Times New Roman" w:cs="Times New Roman"/>
                <w:color w:val="000000"/>
                <w:sz w:val="28"/>
                <w:szCs w:val="24"/>
                <w:lang w:eastAsia="ru-RU"/>
              </w:rPr>
              <w:t>Укладка пути отдельными элементами на железобетонных шпалах тип рельсов: Р65, длина рельсов 1</w:t>
            </w:r>
            <w:r w:rsidR="0067222A">
              <w:rPr>
                <w:rFonts w:ascii="Times New Roman" w:eastAsia="Times New Roman" w:hAnsi="Times New Roman" w:cs="Times New Roman"/>
                <w:color w:val="000000"/>
                <w:sz w:val="28"/>
                <w:szCs w:val="24"/>
                <w:lang w:eastAsia="ru-RU"/>
              </w:rPr>
              <w:t>2,5 м, на 1 км число шпал 1840 – 70</w:t>
            </w:r>
            <w:r w:rsidR="00D623C5">
              <w:rPr>
                <w:rFonts w:ascii="Times New Roman" w:eastAsia="Times New Roman" w:hAnsi="Times New Roman" w:cs="Times New Roman"/>
                <w:color w:val="000000"/>
                <w:sz w:val="28"/>
                <w:szCs w:val="24"/>
                <w:lang w:eastAsia="ru-RU"/>
              </w:rPr>
              <w:t xml:space="preserve"> м.п.</w:t>
            </w:r>
            <w:r w:rsidR="007339E4">
              <w:rPr>
                <w:rFonts w:ascii="Times New Roman" w:eastAsia="Times New Roman" w:hAnsi="Times New Roman" w:cs="Times New Roman"/>
                <w:color w:val="000000"/>
                <w:sz w:val="28"/>
                <w:szCs w:val="24"/>
                <w:lang w:eastAsia="ru-RU"/>
              </w:rPr>
              <w:t>;</w:t>
            </w:r>
            <w:r w:rsidRPr="007725B8">
              <w:rPr>
                <w:rFonts w:ascii="Times New Roman" w:eastAsia="Times New Roman" w:hAnsi="Times New Roman" w:cs="Times New Roman"/>
                <w:color w:val="000000"/>
                <w:sz w:val="28"/>
                <w:szCs w:val="24"/>
                <w:lang w:eastAsia="ru-RU"/>
              </w:rPr>
              <w:tab/>
            </w:r>
          </w:p>
          <w:p w:rsidR="007725B8" w:rsidRDefault="00C00910" w:rsidP="002F1FA2">
            <w:pPr>
              <w:spacing w:after="0" w:line="240" w:lineRule="auto"/>
              <w:rPr>
                <w:rFonts w:ascii="Times New Roman" w:eastAsia="Times New Roman" w:hAnsi="Times New Roman" w:cs="Times New Roman"/>
                <w:color w:val="000000"/>
                <w:sz w:val="28"/>
                <w:szCs w:val="24"/>
                <w:u w:val="single"/>
                <w:lang w:eastAsia="ru-RU"/>
              </w:rPr>
            </w:pPr>
            <w:r w:rsidRPr="00C00910">
              <w:rPr>
                <w:rFonts w:ascii="Times New Roman" w:eastAsia="Times New Roman" w:hAnsi="Times New Roman" w:cs="Times New Roman"/>
                <w:color w:val="000000"/>
                <w:sz w:val="28"/>
                <w:szCs w:val="24"/>
                <w:u w:val="single"/>
                <w:lang w:eastAsia="ru-RU"/>
              </w:rPr>
              <w:t>в том числе материал:</w:t>
            </w:r>
          </w:p>
          <w:p w:rsidR="007725B8" w:rsidRDefault="00C00910"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840FD0" w:rsidRPr="00840FD0">
              <w:rPr>
                <w:rFonts w:ascii="Times New Roman" w:eastAsia="Times New Roman" w:hAnsi="Times New Roman" w:cs="Times New Roman"/>
                <w:color w:val="000000"/>
                <w:sz w:val="28"/>
                <w:szCs w:val="24"/>
                <w:lang w:eastAsia="ru-RU"/>
              </w:rPr>
              <w:t>Рельсы старогодные: Р-65 для повторной ук</w:t>
            </w:r>
            <w:r w:rsidR="000A0787">
              <w:rPr>
                <w:rFonts w:ascii="Times New Roman" w:eastAsia="Times New Roman" w:hAnsi="Times New Roman" w:cs="Times New Roman"/>
                <w:color w:val="000000"/>
                <w:sz w:val="28"/>
                <w:szCs w:val="24"/>
                <w:lang w:eastAsia="ru-RU"/>
              </w:rPr>
              <w:t>ладки – 9,0832</w:t>
            </w:r>
            <w:r w:rsidR="00AF1EFB">
              <w:rPr>
                <w:rFonts w:ascii="Times New Roman" w:eastAsia="Times New Roman" w:hAnsi="Times New Roman" w:cs="Times New Roman"/>
                <w:color w:val="000000"/>
                <w:sz w:val="28"/>
                <w:szCs w:val="24"/>
                <w:lang w:eastAsia="ru-RU"/>
              </w:rPr>
              <w:t xml:space="preserve"> тн</w:t>
            </w:r>
            <w:r w:rsidRPr="00C00910">
              <w:rPr>
                <w:rFonts w:ascii="Times New Roman" w:eastAsia="Times New Roman" w:hAnsi="Times New Roman" w:cs="Times New Roman"/>
                <w:color w:val="000000"/>
                <w:sz w:val="28"/>
                <w:szCs w:val="24"/>
                <w:lang w:eastAsia="ru-RU"/>
              </w:rPr>
              <w:t>.</w:t>
            </w:r>
            <w:r w:rsidR="007339E4">
              <w:rPr>
                <w:rFonts w:ascii="Times New Roman" w:eastAsia="Times New Roman" w:hAnsi="Times New Roman" w:cs="Times New Roman"/>
                <w:color w:val="000000"/>
                <w:sz w:val="28"/>
                <w:szCs w:val="24"/>
                <w:lang w:eastAsia="ru-RU"/>
              </w:rPr>
              <w:t>;</w:t>
            </w:r>
          </w:p>
          <w:p w:rsidR="00E27865" w:rsidRDefault="00C00910"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0A0787">
              <w:rPr>
                <w:rFonts w:ascii="Times New Roman" w:eastAsia="Times New Roman" w:hAnsi="Times New Roman" w:cs="Times New Roman"/>
                <w:color w:val="000000"/>
                <w:sz w:val="28"/>
                <w:szCs w:val="24"/>
                <w:lang w:eastAsia="ru-RU"/>
              </w:rPr>
              <w:t xml:space="preserve"> Шпалы железобетонные – 129</w:t>
            </w:r>
            <w:r w:rsidR="00840FD0">
              <w:rPr>
                <w:rFonts w:ascii="Times New Roman" w:eastAsia="Times New Roman" w:hAnsi="Times New Roman" w:cs="Times New Roman"/>
                <w:color w:val="000000"/>
                <w:sz w:val="28"/>
                <w:szCs w:val="24"/>
                <w:lang w:eastAsia="ru-RU"/>
              </w:rPr>
              <w:t xml:space="preserve"> шт</w:t>
            </w:r>
            <w:r w:rsidRPr="00C00910">
              <w:rPr>
                <w:rFonts w:ascii="Times New Roman" w:eastAsia="Times New Roman" w:hAnsi="Times New Roman" w:cs="Times New Roman"/>
                <w:color w:val="000000"/>
                <w:sz w:val="28"/>
                <w:szCs w:val="24"/>
                <w:lang w:eastAsia="ru-RU"/>
              </w:rPr>
              <w:t>.</w:t>
            </w:r>
            <w:r w:rsidR="007339E4">
              <w:rPr>
                <w:rFonts w:ascii="Times New Roman" w:eastAsia="Times New Roman" w:hAnsi="Times New Roman" w:cs="Times New Roman"/>
                <w:color w:val="000000"/>
                <w:sz w:val="28"/>
                <w:szCs w:val="24"/>
                <w:lang w:eastAsia="ru-RU"/>
              </w:rPr>
              <w:t>;</w:t>
            </w:r>
          </w:p>
          <w:p w:rsidR="00E27865" w:rsidRDefault="00840FD0" w:rsidP="00840FD0">
            <w:pPr>
              <w:spacing w:after="0" w:line="240" w:lineRule="auto"/>
              <w:rPr>
                <w:rFonts w:ascii="Times New Roman" w:eastAsia="Times New Roman" w:hAnsi="Times New Roman" w:cs="Times New Roman"/>
                <w:color w:val="000000"/>
                <w:sz w:val="28"/>
                <w:szCs w:val="24"/>
                <w:lang w:eastAsia="ru-RU"/>
              </w:rPr>
            </w:pPr>
            <w:r w:rsidRPr="00840FD0">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000A0787" w:rsidRPr="000A0787">
              <w:rPr>
                <w:rFonts w:ascii="Times New Roman" w:eastAsia="Times New Roman" w:hAnsi="Times New Roman" w:cs="Times New Roman"/>
                <w:color w:val="000000"/>
                <w:sz w:val="28"/>
                <w:szCs w:val="24"/>
                <w:lang w:eastAsia="ru-RU"/>
              </w:rPr>
              <w:t>Подкладка: старогодная для повторной укла</w:t>
            </w:r>
            <w:r w:rsidR="00690D96">
              <w:rPr>
                <w:rFonts w:ascii="Times New Roman" w:eastAsia="Times New Roman" w:hAnsi="Times New Roman" w:cs="Times New Roman"/>
                <w:color w:val="000000"/>
                <w:sz w:val="28"/>
                <w:szCs w:val="24"/>
                <w:lang w:eastAsia="ru-RU"/>
              </w:rPr>
              <w:t>дки в путь КБ-65 – 1,806</w:t>
            </w:r>
            <w:r w:rsidR="000B48E1">
              <w:rPr>
                <w:rFonts w:ascii="Times New Roman" w:eastAsia="Times New Roman" w:hAnsi="Times New Roman" w:cs="Times New Roman"/>
                <w:color w:val="000000"/>
                <w:sz w:val="28"/>
                <w:szCs w:val="24"/>
                <w:lang w:eastAsia="ru-RU"/>
              </w:rPr>
              <w:t xml:space="preserve"> тн.;</w:t>
            </w:r>
          </w:p>
          <w:p w:rsidR="000A0787" w:rsidRDefault="000A0787" w:rsidP="00840FD0">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0A0787">
              <w:rPr>
                <w:rFonts w:ascii="Times New Roman" w:eastAsia="Times New Roman" w:hAnsi="Times New Roman" w:cs="Times New Roman"/>
                <w:color w:val="000000"/>
                <w:sz w:val="28"/>
                <w:szCs w:val="24"/>
                <w:lang w:eastAsia="ru-RU"/>
              </w:rPr>
              <w:t>Болты для рельсовых стыков железнодорожного пути: в комплекте с гайками М27х160-180</w:t>
            </w:r>
            <w:r>
              <w:rPr>
                <w:rFonts w:ascii="Times New Roman" w:eastAsia="Times New Roman" w:hAnsi="Times New Roman" w:cs="Times New Roman"/>
                <w:color w:val="000000"/>
                <w:sz w:val="28"/>
                <w:szCs w:val="24"/>
                <w:lang w:eastAsia="ru-RU"/>
              </w:rPr>
              <w:t xml:space="preserve"> </w:t>
            </w:r>
            <w:r w:rsidR="00690D96">
              <w:rPr>
                <w:rFonts w:ascii="Times New Roman" w:eastAsia="Times New Roman" w:hAnsi="Times New Roman" w:cs="Times New Roman"/>
                <w:color w:val="000000"/>
                <w:sz w:val="28"/>
                <w:szCs w:val="24"/>
                <w:lang w:eastAsia="ru-RU"/>
              </w:rPr>
              <w:t>– 0,0462</w:t>
            </w:r>
            <w:r w:rsidRPr="000A0787">
              <w:rPr>
                <w:rFonts w:ascii="Times New Roman" w:eastAsia="Times New Roman" w:hAnsi="Times New Roman" w:cs="Times New Roman"/>
                <w:color w:val="000000"/>
                <w:sz w:val="28"/>
                <w:szCs w:val="24"/>
                <w:lang w:eastAsia="ru-RU"/>
              </w:rPr>
              <w:t xml:space="preserve"> тн.;</w:t>
            </w:r>
            <w:r w:rsidRPr="000A0787">
              <w:rPr>
                <w:rFonts w:ascii="Times New Roman" w:eastAsia="Times New Roman" w:hAnsi="Times New Roman" w:cs="Times New Roman"/>
                <w:color w:val="000000"/>
                <w:sz w:val="28"/>
                <w:szCs w:val="24"/>
                <w:lang w:eastAsia="ru-RU"/>
              </w:rPr>
              <w:tab/>
            </w:r>
          </w:p>
          <w:p w:rsidR="000A0787" w:rsidRDefault="000A0787" w:rsidP="00840FD0">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0A0787">
              <w:rPr>
                <w:rFonts w:ascii="Times New Roman" w:eastAsia="Times New Roman" w:hAnsi="Times New Roman" w:cs="Times New Roman"/>
                <w:color w:val="000000"/>
                <w:sz w:val="28"/>
                <w:szCs w:val="24"/>
                <w:lang w:eastAsia="ru-RU"/>
              </w:rPr>
              <w:t xml:space="preserve">Болты </w:t>
            </w:r>
            <w:r w:rsidR="000B48E1">
              <w:rPr>
                <w:rFonts w:ascii="Times New Roman" w:eastAsia="Times New Roman" w:hAnsi="Times New Roman" w:cs="Times New Roman"/>
                <w:color w:val="000000"/>
                <w:sz w:val="28"/>
                <w:szCs w:val="24"/>
                <w:lang w:eastAsia="ru-RU"/>
              </w:rPr>
              <w:t>клем</w:t>
            </w:r>
            <w:r w:rsidRPr="000A0787">
              <w:rPr>
                <w:rFonts w:ascii="Times New Roman" w:eastAsia="Times New Roman" w:hAnsi="Times New Roman" w:cs="Times New Roman"/>
                <w:color w:val="000000"/>
                <w:sz w:val="28"/>
                <w:szCs w:val="24"/>
                <w:lang w:eastAsia="ru-RU"/>
              </w:rPr>
              <w:t xml:space="preserve">мные для рельсовых скреплений железнодорожного пути: </w:t>
            </w:r>
            <w:r w:rsidR="00690D96">
              <w:rPr>
                <w:rFonts w:ascii="Times New Roman" w:eastAsia="Times New Roman" w:hAnsi="Times New Roman" w:cs="Times New Roman"/>
                <w:color w:val="000000"/>
                <w:sz w:val="28"/>
                <w:szCs w:val="24"/>
                <w:lang w:eastAsia="ru-RU"/>
              </w:rPr>
              <w:t>в комплекте с гайками М22х75</w:t>
            </w:r>
            <w:r w:rsidR="00690D96">
              <w:rPr>
                <w:rFonts w:ascii="Times New Roman" w:eastAsia="Times New Roman" w:hAnsi="Times New Roman" w:cs="Times New Roman"/>
                <w:color w:val="000000"/>
                <w:sz w:val="28"/>
                <w:szCs w:val="24"/>
                <w:lang w:eastAsia="ru-RU"/>
              </w:rPr>
              <w:tab/>
              <w:t>– 0,2408</w:t>
            </w:r>
            <w:r w:rsidRPr="000A0787">
              <w:rPr>
                <w:rFonts w:ascii="Times New Roman" w:eastAsia="Times New Roman" w:hAnsi="Times New Roman" w:cs="Times New Roman"/>
                <w:color w:val="000000"/>
                <w:sz w:val="28"/>
                <w:szCs w:val="24"/>
                <w:lang w:eastAsia="ru-RU"/>
              </w:rPr>
              <w:t xml:space="preserve"> тн.;</w:t>
            </w:r>
            <w:r w:rsidRPr="000A0787">
              <w:rPr>
                <w:rFonts w:ascii="Times New Roman" w:eastAsia="Times New Roman" w:hAnsi="Times New Roman" w:cs="Times New Roman"/>
                <w:color w:val="000000"/>
                <w:sz w:val="28"/>
                <w:szCs w:val="24"/>
                <w:lang w:eastAsia="ru-RU"/>
              </w:rPr>
              <w:tab/>
            </w:r>
          </w:p>
          <w:p w:rsidR="000B48E1" w:rsidRDefault="000A0787" w:rsidP="00840FD0">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0B48E1" w:rsidRPr="000B48E1">
              <w:rPr>
                <w:rFonts w:ascii="Times New Roman" w:eastAsia="Times New Roman" w:hAnsi="Times New Roman" w:cs="Times New Roman"/>
                <w:color w:val="000000"/>
                <w:sz w:val="28"/>
                <w:szCs w:val="24"/>
                <w:lang w:eastAsia="ru-RU"/>
              </w:rPr>
              <w:t>Болты закладные для рельсовых скреплений железнодорожного пути в комплекте с гайками М22х175</w:t>
            </w:r>
            <w:r w:rsidR="000B48E1">
              <w:rPr>
                <w:rFonts w:ascii="Times New Roman" w:eastAsia="Times New Roman" w:hAnsi="Times New Roman" w:cs="Times New Roman"/>
                <w:color w:val="000000"/>
                <w:sz w:val="28"/>
                <w:szCs w:val="24"/>
                <w:lang w:eastAsia="ru-RU"/>
              </w:rPr>
              <w:t xml:space="preserve"> </w:t>
            </w:r>
            <w:r w:rsidR="00690D96">
              <w:rPr>
                <w:rFonts w:ascii="Times New Roman" w:eastAsia="Times New Roman" w:hAnsi="Times New Roman" w:cs="Times New Roman"/>
                <w:color w:val="000000"/>
                <w:sz w:val="28"/>
                <w:szCs w:val="24"/>
                <w:lang w:eastAsia="ru-RU"/>
              </w:rPr>
              <w:t>– 0,3864</w:t>
            </w:r>
            <w:r w:rsidR="000B48E1" w:rsidRPr="000B48E1">
              <w:rPr>
                <w:rFonts w:ascii="Times New Roman" w:eastAsia="Times New Roman" w:hAnsi="Times New Roman" w:cs="Times New Roman"/>
                <w:color w:val="000000"/>
                <w:sz w:val="28"/>
                <w:szCs w:val="24"/>
                <w:lang w:eastAsia="ru-RU"/>
              </w:rPr>
              <w:t xml:space="preserve"> тн.;</w:t>
            </w:r>
          </w:p>
          <w:p w:rsidR="000B48E1" w:rsidRDefault="000B48E1" w:rsidP="00840FD0">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0B48E1">
              <w:rPr>
                <w:rFonts w:ascii="Times New Roman" w:eastAsia="Times New Roman" w:hAnsi="Times New Roman" w:cs="Times New Roman"/>
                <w:color w:val="000000"/>
                <w:sz w:val="28"/>
                <w:szCs w:val="24"/>
                <w:lang w:eastAsia="ru-RU"/>
              </w:rPr>
              <w:t>Прокладка повышенной упругости под подкладку КБ, КБ10 ЦП 328 из смеси РП 101-710</w:t>
            </w:r>
            <w:r>
              <w:rPr>
                <w:rFonts w:ascii="Times New Roman" w:eastAsia="Times New Roman" w:hAnsi="Times New Roman" w:cs="Times New Roman"/>
                <w:color w:val="000000"/>
                <w:sz w:val="28"/>
                <w:szCs w:val="24"/>
                <w:lang w:eastAsia="ru-RU"/>
              </w:rPr>
              <w:t xml:space="preserve"> </w:t>
            </w:r>
            <w:r w:rsidR="00690D96">
              <w:rPr>
                <w:rFonts w:ascii="Times New Roman" w:eastAsia="Times New Roman" w:hAnsi="Times New Roman" w:cs="Times New Roman"/>
                <w:color w:val="000000"/>
                <w:sz w:val="28"/>
                <w:szCs w:val="24"/>
                <w:lang w:eastAsia="ru-RU"/>
              </w:rPr>
              <w:t>– 258 шт.</w:t>
            </w:r>
            <w:r w:rsidRPr="000B48E1">
              <w:rPr>
                <w:rFonts w:ascii="Times New Roman" w:eastAsia="Times New Roman" w:hAnsi="Times New Roman" w:cs="Times New Roman"/>
                <w:color w:val="000000"/>
                <w:sz w:val="28"/>
                <w:szCs w:val="24"/>
                <w:lang w:eastAsia="ru-RU"/>
              </w:rPr>
              <w:t>;</w:t>
            </w:r>
            <w:r w:rsidRPr="000B48E1">
              <w:rPr>
                <w:rFonts w:ascii="Times New Roman" w:eastAsia="Times New Roman" w:hAnsi="Times New Roman" w:cs="Times New Roman"/>
                <w:color w:val="000000"/>
                <w:sz w:val="28"/>
                <w:szCs w:val="24"/>
                <w:lang w:eastAsia="ru-RU"/>
              </w:rPr>
              <w:tab/>
            </w:r>
          </w:p>
          <w:p w:rsidR="000A0787" w:rsidRPr="00C00910" w:rsidRDefault="000B48E1" w:rsidP="00840FD0">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0B48E1">
              <w:rPr>
                <w:rFonts w:ascii="Times New Roman" w:eastAsia="Times New Roman" w:hAnsi="Times New Roman" w:cs="Times New Roman"/>
                <w:color w:val="000000"/>
                <w:sz w:val="28"/>
                <w:szCs w:val="24"/>
                <w:lang w:eastAsia="ru-RU"/>
              </w:rPr>
              <w:t>Накладка: 2Р65</w:t>
            </w:r>
            <w:r w:rsidRPr="000B48E1">
              <w:rPr>
                <w:rFonts w:ascii="Times New Roman" w:eastAsia="Times New Roman" w:hAnsi="Times New Roman" w:cs="Times New Roman"/>
                <w:color w:val="000000"/>
                <w:sz w:val="28"/>
                <w:szCs w:val="24"/>
                <w:lang w:eastAsia="ru-RU"/>
              </w:rPr>
              <w:tab/>
            </w:r>
            <w:r w:rsidR="00690D96">
              <w:rPr>
                <w:rFonts w:ascii="Times New Roman" w:eastAsia="Times New Roman" w:hAnsi="Times New Roman" w:cs="Times New Roman"/>
                <w:color w:val="000000"/>
                <w:sz w:val="28"/>
                <w:szCs w:val="24"/>
                <w:lang w:eastAsia="ru-RU"/>
              </w:rPr>
              <w:t>– 0,54694</w:t>
            </w:r>
            <w:r w:rsidRPr="000B48E1">
              <w:rPr>
                <w:rFonts w:ascii="Times New Roman" w:eastAsia="Times New Roman" w:hAnsi="Times New Roman" w:cs="Times New Roman"/>
                <w:color w:val="000000"/>
                <w:sz w:val="28"/>
                <w:szCs w:val="24"/>
                <w:lang w:eastAsia="ru-RU"/>
              </w:rPr>
              <w:t xml:space="preserve"> тн.;</w:t>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Pr>
                <w:rFonts w:ascii="Times New Roman" w:eastAsia="Times New Roman" w:hAnsi="Times New Roman" w:cs="Times New Roman"/>
                <w:color w:val="000000"/>
                <w:sz w:val="28"/>
                <w:szCs w:val="24"/>
                <w:lang w:eastAsia="ru-RU"/>
              </w:rPr>
              <w:tab/>
            </w:r>
          </w:p>
        </w:tc>
      </w:tr>
      <w:tr w:rsidR="00840FD0" w:rsidRPr="002F1FA2" w:rsidTr="008B6D8D">
        <w:trPr>
          <w:trHeight w:val="711"/>
        </w:trPr>
        <w:tc>
          <w:tcPr>
            <w:tcW w:w="993" w:type="dxa"/>
            <w:shd w:val="clear" w:color="auto" w:fill="auto"/>
          </w:tcPr>
          <w:p w:rsidR="00840FD0" w:rsidRPr="002F1FA2" w:rsidRDefault="00840FD0"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P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840FD0" w:rsidRPr="00840FD0" w:rsidRDefault="00840FD0" w:rsidP="002F1FA2">
            <w:pPr>
              <w:spacing w:after="0" w:line="240" w:lineRule="auto"/>
              <w:rPr>
                <w:rFonts w:ascii="Times New Roman" w:eastAsia="Times New Roman" w:hAnsi="Times New Roman" w:cs="Times New Roman"/>
                <w:color w:val="000000"/>
                <w:sz w:val="28"/>
                <w:szCs w:val="24"/>
                <w:lang w:eastAsia="ru-RU"/>
              </w:rPr>
            </w:pPr>
            <w:r w:rsidRPr="00840FD0">
              <w:rPr>
                <w:rFonts w:ascii="Times New Roman" w:eastAsia="Times New Roman" w:hAnsi="Times New Roman" w:cs="Times New Roman"/>
                <w:color w:val="000000"/>
                <w:sz w:val="28"/>
                <w:szCs w:val="24"/>
                <w:lang w:eastAsia="ru-RU"/>
              </w:rPr>
              <w:t>Планировка откосов и полотна: выемок механизированным способом, группа грунтов 2</w:t>
            </w:r>
            <w:r w:rsidRPr="00840FD0">
              <w:rPr>
                <w:rFonts w:ascii="Times New Roman" w:eastAsia="Times New Roman" w:hAnsi="Times New Roman" w:cs="Times New Roman"/>
                <w:color w:val="000000"/>
                <w:sz w:val="28"/>
                <w:szCs w:val="24"/>
                <w:lang w:eastAsia="ru-RU"/>
              </w:rPr>
              <w:tab/>
            </w:r>
            <w:r w:rsidR="000B48E1">
              <w:rPr>
                <w:rFonts w:ascii="Times New Roman" w:eastAsia="Times New Roman" w:hAnsi="Times New Roman" w:cs="Times New Roman"/>
                <w:color w:val="000000"/>
                <w:sz w:val="28"/>
                <w:szCs w:val="24"/>
                <w:lang w:eastAsia="ru-RU"/>
              </w:rPr>
              <w:t>– 424</w:t>
            </w:r>
            <w:r w:rsidR="007339E4">
              <w:rPr>
                <w:rFonts w:ascii="Times New Roman" w:eastAsia="Times New Roman" w:hAnsi="Times New Roman" w:cs="Times New Roman"/>
                <w:color w:val="000000"/>
                <w:sz w:val="28"/>
                <w:szCs w:val="24"/>
                <w:lang w:eastAsia="ru-RU"/>
              </w:rPr>
              <w:t xml:space="preserve"> м2</w:t>
            </w:r>
            <w:r w:rsidR="007339E4" w:rsidRPr="007339E4">
              <w:rPr>
                <w:rFonts w:ascii="Times New Roman" w:eastAsia="Times New Roman" w:hAnsi="Times New Roman" w:cs="Times New Roman"/>
                <w:color w:val="000000"/>
                <w:sz w:val="28"/>
                <w:szCs w:val="24"/>
                <w:lang w:eastAsia="ru-RU"/>
              </w:rPr>
              <w:t>.</w:t>
            </w:r>
            <w:r w:rsidR="007339E4">
              <w:rPr>
                <w:rFonts w:ascii="Times New Roman" w:eastAsia="Times New Roman" w:hAnsi="Times New Roman" w:cs="Times New Roman"/>
                <w:color w:val="000000"/>
                <w:sz w:val="28"/>
                <w:szCs w:val="24"/>
                <w:lang w:eastAsia="ru-RU"/>
              </w:rPr>
              <w:t>;</w:t>
            </w:r>
            <w:r w:rsidRPr="00840FD0">
              <w:rPr>
                <w:rFonts w:ascii="Times New Roman" w:eastAsia="Times New Roman" w:hAnsi="Times New Roman" w:cs="Times New Roman"/>
                <w:color w:val="000000"/>
                <w:sz w:val="28"/>
                <w:szCs w:val="24"/>
                <w:lang w:eastAsia="ru-RU"/>
              </w:rPr>
              <w:tab/>
            </w:r>
          </w:p>
        </w:tc>
      </w:tr>
      <w:tr w:rsidR="007339E4" w:rsidRPr="002F1FA2" w:rsidTr="008B6D8D">
        <w:trPr>
          <w:trHeight w:val="693"/>
        </w:trPr>
        <w:tc>
          <w:tcPr>
            <w:tcW w:w="993" w:type="dxa"/>
            <w:shd w:val="clear" w:color="auto" w:fill="auto"/>
          </w:tcPr>
          <w:p w:rsidR="007339E4" w:rsidRPr="007339E4" w:rsidRDefault="007339E4" w:rsidP="002F1FA2">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4.</w:t>
            </w:r>
          </w:p>
        </w:tc>
        <w:tc>
          <w:tcPr>
            <w:tcW w:w="9355" w:type="dxa"/>
            <w:shd w:val="clear" w:color="auto" w:fill="auto"/>
            <w:vAlign w:val="center"/>
          </w:tcPr>
          <w:p w:rsidR="000B48E1" w:rsidRDefault="007339E4" w:rsidP="002F1FA2">
            <w:pPr>
              <w:spacing w:after="0" w:line="240" w:lineRule="auto"/>
              <w:rPr>
                <w:rFonts w:ascii="Times New Roman" w:eastAsia="Times New Roman" w:hAnsi="Times New Roman" w:cs="Times New Roman"/>
                <w:color w:val="000000"/>
                <w:sz w:val="28"/>
                <w:szCs w:val="24"/>
                <w:lang w:eastAsia="ru-RU"/>
              </w:rPr>
            </w:pPr>
            <w:r w:rsidRPr="007339E4">
              <w:rPr>
                <w:rFonts w:ascii="Times New Roman" w:eastAsia="Times New Roman" w:hAnsi="Times New Roman" w:cs="Times New Roman"/>
                <w:color w:val="000000"/>
                <w:sz w:val="28"/>
                <w:szCs w:val="24"/>
                <w:lang w:eastAsia="ru-RU"/>
              </w:rPr>
              <w:t>Выправочно-отделочные работы и окончательная выпр</w:t>
            </w:r>
            <w:r w:rsidR="000B48E1">
              <w:rPr>
                <w:rFonts w:ascii="Times New Roman" w:eastAsia="Times New Roman" w:hAnsi="Times New Roman" w:cs="Times New Roman"/>
                <w:color w:val="000000"/>
                <w:sz w:val="28"/>
                <w:szCs w:val="24"/>
                <w:lang w:eastAsia="ru-RU"/>
              </w:rPr>
              <w:t>авка пути на железобетонных</w:t>
            </w:r>
            <w:r w:rsidRPr="007339E4">
              <w:rPr>
                <w:rFonts w:ascii="Times New Roman" w:eastAsia="Times New Roman" w:hAnsi="Times New Roman" w:cs="Times New Roman"/>
                <w:color w:val="000000"/>
                <w:sz w:val="28"/>
                <w:szCs w:val="24"/>
                <w:lang w:eastAsia="ru-RU"/>
              </w:rPr>
              <w:t xml:space="preserve"> шпалах, балласт щебеночный </w:t>
            </w:r>
            <w:r w:rsidR="000B48E1">
              <w:rPr>
                <w:rFonts w:ascii="Times New Roman" w:eastAsia="Times New Roman" w:hAnsi="Times New Roman" w:cs="Times New Roman"/>
                <w:color w:val="000000"/>
                <w:sz w:val="28"/>
                <w:szCs w:val="24"/>
                <w:lang w:eastAsia="ru-RU"/>
              </w:rPr>
              <w:t>– 70</w:t>
            </w:r>
            <w:r>
              <w:rPr>
                <w:rFonts w:ascii="Times New Roman" w:eastAsia="Times New Roman" w:hAnsi="Times New Roman" w:cs="Times New Roman"/>
                <w:color w:val="000000"/>
                <w:sz w:val="28"/>
                <w:szCs w:val="24"/>
                <w:lang w:eastAsia="ru-RU"/>
              </w:rPr>
              <w:t xml:space="preserve"> м</w:t>
            </w:r>
            <w:r w:rsidRPr="007339E4">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п.;</w:t>
            </w:r>
            <w:r w:rsidRPr="007339E4">
              <w:rPr>
                <w:rFonts w:ascii="Times New Roman" w:eastAsia="Times New Roman" w:hAnsi="Times New Roman" w:cs="Times New Roman"/>
                <w:color w:val="000000"/>
                <w:sz w:val="28"/>
                <w:szCs w:val="24"/>
                <w:lang w:eastAsia="ru-RU"/>
              </w:rPr>
              <w:tab/>
            </w:r>
          </w:p>
          <w:p w:rsidR="000B48E1" w:rsidRPr="000B48E1" w:rsidRDefault="000B48E1" w:rsidP="002F1FA2">
            <w:pPr>
              <w:spacing w:after="0" w:line="240" w:lineRule="auto"/>
              <w:rPr>
                <w:rFonts w:ascii="Times New Roman" w:eastAsia="Times New Roman" w:hAnsi="Times New Roman" w:cs="Times New Roman"/>
                <w:color w:val="000000"/>
                <w:sz w:val="28"/>
                <w:szCs w:val="24"/>
                <w:u w:val="single"/>
                <w:lang w:eastAsia="ru-RU"/>
              </w:rPr>
            </w:pPr>
            <w:r w:rsidRPr="000B48E1">
              <w:rPr>
                <w:rFonts w:ascii="Times New Roman" w:eastAsia="Times New Roman" w:hAnsi="Times New Roman" w:cs="Times New Roman"/>
                <w:color w:val="000000"/>
                <w:sz w:val="28"/>
                <w:szCs w:val="24"/>
                <w:u w:val="single"/>
                <w:lang w:eastAsia="ru-RU"/>
              </w:rPr>
              <w:t>в том числе материал:</w:t>
            </w:r>
          </w:p>
          <w:p w:rsidR="007339E4" w:rsidRPr="007339E4" w:rsidRDefault="000B48E1" w:rsidP="000B48E1">
            <w:pPr>
              <w:spacing w:after="0" w:line="240" w:lineRule="auto"/>
              <w:rPr>
                <w:rFonts w:ascii="Times New Roman" w:eastAsia="Times New Roman" w:hAnsi="Times New Roman" w:cs="Times New Roman"/>
                <w:color w:val="000000"/>
                <w:sz w:val="28"/>
                <w:szCs w:val="24"/>
                <w:lang w:eastAsia="ru-RU"/>
              </w:rPr>
            </w:pPr>
            <w:r w:rsidRPr="000B48E1">
              <w:rPr>
                <w:rFonts w:ascii="Times New Roman" w:eastAsia="Times New Roman" w:hAnsi="Times New Roman" w:cs="Times New Roman"/>
                <w:color w:val="000000"/>
                <w:sz w:val="28"/>
                <w:szCs w:val="24"/>
                <w:lang w:eastAsia="ru-RU"/>
              </w:rPr>
              <w:t>- Щебень гранитный для железнодорожного пути фракции от 25 до 60 мм</w:t>
            </w:r>
            <w:r>
              <w:rPr>
                <w:rFonts w:ascii="Times New Roman" w:eastAsia="Times New Roman" w:hAnsi="Times New Roman" w:cs="Times New Roman"/>
                <w:color w:val="000000"/>
                <w:sz w:val="28"/>
                <w:szCs w:val="24"/>
                <w:lang w:eastAsia="ru-RU"/>
              </w:rPr>
              <w:t xml:space="preserve"> – 8,16 тн</w:t>
            </w:r>
            <w:r w:rsidRPr="000B48E1">
              <w:rPr>
                <w:rFonts w:ascii="Times New Roman" w:eastAsia="Times New Roman" w:hAnsi="Times New Roman" w:cs="Times New Roman"/>
                <w:color w:val="000000"/>
                <w:sz w:val="28"/>
                <w:szCs w:val="24"/>
                <w:lang w:eastAsia="ru-RU"/>
              </w:rPr>
              <w:t>.;</w:t>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sidRPr="000B48E1">
              <w:rPr>
                <w:rFonts w:ascii="Times New Roman" w:eastAsia="Times New Roman" w:hAnsi="Times New Roman" w:cs="Times New Roman"/>
                <w:color w:val="000000"/>
                <w:sz w:val="28"/>
                <w:szCs w:val="24"/>
                <w:lang w:eastAsia="ru-RU"/>
              </w:rPr>
              <w:tab/>
            </w:r>
            <w:r w:rsidR="007339E4" w:rsidRPr="007339E4">
              <w:rPr>
                <w:rFonts w:ascii="Times New Roman" w:eastAsia="Times New Roman" w:hAnsi="Times New Roman" w:cs="Times New Roman"/>
                <w:color w:val="000000"/>
                <w:sz w:val="28"/>
                <w:szCs w:val="24"/>
                <w:lang w:eastAsia="ru-RU"/>
              </w:rPr>
              <w:tab/>
            </w:r>
          </w:p>
        </w:tc>
      </w:tr>
      <w:tr w:rsidR="00B12CCC" w:rsidRPr="002F1FA2" w:rsidTr="00B12CCC">
        <w:trPr>
          <w:trHeight w:val="779"/>
        </w:trPr>
        <w:tc>
          <w:tcPr>
            <w:tcW w:w="993" w:type="dxa"/>
            <w:shd w:val="clear" w:color="auto" w:fill="auto"/>
          </w:tcPr>
          <w:p w:rsidR="00B12CCC" w:rsidRPr="00D13167" w:rsidRDefault="00B12CCC" w:rsidP="002F1FA2">
            <w:pPr>
              <w:spacing w:after="0" w:line="240" w:lineRule="auto"/>
              <w:jc w:val="center"/>
              <w:rPr>
                <w:rFonts w:ascii="Times New Roman" w:eastAsia="Times New Roman" w:hAnsi="Times New Roman" w:cs="Times New Roman"/>
                <w:color w:val="000000"/>
                <w:sz w:val="28"/>
                <w:szCs w:val="24"/>
                <w:lang w:val="en-US" w:eastAsia="ru-RU"/>
              </w:rPr>
            </w:pPr>
            <w:r w:rsidRPr="00B12CCC">
              <w:rPr>
                <w:rFonts w:ascii="Times New Roman" w:eastAsia="Times New Roman" w:hAnsi="Times New Roman" w:cs="Times New Roman"/>
                <w:color w:val="000000"/>
                <w:sz w:val="28"/>
                <w:szCs w:val="24"/>
                <w:lang w:val="en-US" w:eastAsia="ru-RU"/>
              </w:rPr>
              <w:t>5.</w:t>
            </w:r>
          </w:p>
        </w:tc>
        <w:tc>
          <w:tcPr>
            <w:tcW w:w="9355" w:type="dxa"/>
            <w:shd w:val="clear" w:color="auto" w:fill="auto"/>
            <w:vAlign w:val="center"/>
          </w:tcPr>
          <w:p w:rsidR="00B12CCC" w:rsidRPr="00B12CCC" w:rsidRDefault="00B12CCC" w:rsidP="00B12CCC">
            <w:pPr>
              <w:spacing w:after="0" w:line="240" w:lineRule="auto"/>
              <w:rPr>
                <w:rFonts w:ascii="Times New Roman" w:eastAsia="Times New Roman" w:hAnsi="Times New Roman" w:cs="Times New Roman"/>
                <w:color w:val="000000"/>
                <w:sz w:val="28"/>
                <w:szCs w:val="24"/>
                <w:lang w:eastAsia="ru-RU"/>
              </w:rPr>
            </w:pPr>
            <w:r w:rsidRPr="00B12CCC">
              <w:rPr>
                <w:rFonts w:ascii="Times New Roman" w:eastAsia="Times New Roman" w:hAnsi="Times New Roman" w:cs="Times New Roman"/>
                <w:color w:val="000000"/>
                <w:sz w:val="28"/>
                <w:szCs w:val="24"/>
                <w:lang w:eastAsia="ru-RU"/>
              </w:rPr>
              <w:t>Балластировка пути и ст</w:t>
            </w:r>
            <w:r>
              <w:rPr>
                <w:rFonts w:ascii="Times New Roman" w:eastAsia="Times New Roman" w:hAnsi="Times New Roman" w:cs="Times New Roman"/>
                <w:color w:val="000000"/>
                <w:sz w:val="28"/>
                <w:szCs w:val="24"/>
                <w:lang w:eastAsia="ru-RU"/>
              </w:rPr>
              <w:t>релочных переводов на железнобетонных</w:t>
            </w:r>
            <w:r w:rsidRPr="00B12CCC">
              <w:rPr>
                <w:rFonts w:ascii="Times New Roman" w:eastAsia="Times New Roman" w:hAnsi="Times New Roman" w:cs="Times New Roman"/>
                <w:color w:val="000000"/>
                <w:sz w:val="28"/>
                <w:szCs w:val="24"/>
                <w:lang w:eastAsia="ru-RU"/>
              </w:rPr>
              <w:t xml:space="preserve"> шпалах, балласт: щебеночный – 58 м3.;</w:t>
            </w:r>
          </w:p>
          <w:p w:rsidR="00B12CCC" w:rsidRPr="00D13167" w:rsidRDefault="00B12CCC" w:rsidP="00B12CCC">
            <w:pPr>
              <w:spacing w:after="0" w:line="240" w:lineRule="auto"/>
              <w:rPr>
                <w:rFonts w:ascii="Times New Roman" w:eastAsia="Times New Roman" w:hAnsi="Times New Roman" w:cs="Times New Roman"/>
                <w:color w:val="000000"/>
                <w:sz w:val="28"/>
                <w:szCs w:val="24"/>
                <w:lang w:eastAsia="ru-RU"/>
              </w:rPr>
            </w:pPr>
            <w:r w:rsidRPr="00B12CCC">
              <w:rPr>
                <w:rFonts w:ascii="Times New Roman" w:eastAsia="Times New Roman" w:hAnsi="Times New Roman" w:cs="Times New Roman"/>
                <w:color w:val="000000"/>
                <w:sz w:val="28"/>
                <w:szCs w:val="24"/>
                <w:lang w:eastAsia="ru-RU"/>
              </w:rPr>
              <w:t>- Щебень гранитный для железнодорожного</w:t>
            </w:r>
            <w:r>
              <w:rPr>
                <w:rFonts w:ascii="Times New Roman" w:eastAsia="Times New Roman" w:hAnsi="Times New Roman" w:cs="Times New Roman"/>
                <w:color w:val="000000"/>
                <w:sz w:val="28"/>
                <w:szCs w:val="24"/>
                <w:lang w:eastAsia="ru-RU"/>
              </w:rPr>
              <w:t xml:space="preserve"> пути фракции от 25 до 60 мм – 92,2896</w:t>
            </w:r>
            <w:r w:rsidRPr="00B12CCC">
              <w:rPr>
                <w:rFonts w:ascii="Times New Roman" w:eastAsia="Times New Roman" w:hAnsi="Times New Roman" w:cs="Times New Roman"/>
                <w:color w:val="000000"/>
                <w:sz w:val="28"/>
                <w:szCs w:val="24"/>
                <w:lang w:eastAsia="ru-RU"/>
              </w:rPr>
              <w:t xml:space="preserve"> тн.;</w:t>
            </w:r>
          </w:p>
        </w:tc>
      </w:tr>
      <w:tr w:rsidR="00D13167" w:rsidRPr="002F1FA2" w:rsidTr="008B6D8D">
        <w:trPr>
          <w:trHeight w:val="458"/>
        </w:trPr>
        <w:tc>
          <w:tcPr>
            <w:tcW w:w="993" w:type="dxa"/>
            <w:shd w:val="clear" w:color="auto" w:fill="auto"/>
          </w:tcPr>
          <w:p w:rsidR="00D13167" w:rsidRDefault="00B03B12" w:rsidP="002F1FA2">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4"/>
                <w:lang w:val="en-US" w:eastAsia="ru-RU"/>
              </w:rPr>
              <w:t>6</w:t>
            </w:r>
            <w:r w:rsidR="00D13167" w:rsidRPr="00D13167">
              <w:rPr>
                <w:rFonts w:ascii="Times New Roman" w:eastAsia="Times New Roman" w:hAnsi="Times New Roman" w:cs="Times New Roman"/>
                <w:color w:val="000000"/>
                <w:sz w:val="28"/>
                <w:szCs w:val="24"/>
                <w:lang w:val="en-US" w:eastAsia="ru-RU"/>
              </w:rPr>
              <w:t>.</w:t>
            </w:r>
          </w:p>
        </w:tc>
        <w:tc>
          <w:tcPr>
            <w:tcW w:w="9355" w:type="dxa"/>
            <w:shd w:val="clear" w:color="auto" w:fill="auto"/>
            <w:vAlign w:val="center"/>
          </w:tcPr>
          <w:p w:rsidR="00D13167" w:rsidRPr="007339E4" w:rsidRDefault="00D13167" w:rsidP="002F1FA2">
            <w:pPr>
              <w:spacing w:after="0" w:line="240" w:lineRule="auto"/>
              <w:rPr>
                <w:rFonts w:ascii="Times New Roman" w:eastAsia="Times New Roman" w:hAnsi="Times New Roman" w:cs="Times New Roman"/>
                <w:color w:val="000000"/>
                <w:sz w:val="28"/>
                <w:szCs w:val="24"/>
                <w:lang w:eastAsia="ru-RU"/>
              </w:rPr>
            </w:pPr>
            <w:r w:rsidRPr="00D13167">
              <w:rPr>
                <w:rFonts w:ascii="Times New Roman" w:eastAsia="Times New Roman" w:hAnsi="Times New Roman" w:cs="Times New Roman"/>
                <w:color w:val="000000"/>
                <w:sz w:val="28"/>
                <w:szCs w:val="24"/>
                <w:lang w:eastAsia="ru-RU"/>
              </w:rPr>
              <w:t>Разборка: стрелочных переводов обыкновенных</w:t>
            </w:r>
            <w:r>
              <w:rPr>
                <w:rFonts w:ascii="Times New Roman" w:eastAsia="Times New Roman" w:hAnsi="Times New Roman" w:cs="Times New Roman"/>
                <w:color w:val="000000"/>
                <w:sz w:val="28"/>
                <w:szCs w:val="24"/>
                <w:lang w:eastAsia="ru-RU"/>
              </w:rPr>
              <w:t xml:space="preserve"> – 1 компл.</w:t>
            </w:r>
            <w:r w:rsidRPr="00D13167">
              <w:rPr>
                <w:rFonts w:ascii="Times New Roman" w:eastAsia="Times New Roman" w:hAnsi="Times New Roman" w:cs="Times New Roman"/>
                <w:color w:val="000000"/>
                <w:sz w:val="28"/>
                <w:szCs w:val="24"/>
                <w:lang w:eastAsia="ru-RU"/>
              </w:rPr>
              <w:t>;</w:t>
            </w:r>
            <w:r w:rsidRPr="00D13167">
              <w:rPr>
                <w:rFonts w:ascii="Times New Roman" w:eastAsia="Times New Roman" w:hAnsi="Times New Roman" w:cs="Times New Roman"/>
                <w:color w:val="000000"/>
                <w:sz w:val="28"/>
                <w:szCs w:val="24"/>
                <w:lang w:eastAsia="ru-RU"/>
              </w:rPr>
              <w:tab/>
            </w:r>
          </w:p>
        </w:tc>
      </w:tr>
      <w:tr w:rsidR="002F1FA2" w:rsidRPr="002F1FA2" w:rsidTr="008B6D8D">
        <w:trPr>
          <w:trHeight w:val="480"/>
        </w:trPr>
        <w:tc>
          <w:tcPr>
            <w:tcW w:w="993" w:type="dxa"/>
            <w:shd w:val="clear" w:color="auto" w:fill="auto"/>
            <w:hideMark/>
          </w:tcPr>
          <w:p w:rsidR="002F1FA2" w:rsidRPr="002F1FA2" w:rsidRDefault="00B03B12"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7</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14538B">
              <w:rPr>
                <w:rFonts w:ascii="Times New Roman" w:eastAsia="Times New Roman" w:hAnsi="Times New Roman" w:cs="Times New Roman"/>
                <w:color w:val="000000"/>
                <w:sz w:val="28"/>
                <w:szCs w:val="24"/>
                <w:u w:val="single"/>
                <w:lang w:eastAsia="ru-RU"/>
              </w:rPr>
              <w:t>Строительно-монтажные работы</w:t>
            </w:r>
            <w:r w:rsidR="0014538B" w:rsidRPr="0014538B">
              <w:rPr>
                <w:rFonts w:ascii="Times New Roman" w:eastAsia="Times New Roman" w:hAnsi="Times New Roman" w:cs="Times New Roman"/>
                <w:color w:val="000000"/>
                <w:sz w:val="28"/>
                <w:szCs w:val="24"/>
                <w:u w:val="single"/>
                <w:lang w:eastAsia="ru-RU"/>
              </w:rPr>
              <w:t xml:space="preserve"> по замене стрелочного перевода</w:t>
            </w:r>
            <w:r w:rsidRPr="0014538B">
              <w:rPr>
                <w:rFonts w:ascii="Times New Roman" w:eastAsia="Times New Roman" w:hAnsi="Times New Roman" w:cs="Times New Roman"/>
                <w:color w:val="000000"/>
                <w:sz w:val="28"/>
                <w:szCs w:val="24"/>
                <w:u w:val="single"/>
                <w:lang w:eastAsia="ru-RU"/>
              </w:rPr>
              <w:t>;</w:t>
            </w:r>
            <w:r w:rsidRPr="002F1FA2">
              <w:rPr>
                <w:rFonts w:ascii="Times New Roman" w:eastAsia="Times New Roman" w:hAnsi="Times New Roman" w:cs="Times New Roman"/>
                <w:color w:val="000000"/>
                <w:sz w:val="28"/>
                <w:szCs w:val="24"/>
                <w:u w:val="single"/>
                <w:lang w:eastAsia="ru-RU"/>
              </w:rPr>
              <w:t xml:space="preserve"> </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Предварительная ведомость  ремонтных работ:</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D13167" w:rsidRPr="00D13167">
              <w:rPr>
                <w:rFonts w:ascii="Times New Roman" w:eastAsia="Times New Roman" w:hAnsi="Times New Roman" w:cs="Times New Roman"/>
                <w:color w:val="000000"/>
                <w:sz w:val="28"/>
                <w:szCs w:val="24"/>
                <w:lang w:eastAsia="ru-RU"/>
              </w:rPr>
              <w:t>Сборка стрелочного перевода блоками при типе рельсов Р65 на деревянных брусьях, марка перевода: 1/9</w:t>
            </w:r>
            <w:r w:rsidR="00D13167">
              <w:rPr>
                <w:rFonts w:ascii="Times New Roman" w:eastAsia="Times New Roman" w:hAnsi="Times New Roman" w:cs="Times New Roman"/>
                <w:color w:val="000000"/>
                <w:sz w:val="28"/>
                <w:szCs w:val="24"/>
                <w:lang w:eastAsia="ru-RU"/>
              </w:rPr>
              <w:t xml:space="preserve"> </w:t>
            </w:r>
            <w:r w:rsidR="00D13167" w:rsidRPr="00D13167">
              <w:rPr>
                <w:rFonts w:ascii="Times New Roman" w:eastAsia="Times New Roman" w:hAnsi="Times New Roman" w:cs="Times New Roman"/>
                <w:color w:val="000000"/>
                <w:sz w:val="28"/>
                <w:szCs w:val="24"/>
                <w:lang w:eastAsia="ru-RU"/>
              </w:rPr>
              <w:t>– 1 компл.;</w:t>
            </w:r>
            <w:r w:rsidR="00D13167" w:rsidRPr="00D13167">
              <w:rPr>
                <w:rFonts w:ascii="Times New Roman" w:eastAsia="Times New Roman" w:hAnsi="Times New Roman" w:cs="Times New Roman"/>
                <w:color w:val="000000"/>
                <w:sz w:val="28"/>
                <w:szCs w:val="24"/>
                <w:lang w:eastAsia="ru-RU"/>
              </w:rPr>
              <w:tab/>
            </w:r>
          </w:p>
          <w:p w:rsidR="002F1FA2" w:rsidRPr="002F1FA2" w:rsidRDefault="002F1FA2" w:rsidP="004E4979">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4E4979"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14538B" w:rsidRPr="0014538B">
              <w:rPr>
                <w:rFonts w:ascii="Times New Roman" w:eastAsia="Times New Roman" w:hAnsi="Times New Roman" w:cs="Times New Roman"/>
                <w:color w:val="000000"/>
                <w:sz w:val="28"/>
                <w:szCs w:val="24"/>
                <w:lang w:eastAsia="ru-RU"/>
              </w:rPr>
              <w:t>Перевод стрелочный, старогодний тип рельсов Р-65, ма</w:t>
            </w:r>
            <w:r w:rsidR="0014538B">
              <w:rPr>
                <w:rFonts w:ascii="Times New Roman" w:eastAsia="Times New Roman" w:hAnsi="Times New Roman" w:cs="Times New Roman"/>
                <w:color w:val="000000"/>
                <w:sz w:val="28"/>
                <w:szCs w:val="24"/>
                <w:lang w:eastAsia="ru-RU"/>
              </w:rPr>
              <w:t>рка 1/9 с деревянными брусьями</w:t>
            </w:r>
            <w:r w:rsidR="0014538B">
              <w:rPr>
                <w:rFonts w:ascii="Times New Roman" w:eastAsia="Times New Roman" w:hAnsi="Times New Roman" w:cs="Times New Roman"/>
                <w:color w:val="000000"/>
                <w:sz w:val="28"/>
                <w:szCs w:val="24"/>
                <w:lang w:eastAsia="ru-RU"/>
              </w:rPr>
              <w:tab/>
              <w:t>– 1 компл.</w:t>
            </w:r>
            <w:r w:rsidR="00F55CCC">
              <w:rPr>
                <w:rFonts w:ascii="Times New Roman" w:eastAsia="Times New Roman" w:hAnsi="Times New Roman" w:cs="Times New Roman"/>
                <w:color w:val="000000"/>
                <w:sz w:val="28"/>
                <w:szCs w:val="24"/>
                <w:lang w:eastAsia="ru-RU"/>
              </w:rPr>
              <w:t>;</w:t>
            </w:r>
            <w:r w:rsidRPr="002F1FA2">
              <w:rPr>
                <w:rFonts w:ascii="Times New Roman" w:eastAsia="Times New Roman" w:hAnsi="Times New Roman" w:cs="Times New Roman"/>
                <w:color w:val="000000"/>
                <w:sz w:val="28"/>
                <w:szCs w:val="24"/>
                <w:lang w:eastAsia="ru-RU"/>
              </w:rPr>
              <w:t xml:space="preserve"> </w:t>
            </w:r>
          </w:p>
          <w:p w:rsidR="002F1FA2" w:rsidRDefault="007A1B5A" w:rsidP="003E100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14538B" w:rsidRPr="0014538B">
              <w:rPr>
                <w:rFonts w:ascii="Times New Roman" w:eastAsia="Times New Roman" w:hAnsi="Times New Roman" w:cs="Times New Roman"/>
                <w:color w:val="000000"/>
                <w:sz w:val="28"/>
                <w:szCs w:val="24"/>
                <w:lang w:eastAsia="ru-RU"/>
              </w:rPr>
              <w:t>Брусья деревянные из древесины хвойных пород для</w:t>
            </w:r>
            <w:r w:rsidR="0014538B">
              <w:rPr>
                <w:rFonts w:ascii="Times New Roman" w:eastAsia="Times New Roman" w:hAnsi="Times New Roman" w:cs="Times New Roman"/>
                <w:color w:val="000000"/>
                <w:sz w:val="28"/>
                <w:szCs w:val="24"/>
                <w:lang w:eastAsia="ru-RU"/>
              </w:rPr>
              <w:t xml:space="preserve"> стрелочных переводов Б2 тип 2 – 1 компл.</w:t>
            </w:r>
            <w:r w:rsidR="0014538B" w:rsidRPr="0014538B">
              <w:rPr>
                <w:rFonts w:ascii="Times New Roman" w:eastAsia="Times New Roman" w:hAnsi="Times New Roman" w:cs="Times New Roman"/>
                <w:color w:val="000000"/>
                <w:sz w:val="28"/>
                <w:szCs w:val="24"/>
                <w:lang w:eastAsia="ru-RU"/>
              </w:rPr>
              <w:t>;</w:t>
            </w:r>
          </w:p>
          <w:p w:rsidR="00B12CCC" w:rsidRPr="002F1FA2" w:rsidRDefault="00B12CCC" w:rsidP="00B12CCC">
            <w:pPr>
              <w:spacing w:after="0" w:line="240" w:lineRule="auto"/>
              <w:rPr>
                <w:rFonts w:ascii="Times New Roman" w:eastAsia="Times New Roman" w:hAnsi="Times New Roman" w:cs="Times New Roman"/>
                <w:color w:val="000000"/>
                <w:sz w:val="28"/>
                <w:szCs w:val="24"/>
                <w:lang w:eastAsia="ru-RU"/>
              </w:rPr>
            </w:pPr>
            <w:r w:rsidRPr="00FB5179">
              <w:rPr>
                <w:rFonts w:ascii="Times New Roman" w:eastAsia="Times New Roman" w:hAnsi="Times New Roman" w:cs="Times New Roman"/>
                <w:color w:val="000000"/>
                <w:sz w:val="28"/>
                <w:szCs w:val="24"/>
                <w:lang w:eastAsia="ru-RU"/>
              </w:rPr>
              <w:t xml:space="preserve">- Шпалы деревянные </w:t>
            </w:r>
            <w:r w:rsidR="00FB5179" w:rsidRPr="00FB5179">
              <w:rPr>
                <w:rFonts w:ascii="Times New Roman" w:eastAsia="Times New Roman" w:hAnsi="Times New Roman" w:cs="Times New Roman"/>
                <w:color w:val="000000"/>
                <w:sz w:val="28"/>
                <w:szCs w:val="24"/>
                <w:lang w:eastAsia="ru-RU"/>
              </w:rPr>
              <w:t>– 20 шт</w:t>
            </w:r>
            <w:r w:rsidRPr="00FB5179">
              <w:rPr>
                <w:rFonts w:ascii="Times New Roman" w:eastAsia="Times New Roman" w:hAnsi="Times New Roman" w:cs="Times New Roman"/>
                <w:color w:val="000000"/>
                <w:sz w:val="28"/>
                <w:szCs w:val="24"/>
                <w:lang w:eastAsia="ru-RU"/>
              </w:rPr>
              <w:t>.;</w:t>
            </w:r>
          </w:p>
        </w:tc>
      </w:tr>
      <w:tr w:rsidR="002F1FA2" w:rsidRPr="002F1FA2" w:rsidTr="008B6D8D">
        <w:trPr>
          <w:trHeight w:val="480"/>
        </w:trPr>
        <w:tc>
          <w:tcPr>
            <w:tcW w:w="993" w:type="dxa"/>
            <w:shd w:val="clear" w:color="auto" w:fill="auto"/>
          </w:tcPr>
          <w:p w:rsidR="002F1FA2" w:rsidRPr="002F1FA2" w:rsidRDefault="00B03B12"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C00910" w:rsidRPr="002F1FA2" w:rsidRDefault="0014538B" w:rsidP="0014538B">
            <w:pPr>
              <w:spacing w:after="0" w:line="240" w:lineRule="auto"/>
              <w:rPr>
                <w:rFonts w:ascii="Times New Roman" w:eastAsia="Times New Roman" w:hAnsi="Times New Roman" w:cs="Times New Roman"/>
                <w:color w:val="000000"/>
                <w:sz w:val="28"/>
                <w:szCs w:val="24"/>
                <w:lang w:eastAsia="ru-RU"/>
              </w:rPr>
            </w:pPr>
            <w:r w:rsidRPr="0014538B">
              <w:rPr>
                <w:rFonts w:ascii="Times New Roman" w:eastAsia="Times New Roman" w:hAnsi="Times New Roman" w:cs="Times New Roman"/>
                <w:color w:val="000000"/>
                <w:sz w:val="28"/>
                <w:szCs w:val="24"/>
                <w:lang w:eastAsia="ru-RU"/>
              </w:rPr>
              <w:t>Укладка стрелочного перевода типа Р65 блоками кранами на железнодорожном ходу, брусья деревянные, марка перевода: 1/9 без укладки разделительного слоя</w:t>
            </w:r>
            <w:r>
              <w:rPr>
                <w:rFonts w:ascii="Times New Roman" w:eastAsia="Times New Roman" w:hAnsi="Times New Roman" w:cs="Times New Roman"/>
                <w:color w:val="000000"/>
                <w:sz w:val="28"/>
                <w:szCs w:val="24"/>
                <w:lang w:eastAsia="ru-RU"/>
              </w:rPr>
              <w:t xml:space="preserve"> </w:t>
            </w:r>
            <w:r w:rsidRPr="0014538B">
              <w:rPr>
                <w:rFonts w:ascii="Times New Roman" w:eastAsia="Times New Roman" w:hAnsi="Times New Roman" w:cs="Times New Roman"/>
                <w:color w:val="000000"/>
                <w:sz w:val="28"/>
                <w:szCs w:val="24"/>
                <w:lang w:eastAsia="ru-RU"/>
              </w:rPr>
              <w:t>– 1 компл.;</w:t>
            </w:r>
            <w:r w:rsidRPr="0014538B">
              <w:rPr>
                <w:rFonts w:ascii="Times New Roman" w:eastAsia="Times New Roman" w:hAnsi="Times New Roman" w:cs="Times New Roman"/>
                <w:color w:val="000000"/>
                <w:sz w:val="28"/>
                <w:szCs w:val="24"/>
                <w:lang w:eastAsia="ru-RU"/>
              </w:rPr>
              <w:tab/>
            </w:r>
            <w:r w:rsidRPr="0014538B">
              <w:rPr>
                <w:rFonts w:ascii="Times New Roman" w:eastAsia="Times New Roman" w:hAnsi="Times New Roman" w:cs="Times New Roman"/>
                <w:color w:val="000000"/>
                <w:sz w:val="28"/>
                <w:szCs w:val="24"/>
                <w:lang w:eastAsia="ru-RU"/>
              </w:rPr>
              <w:tab/>
            </w:r>
            <w:r w:rsidRPr="0014538B">
              <w:rPr>
                <w:rFonts w:ascii="Times New Roman" w:eastAsia="Times New Roman" w:hAnsi="Times New Roman" w:cs="Times New Roman"/>
                <w:color w:val="000000"/>
                <w:sz w:val="28"/>
                <w:szCs w:val="24"/>
                <w:lang w:eastAsia="ru-RU"/>
              </w:rPr>
              <w:tab/>
            </w:r>
          </w:p>
        </w:tc>
      </w:tr>
      <w:tr w:rsidR="0014538B" w:rsidRPr="002F1FA2" w:rsidTr="008B6D8D">
        <w:trPr>
          <w:trHeight w:val="572"/>
        </w:trPr>
        <w:tc>
          <w:tcPr>
            <w:tcW w:w="993" w:type="dxa"/>
            <w:shd w:val="clear" w:color="auto" w:fill="auto"/>
          </w:tcPr>
          <w:p w:rsidR="0014538B" w:rsidRDefault="00B03B12"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9</w:t>
            </w:r>
            <w:r w:rsidR="0014538B">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B12CCC" w:rsidRDefault="0014538B" w:rsidP="002F1FA2">
            <w:pPr>
              <w:spacing w:after="0" w:line="240" w:lineRule="auto"/>
              <w:rPr>
                <w:rFonts w:ascii="Times New Roman" w:eastAsia="Times New Roman" w:hAnsi="Times New Roman" w:cs="Times New Roman"/>
                <w:color w:val="000000"/>
                <w:sz w:val="28"/>
                <w:szCs w:val="24"/>
                <w:lang w:eastAsia="ru-RU"/>
              </w:rPr>
            </w:pPr>
            <w:r w:rsidRPr="0014538B">
              <w:rPr>
                <w:rFonts w:ascii="Times New Roman" w:eastAsia="Times New Roman" w:hAnsi="Times New Roman" w:cs="Times New Roman"/>
                <w:color w:val="000000"/>
                <w:sz w:val="28"/>
                <w:szCs w:val="24"/>
                <w:lang w:eastAsia="ru-RU"/>
              </w:rPr>
              <w:t>Балластировка пути и стрелочных переводов на деревянных шпалах, балласт: щебеночный</w:t>
            </w:r>
            <w:r w:rsidR="00B12CCC">
              <w:rPr>
                <w:rFonts w:ascii="Times New Roman" w:eastAsia="Times New Roman" w:hAnsi="Times New Roman" w:cs="Times New Roman"/>
                <w:color w:val="000000"/>
                <w:sz w:val="28"/>
                <w:szCs w:val="24"/>
                <w:lang w:eastAsia="ru-RU"/>
              </w:rPr>
              <w:t xml:space="preserve"> – 30</w:t>
            </w:r>
            <w:r w:rsidR="008B6D8D">
              <w:rPr>
                <w:rFonts w:ascii="Times New Roman" w:eastAsia="Times New Roman" w:hAnsi="Times New Roman" w:cs="Times New Roman"/>
                <w:color w:val="000000"/>
                <w:sz w:val="28"/>
                <w:szCs w:val="24"/>
                <w:lang w:eastAsia="ru-RU"/>
              </w:rPr>
              <w:t xml:space="preserve"> м3</w:t>
            </w:r>
            <w:r w:rsidRPr="0014538B">
              <w:rPr>
                <w:rFonts w:ascii="Times New Roman" w:eastAsia="Times New Roman" w:hAnsi="Times New Roman" w:cs="Times New Roman"/>
                <w:color w:val="000000"/>
                <w:sz w:val="28"/>
                <w:szCs w:val="24"/>
                <w:lang w:eastAsia="ru-RU"/>
              </w:rPr>
              <w:t>.;</w:t>
            </w:r>
          </w:p>
          <w:p w:rsidR="0014538B" w:rsidRPr="00C22DDB" w:rsidRDefault="00B12CCC" w:rsidP="002F1FA2">
            <w:pPr>
              <w:spacing w:after="0" w:line="240" w:lineRule="auto"/>
              <w:rPr>
                <w:rFonts w:ascii="Times New Roman" w:eastAsia="Times New Roman" w:hAnsi="Times New Roman" w:cs="Times New Roman"/>
                <w:color w:val="000000"/>
                <w:sz w:val="28"/>
                <w:szCs w:val="24"/>
                <w:lang w:eastAsia="ru-RU"/>
              </w:rPr>
            </w:pPr>
            <w:r w:rsidRPr="00B12CCC">
              <w:rPr>
                <w:rFonts w:ascii="Times New Roman" w:eastAsia="Times New Roman" w:hAnsi="Times New Roman" w:cs="Times New Roman"/>
                <w:color w:val="000000"/>
                <w:sz w:val="28"/>
                <w:szCs w:val="24"/>
                <w:lang w:eastAsia="ru-RU"/>
              </w:rPr>
              <w:t>- Щебень гранитный для железнодорожного</w:t>
            </w:r>
            <w:r>
              <w:rPr>
                <w:rFonts w:ascii="Times New Roman" w:eastAsia="Times New Roman" w:hAnsi="Times New Roman" w:cs="Times New Roman"/>
                <w:color w:val="000000"/>
                <w:sz w:val="28"/>
                <w:szCs w:val="24"/>
                <w:lang w:eastAsia="ru-RU"/>
              </w:rPr>
              <w:t xml:space="preserve"> пути фракции от 25 до 60 мм – </w:t>
            </w:r>
            <w:r w:rsidRPr="00B12CCC">
              <w:rPr>
                <w:rFonts w:ascii="Times New Roman" w:eastAsia="Times New Roman" w:hAnsi="Times New Roman" w:cs="Times New Roman"/>
                <w:color w:val="000000"/>
                <w:sz w:val="28"/>
                <w:szCs w:val="24"/>
                <w:lang w:eastAsia="ru-RU"/>
              </w:rPr>
              <w:t>47,736 тн.;</w:t>
            </w:r>
            <w:r w:rsidR="0014538B" w:rsidRPr="0014538B">
              <w:rPr>
                <w:rFonts w:ascii="Times New Roman" w:eastAsia="Times New Roman" w:hAnsi="Times New Roman" w:cs="Times New Roman"/>
                <w:color w:val="000000"/>
                <w:sz w:val="28"/>
                <w:szCs w:val="24"/>
                <w:lang w:eastAsia="ru-RU"/>
              </w:rPr>
              <w:tab/>
            </w:r>
            <w:r w:rsidR="0014538B" w:rsidRPr="0014538B">
              <w:rPr>
                <w:rFonts w:ascii="Times New Roman" w:eastAsia="Times New Roman" w:hAnsi="Times New Roman" w:cs="Times New Roman"/>
                <w:color w:val="000000"/>
                <w:sz w:val="28"/>
                <w:szCs w:val="24"/>
                <w:lang w:eastAsia="ru-RU"/>
              </w:rPr>
              <w:tab/>
            </w:r>
          </w:p>
        </w:tc>
      </w:tr>
      <w:tr w:rsidR="0014538B" w:rsidRPr="002F1FA2" w:rsidTr="008B6D8D">
        <w:trPr>
          <w:trHeight w:val="552"/>
        </w:trPr>
        <w:tc>
          <w:tcPr>
            <w:tcW w:w="993" w:type="dxa"/>
            <w:shd w:val="clear" w:color="auto" w:fill="auto"/>
          </w:tcPr>
          <w:p w:rsidR="0014538B" w:rsidRDefault="00B03B12"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10</w:t>
            </w:r>
            <w:r w:rsidR="0014538B">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14538B" w:rsidRPr="00C22DDB" w:rsidRDefault="00F86DD3" w:rsidP="002F1FA2">
            <w:pPr>
              <w:spacing w:after="0" w:line="240" w:lineRule="auto"/>
              <w:rPr>
                <w:rFonts w:ascii="Times New Roman" w:eastAsia="Times New Roman" w:hAnsi="Times New Roman" w:cs="Times New Roman"/>
                <w:color w:val="000000"/>
                <w:sz w:val="28"/>
                <w:szCs w:val="24"/>
                <w:lang w:eastAsia="ru-RU"/>
              </w:rPr>
            </w:pPr>
            <w:r w:rsidRPr="00F86DD3">
              <w:rPr>
                <w:rFonts w:ascii="Times New Roman" w:eastAsia="Times New Roman" w:hAnsi="Times New Roman" w:cs="Times New Roman"/>
                <w:color w:val="000000"/>
                <w:sz w:val="28"/>
                <w:szCs w:val="24"/>
                <w:lang w:eastAsia="ru-RU"/>
              </w:rPr>
              <w:t>Выправка стрелочного перевода обыкновенного на деревянных брусьях, балласт щебеночный, марка перевода: 1/9</w:t>
            </w:r>
            <w:r>
              <w:rPr>
                <w:rFonts w:ascii="Times New Roman" w:eastAsia="Times New Roman" w:hAnsi="Times New Roman" w:cs="Times New Roman"/>
                <w:color w:val="000000"/>
                <w:sz w:val="28"/>
                <w:szCs w:val="24"/>
                <w:lang w:eastAsia="ru-RU"/>
              </w:rPr>
              <w:t xml:space="preserve"> – 1 шт</w:t>
            </w:r>
            <w:r w:rsidRPr="00F86DD3">
              <w:rPr>
                <w:rFonts w:ascii="Times New Roman" w:eastAsia="Times New Roman" w:hAnsi="Times New Roman" w:cs="Times New Roman"/>
                <w:color w:val="000000"/>
                <w:sz w:val="28"/>
                <w:szCs w:val="24"/>
                <w:lang w:eastAsia="ru-RU"/>
              </w:rPr>
              <w:t>.;</w:t>
            </w:r>
            <w:r w:rsidRPr="00F86DD3">
              <w:rPr>
                <w:rFonts w:ascii="Times New Roman" w:eastAsia="Times New Roman" w:hAnsi="Times New Roman" w:cs="Times New Roman"/>
                <w:color w:val="000000"/>
                <w:sz w:val="28"/>
                <w:szCs w:val="24"/>
                <w:lang w:eastAsia="ru-RU"/>
              </w:rPr>
              <w:tab/>
            </w:r>
            <w:r w:rsidRPr="00F86DD3">
              <w:rPr>
                <w:rFonts w:ascii="Times New Roman" w:eastAsia="Times New Roman" w:hAnsi="Times New Roman" w:cs="Times New Roman"/>
                <w:color w:val="000000"/>
                <w:sz w:val="28"/>
                <w:szCs w:val="24"/>
                <w:lang w:eastAsia="ru-RU"/>
              </w:rPr>
              <w:tab/>
            </w:r>
          </w:p>
        </w:tc>
      </w:tr>
      <w:tr w:rsidR="008B6D8D" w:rsidRPr="002F1FA2" w:rsidTr="008B6D8D">
        <w:trPr>
          <w:trHeight w:val="552"/>
        </w:trPr>
        <w:tc>
          <w:tcPr>
            <w:tcW w:w="993" w:type="dxa"/>
            <w:shd w:val="clear" w:color="auto" w:fill="auto"/>
          </w:tcPr>
          <w:p w:rsidR="008B6D8D" w:rsidRDefault="00B03B12"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11</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B12CCC" w:rsidRDefault="008B6D8D" w:rsidP="00B12CCC">
            <w:pPr>
              <w:spacing w:after="0" w:line="240" w:lineRule="auto"/>
              <w:rPr>
                <w:rFonts w:ascii="Times New Roman" w:hAnsi="Times New Roman" w:cs="Times New Roman"/>
                <w:sz w:val="28"/>
                <w:szCs w:val="28"/>
              </w:rPr>
            </w:pPr>
            <w:r w:rsidRPr="008B6D8D">
              <w:rPr>
                <w:rFonts w:ascii="Times New Roman" w:hAnsi="Times New Roman" w:cs="Times New Roman"/>
                <w:sz w:val="28"/>
                <w:szCs w:val="28"/>
              </w:rPr>
              <w:t xml:space="preserve">Погрузка. </w:t>
            </w:r>
          </w:p>
          <w:p w:rsidR="008B6D8D" w:rsidRDefault="00B12CCC" w:rsidP="00B12C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6D8D" w:rsidRPr="008B6D8D">
              <w:rPr>
                <w:rFonts w:ascii="Times New Roman" w:hAnsi="Times New Roman" w:cs="Times New Roman"/>
                <w:sz w:val="28"/>
                <w:szCs w:val="28"/>
              </w:rPr>
              <w:t>Мусор строительный с погрузкой вручную</w:t>
            </w:r>
            <w:r w:rsidR="00B70248">
              <w:rPr>
                <w:rFonts w:ascii="Times New Roman" w:hAnsi="Times New Roman" w:cs="Times New Roman"/>
                <w:sz w:val="28"/>
                <w:szCs w:val="28"/>
              </w:rPr>
              <w:t xml:space="preserve"> (10%)</w:t>
            </w:r>
            <w:r w:rsidR="008B6D8D" w:rsidRPr="008B6D8D">
              <w:rPr>
                <w:rFonts w:ascii="Times New Roman" w:hAnsi="Times New Roman" w:cs="Times New Roman"/>
                <w:sz w:val="28"/>
                <w:szCs w:val="28"/>
              </w:rPr>
              <w:t xml:space="preserve"> </w:t>
            </w:r>
            <w:r>
              <w:rPr>
                <w:rFonts w:ascii="Times New Roman" w:hAnsi="Times New Roman" w:cs="Times New Roman"/>
                <w:sz w:val="28"/>
                <w:szCs w:val="28"/>
              </w:rPr>
              <w:t>– 4</w:t>
            </w:r>
            <w:r w:rsidR="008B6D8D">
              <w:rPr>
                <w:rFonts w:ascii="Times New Roman" w:hAnsi="Times New Roman" w:cs="Times New Roman"/>
                <w:sz w:val="28"/>
                <w:szCs w:val="28"/>
              </w:rPr>
              <w:t xml:space="preserve"> тн</w:t>
            </w:r>
            <w:r w:rsidR="008B6D8D" w:rsidRPr="008B6D8D">
              <w:rPr>
                <w:rFonts w:ascii="Times New Roman" w:hAnsi="Times New Roman" w:cs="Times New Roman"/>
                <w:sz w:val="28"/>
                <w:szCs w:val="28"/>
              </w:rPr>
              <w:t>.;</w:t>
            </w:r>
          </w:p>
          <w:p w:rsidR="00B12CCC" w:rsidRPr="008B6D8D" w:rsidRDefault="00B12CCC" w:rsidP="00B12CCC">
            <w:pPr>
              <w:spacing w:after="0" w:line="240" w:lineRule="auto"/>
              <w:rPr>
                <w:rFonts w:ascii="Times New Roman" w:hAnsi="Times New Roman" w:cs="Times New Roman"/>
                <w:sz w:val="28"/>
                <w:szCs w:val="28"/>
              </w:rPr>
            </w:pPr>
            <w:r>
              <w:rPr>
                <w:rFonts w:ascii="Times New Roman" w:hAnsi="Times New Roman" w:cs="Times New Roman"/>
                <w:sz w:val="28"/>
                <w:szCs w:val="28"/>
              </w:rPr>
              <w:t>- Мусор</w:t>
            </w:r>
            <w:r w:rsidRPr="00B12CCC">
              <w:rPr>
                <w:rFonts w:ascii="Times New Roman" w:hAnsi="Times New Roman" w:cs="Times New Roman"/>
                <w:sz w:val="28"/>
                <w:szCs w:val="28"/>
              </w:rPr>
              <w:t xml:space="preserve"> строительного с погрузкой экскаваторами емкостью ковша до 0,5 м3 (90%)</w:t>
            </w:r>
            <w:r>
              <w:rPr>
                <w:rFonts w:ascii="Times New Roman" w:hAnsi="Times New Roman" w:cs="Times New Roman"/>
                <w:sz w:val="28"/>
                <w:szCs w:val="28"/>
              </w:rPr>
              <w:t xml:space="preserve"> – 36,5</w:t>
            </w:r>
            <w:r w:rsidRPr="00B12CCC">
              <w:rPr>
                <w:rFonts w:ascii="Times New Roman" w:hAnsi="Times New Roman" w:cs="Times New Roman"/>
                <w:sz w:val="28"/>
                <w:szCs w:val="28"/>
              </w:rPr>
              <w:t xml:space="preserve"> тн.;</w:t>
            </w:r>
          </w:p>
        </w:tc>
      </w:tr>
      <w:tr w:rsidR="008B6D8D" w:rsidRPr="002F1FA2" w:rsidTr="008B6D8D">
        <w:trPr>
          <w:trHeight w:val="552"/>
        </w:trPr>
        <w:tc>
          <w:tcPr>
            <w:tcW w:w="993" w:type="dxa"/>
            <w:shd w:val="clear" w:color="auto" w:fill="auto"/>
          </w:tcPr>
          <w:p w:rsidR="008B6D8D" w:rsidRDefault="00B03B12"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12</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8B6D8D" w:rsidRPr="008B6D8D" w:rsidRDefault="008B6D8D" w:rsidP="008B6D8D">
            <w:pPr>
              <w:rPr>
                <w:rFonts w:ascii="Times New Roman" w:hAnsi="Times New Roman" w:cs="Times New Roman"/>
                <w:sz w:val="28"/>
                <w:szCs w:val="28"/>
              </w:rPr>
            </w:pPr>
            <w:r w:rsidRPr="008B6D8D">
              <w:rPr>
                <w:rFonts w:ascii="Times New Roman" w:hAnsi="Times New Roman" w:cs="Times New Roman"/>
                <w:sz w:val="28"/>
                <w:szCs w:val="28"/>
              </w:rPr>
              <w:t>Вывоз строительного мусора</w:t>
            </w:r>
            <w:r w:rsidR="00B12CCC">
              <w:rPr>
                <w:rFonts w:ascii="Times New Roman" w:hAnsi="Times New Roman" w:cs="Times New Roman"/>
                <w:sz w:val="28"/>
                <w:szCs w:val="28"/>
              </w:rPr>
              <w:t xml:space="preserve"> – 40,5</w:t>
            </w:r>
            <w:r>
              <w:rPr>
                <w:rFonts w:ascii="Times New Roman" w:hAnsi="Times New Roman" w:cs="Times New Roman"/>
                <w:sz w:val="28"/>
                <w:szCs w:val="28"/>
              </w:rPr>
              <w:t xml:space="preserve"> тн</w:t>
            </w:r>
            <w:r w:rsidRPr="008B6D8D">
              <w:rPr>
                <w:rFonts w:ascii="Times New Roman" w:hAnsi="Times New Roman" w:cs="Times New Roman"/>
                <w:sz w:val="28"/>
                <w:szCs w:val="28"/>
              </w:rPr>
              <w:t>.;</w:t>
            </w:r>
          </w:p>
        </w:tc>
      </w:tr>
    </w:tbl>
    <w:p w:rsidR="002F1FA2" w:rsidRPr="002F1FA2" w:rsidRDefault="002F1FA2" w:rsidP="008B6D8D">
      <w:pPr>
        <w:shd w:val="clear" w:color="auto" w:fill="FFFFFF"/>
        <w:spacing w:after="0" w:line="298" w:lineRule="exact"/>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w:t>
      </w:r>
      <w:r w:rsidRPr="00414E93">
        <w:rPr>
          <w:rFonts w:ascii="Times New Roman" w:eastAsia="Times New Roman" w:hAnsi="Times New Roman" w:cs="Times New Roman"/>
          <w:sz w:val="28"/>
          <w:szCs w:val="28"/>
          <w:lang w:eastAsia="ru-RU"/>
        </w:rPr>
        <w:t>выполнения в строгом соответствии с проектом производства работ</w:t>
      </w:r>
      <w:r w:rsidR="00414E93" w:rsidRPr="00414E93">
        <w:rPr>
          <w:rFonts w:ascii="Times New Roman" w:eastAsia="Times New Roman" w:hAnsi="Times New Roman" w:cs="Times New Roman"/>
          <w:sz w:val="28"/>
          <w:szCs w:val="28"/>
          <w:lang w:eastAsia="ru-RU"/>
        </w:rPr>
        <w:t xml:space="preserve"> (ППР)</w:t>
      </w:r>
      <w:r w:rsidRPr="00414E93">
        <w:rPr>
          <w:rFonts w:ascii="Times New Roman" w:eastAsia="Times New Roman" w:hAnsi="Times New Roman" w:cs="Times New Roman"/>
          <w:sz w:val="28"/>
          <w:szCs w:val="28"/>
          <w:lang w:eastAsia="ru-RU"/>
        </w:rPr>
        <w:t xml:space="preserve">, технологией производства работ и применяемых материалов на объекте  капитального строительства – </w:t>
      </w:r>
      <w:r w:rsidR="0014538B" w:rsidRPr="00414E93">
        <w:rPr>
          <w:rFonts w:ascii="Times New Roman" w:eastAsia="Times New Roman" w:hAnsi="Times New Roman" w:cs="Times New Roman"/>
          <w:sz w:val="28"/>
          <w:szCs w:val="28"/>
          <w:lang w:eastAsia="ru-RU"/>
        </w:rPr>
        <w:t>железнодорожный путь №13</w:t>
      </w:r>
      <w:r w:rsidRPr="00414E93">
        <w:rPr>
          <w:rFonts w:ascii="Times New Roman" w:eastAsia="Times New Roman" w:hAnsi="Times New Roman" w:cs="Times New Roman"/>
          <w:sz w:val="28"/>
          <w:szCs w:val="28"/>
          <w:lang w:eastAsia="ru-RU"/>
        </w:rPr>
        <w:t>.</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w:t>
      </w:r>
      <w:r w:rsidRPr="002F1FA2">
        <w:rPr>
          <w:rFonts w:ascii="Times New Roman" w:eastAsia="Times New Roman" w:hAnsi="Times New Roman" w:cs="Times New Roman"/>
          <w:sz w:val="28"/>
          <w:szCs w:val="28"/>
          <w:lang w:eastAsia="ru-RU"/>
        </w:rPr>
        <w:lastRenderedPageBreak/>
        <w:t>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2F1FA2" w:rsidP="00626875">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5C5B62">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5C5B62">
        <w:rPr>
          <w:rFonts w:ascii="Times New Roman" w:eastAsia="Times New Roman" w:hAnsi="Times New Roman" w:cs="Times New Roman"/>
          <w:bCs/>
          <w:sz w:val="28"/>
          <w:szCs w:val="28"/>
          <w:lang w:eastAsia="ru-RU"/>
        </w:rPr>
        <w:t xml:space="preserve">Работы должны выполняться в </w:t>
      </w:r>
      <w:r w:rsidR="00F8469D" w:rsidRPr="005C5B62">
        <w:rPr>
          <w:rFonts w:ascii="Times New Roman" w:eastAsia="Times New Roman" w:hAnsi="Times New Roman" w:cs="Times New Roman"/>
          <w:bCs/>
          <w:sz w:val="28"/>
          <w:szCs w:val="28"/>
          <w:lang w:eastAsia="ru-RU"/>
        </w:rPr>
        <w:t xml:space="preserve">выходные дни или за </w:t>
      </w:r>
      <w:r w:rsidR="00F8469D" w:rsidRPr="00D43162">
        <w:rPr>
          <w:rFonts w:ascii="Times New Roman" w:eastAsia="Times New Roman" w:hAnsi="Times New Roman" w:cs="Times New Roman"/>
          <w:bCs/>
          <w:sz w:val="28"/>
          <w:szCs w:val="28"/>
          <w:lang w:eastAsia="ru-RU"/>
        </w:rPr>
        <w:t>пределами рабочего времени (без остановки технологического процесса</w:t>
      </w:r>
      <w:r w:rsidR="00626875" w:rsidRPr="00D43162">
        <w:rPr>
          <w:rFonts w:ascii="Times New Roman" w:eastAsia="Times New Roman" w:hAnsi="Times New Roman" w:cs="Times New Roman"/>
          <w:bCs/>
          <w:sz w:val="28"/>
          <w:szCs w:val="28"/>
          <w:lang w:eastAsia="ru-RU"/>
        </w:rPr>
        <w:t xml:space="preserve"> </w:t>
      </w:r>
      <w:r w:rsidR="00D43162" w:rsidRPr="00D43162">
        <w:rPr>
          <w:rFonts w:ascii="Times New Roman" w:eastAsia="Times New Roman" w:hAnsi="Times New Roman" w:cs="Times New Roman"/>
          <w:bCs/>
          <w:sz w:val="28"/>
          <w:szCs w:val="28"/>
          <w:lang w:eastAsia="ru-RU"/>
        </w:rPr>
        <w:t xml:space="preserve">подачи вагонов при выполнении маневровых работ на железнодорожных путях необщего пользования </w:t>
      </w:r>
      <w:r w:rsidR="00D43162">
        <w:rPr>
          <w:rFonts w:ascii="Times New Roman" w:eastAsia="Times New Roman" w:hAnsi="Times New Roman" w:cs="Times New Roman"/>
          <w:bCs/>
          <w:sz w:val="28"/>
          <w:szCs w:val="28"/>
          <w:lang w:eastAsia="ru-RU"/>
        </w:rPr>
        <w:t>Тамбовского ВРЗ АО «ВРМ»</w:t>
      </w:r>
      <w:r w:rsidR="005C5B62" w:rsidRPr="005C5B62">
        <w:rPr>
          <w:rFonts w:ascii="Times New Roman" w:eastAsia="Times New Roman" w:hAnsi="Times New Roman" w:cs="Times New Roman"/>
          <w:bCs/>
          <w:sz w:val="28"/>
          <w:szCs w:val="28"/>
          <w:lang w:eastAsia="ru-RU"/>
        </w:rPr>
        <w:t>)</w:t>
      </w:r>
      <w:r w:rsidR="00F8469D" w:rsidRPr="005C5B62">
        <w:rPr>
          <w:rFonts w:ascii="Times New Roman" w:eastAsia="Times New Roman" w:hAnsi="Times New Roman" w:cs="Times New Roman"/>
          <w:bCs/>
          <w:sz w:val="28"/>
          <w:szCs w:val="28"/>
          <w:lang w:eastAsia="ru-RU"/>
        </w:rPr>
        <w:t xml:space="preserve"> </w:t>
      </w:r>
      <w:r w:rsidRPr="005C5B62">
        <w:rPr>
          <w:rFonts w:ascii="Times New Roman" w:eastAsia="Times New Roman" w:hAnsi="Times New Roman" w:cs="Times New Roman"/>
          <w:bCs/>
          <w:sz w:val="28"/>
          <w:szCs w:val="28"/>
          <w:lang w:eastAsia="ru-RU"/>
        </w:rPr>
        <w:t>(</w:t>
      </w:r>
      <w:r w:rsidR="005C5B62" w:rsidRPr="005C5B62">
        <w:rPr>
          <w:rFonts w:ascii="Times New Roman" w:eastAsia="Times New Roman" w:hAnsi="Times New Roman" w:cs="Times New Roman"/>
          <w:bCs/>
          <w:sz w:val="28"/>
          <w:szCs w:val="28"/>
          <w:lang w:eastAsia="ru-RU"/>
        </w:rPr>
        <w:t xml:space="preserve">в период </w:t>
      </w:r>
      <w:r w:rsidRPr="005C5B62">
        <w:rPr>
          <w:rFonts w:ascii="Times New Roman" w:eastAsia="Times New Roman" w:hAnsi="Times New Roman" w:cs="Times New Roman"/>
          <w:bCs/>
          <w:sz w:val="28"/>
          <w:szCs w:val="28"/>
          <w:lang w:eastAsia="ru-RU"/>
        </w:rPr>
        <w:t>рабочего времени – по согласованию с Заказчиком).</w:t>
      </w:r>
      <w:r w:rsidRPr="005C5B62">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5C5B62">
        <w:rPr>
          <w:rFonts w:ascii="Times New Roman" w:eastAsia="Times New Roman" w:hAnsi="Times New Roman" w:cs="Times New Roman"/>
          <w:bCs/>
          <w:sz w:val="28"/>
          <w:szCs w:val="28"/>
          <w:lang w:eastAsia="ru-RU"/>
        </w:rPr>
        <w:t>согласно двустороннему акту-допуску.</w:t>
      </w:r>
      <w:r w:rsidRPr="005C5B62">
        <w:rPr>
          <w:rFonts w:ascii="Times New Roman" w:eastAsia="Times New Roman" w:hAnsi="Times New Roman" w:cs="Times New Roman"/>
          <w:sz w:val="28"/>
          <w:szCs w:val="28"/>
          <w:lang w:eastAsia="ru-RU"/>
        </w:rPr>
        <w:t xml:space="preserve"> Д</w:t>
      </w:r>
      <w:r w:rsidRPr="005C5B62">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w:t>
      </w:r>
      <w:r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1FA2" w:rsidRPr="002F1FA2" w:rsidRDefault="002F1FA2" w:rsidP="000926C4">
      <w:pPr>
        <w:numPr>
          <w:ilvl w:val="0"/>
          <w:numId w:val="29"/>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0926C4">
      <w:pPr>
        <w:tabs>
          <w:tab w:val="num" w:pos="720"/>
        </w:tabs>
        <w:spacing w:after="0" w:line="240" w:lineRule="auto"/>
        <w:ind w:left="709" w:hanging="283"/>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A80B51">
        <w:rPr>
          <w:rFonts w:ascii="Times New Roman" w:eastAsia="Times New Roman" w:hAnsi="Times New Roman" w:cs="Times New Roman"/>
          <w:lang w:eastAsia="ru-RU"/>
        </w:rPr>
        <w:t>№ 103</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A80B51">
        <w:rPr>
          <w:rFonts w:ascii="Times New Roman" w:eastAsia="Times New Roman" w:hAnsi="Times New Roman" w:cs="Times New Roman"/>
          <w:b/>
          <w:sz w:val="28"/>
          <w:szCs w:val="28"/>
          <w:lang w:eastAsia="ru-RU"/>
        </w:rPr>
        <w:t>103</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Дата:________________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A80B51">
        <w:rPr>
          <w:rFonts w:ascii="Times New Roman" w:eastAsia="Times New Roman" w:hAnsi="Times New Roman" w:cs="Times New Roman"/>
          <w:b/>
          <w:color w:val="000000"/>
          <w:sz w:val="28"/>
          <w:szCs w:val="24"/>
          <w:lang w:eastAsia="ru-RU"/>
        </w:rPr>
        <w:t>№ 103</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4E5A89" w:rsidRPr="004E5A89">
        <w:rPr>
          <w:rFonts w:ascii="Times New Roman" w:eastAsia="Times New Roman" w:hAnsi="Times New Roman" w:cs="Times New Roman"/>
          <w:color w:val="000000"/>
          <w:sz w:val="28"/>
          <w:szCs w:val="28"/>
          <w:lang w:eastAsia="ru-RU"/>
        </w:rPr>
        <w:t>по капитальному ремонту железнодорожного пути №12 инв.  № 80751, и железнодорожного пути №13, с заменой стрелочного перевода №6, инв.  № 80752 на Тамбовском ВРЗ - филиале АО «ВРМ» в 2023 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согласно(ен)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указать срок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Не вносить в договор изменения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оборудование,  предлагаемое_______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A80B51">
        <w:rPr>
          <w:rFonts w:ascii="Times New Roman" w:eastAsia="Times New Roman" w:hAnsi="Times New Roman" w:cs="Times New Roman"/>
          <w:color w:val="000000"/>
          <w:sz w:val="24"/>
          <w:szCs w:val="24"/>
          <w:lang w:eastAsia="ru-RU"/>
        </w:rPr>
        <w:t xml:space="preserve"> 103</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(Должность, подпись, ФИО)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A80B51">
        <w:rPr>
          <w:rFonts w:ascii="Times New Roman" w:eastAsia="Times New Roman" w:hAnsi="Times New Roman" w:cs="Times New Roman"/>
          <w:color w:val="000000"/>
          <w:sz w:val="24"/>
          <w:szCs w:val="24"/>
          <w:lang w:eastAsia="ru-RU"/>
        </w:rPr>
        <w:t>№ 103</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A80B51">
        <w:rPr>
          <w:rFonts w:ascii="Times New Roman" w:eastAsia="Times New Roman" w:hAnsi="Times New Roman" w:cs="Times New Roman"/>
          <w:b/>
          <w:color w:val="000000"/>
          <w:sz w:val="28"/>
          <w:szCs w:val="28"/>
          <w:lang w:eastAsia="ru-RU"/>
        </w:rPr>
        <w:t>103</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Представитель, имеющий полномочия подписать финансово-коммерческое предложение участника от имени  ________________________________________________________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ФИО)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A80B51"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103</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в лице </w:t>
      </w:r>
      <w:r w:rsidR="00574778" w:rsidRPr="00574778">
        <w:rPr>
          <w:rFonts w:ascii="Times New Roman" w:eastAsia="Times New Roman" w:hAnsi="Times New Roman" w:cs="Times New Roman"/>
          <w:bCs/>
          <w:sz w:val="26"/>
          <w:szCs w:val="26"/>
          <w:lang w:eastAsia="ru-RU"/>
        </w:rPr>
        <w:t>директора Тамбовского ВРЗ АО «ВРМ» Шлыкова Дмитрия Владимировича, действующего на основании Положения о филиале по доверенности № ВРМ-76/22 от 20.12.2022 г.</w:t>
      </w:r>
      <w:r w:rsidR="00192390" w:rsidRP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w:t>
      </w:r>
      <w:r w:rsidRPr="000E30A3">
        <w:rPr>
          <w:rFonts w:ascii="Times New Roman" w:eastAsia="Arial Unicode MS" w:hAnsi="Times New Roman" w:cs="Times New Roman"/>
          <w:sz w:val="26"/>
          <w:szCs w:val="26"/>
          <w:lang w:eastAsia="ru-RU"/>
        </w:rPr>
        <w:t xml:space="preserve">Подрядчик принимает на себя обязательства </w:t>
      </w:r>
      <w:r w:rsidRPr="000E30A3">
        <w:rPr>
          <w:rFonts w:ascii="Times New Roman" w:eastAsia="Arial Unicode MS" w:hAnsi="Times New Roman" w:cs="Times New Roman"/>
          <w:color w:val="000000"/>
          <w:sz w:val="26"/>
          <w:szCs w:val="26"/>
          <w:lang w:eastAsia="ru-RU"/>
        </w:rPr>
        <w:t>по заданию Заказчика выполнить работы</w:t>
      </w:r>
      <w:r w:rsidRPr="000E30A3">
        <w:rPr>
          <w:rFonts w:ascii="Times New Roman" w:eastAsia="Times New Roman" w:hAnsi="Times New Roman" w:cs="Times New Roman"/>
          <w:color w:val="000000"/>
          <w:sz w:val="26"/>
          <w:szCs w:val="26"/>
          <w:lang w:eastAsia="ru-RU"/>
        </w:rPr>
        <w:t xml:space="preserve"> </w:t>
      </w:r>
      <w:r w:rsidR="00574778" w:rsidRPr="00574778">
        <w:rPr>
          <w:rFonts w:ascii="Times New Roman" w:eastAsia="Times New Roman" w:hAnsi="Times New Roman" w:cs="Times New Roman"/>
          <w:color w:val="000000"/>
          <w:sz w:val="26"/>
          <w:szCs w:val="26"/>
          <w:lang w:eastAsia="ru-RU"/>
        </w:rPr>
        <w:t>по капитальному ремонту железнодорожного пути №12 инв.  № 80751, и железнодорожного пути №13, с заменой стрелочного перевода №6, инв.  № 80752 на Тамбовском ВРЗ - филиале АО «ВРМ» в 2023 г.</w:t>
      </w:r>
      <w:r w:rsidR="00574778">
        <w:rPr>
          <w:rFonts w:ascii="Times New Roman" w:eastAsia="Times New Roman" w:hAnsi="Times New Roman" w:cs="Times New Roman"/>
          <w:color w:val="000000"/>
          <w:sz w:val="26"/>
          <w:szCs w:val="26"/>
          <w:lang w:eastAsia="ru-RU"/>
        </w:rPr>
        <w:t xml:space="preserve"> </w:t>
      </w:r>
      <w:r w:rsidRPr="000E30A3">
        <w:rPr>
          <w:rFonts w:ascii="Times New Roman" w:eastAsia="Times New Roman" w:hAnsi="Times New Roman" w:cs="Times New Roman"/>
          <w:sz w:val="26"/>
          <w:szCs w:val="26"/>
          <w:lang w:eastAsia="ru-RU"/>
        </w:rPr>
        <w:t>(далее Работы), расположенного по адресу: г.Тамбов,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574778" w:rsidRPr="00574778">
        <w:rPr>
          <w:rFonts w:ascii="Times New Roman" w:eastAsia="Arial Unicode MS" w:hAnsi="Times New Roman" w:cs="Times New Roman"/>
          <w:sz w:val="26"/>
          <w:szCs w:val="26"/>
          <w:lang w:eastAsia="ru-RU"/>
        </w:rPr>
        <w:t>по капитальному ремонту железнодорожного пути №12 инв.  № 80751, и железнодорожного пути №13, с заменой стрелоч</w:t>
      </w:r>
      <w:r w:rsidR="00574778">
        <w:rPr>
          <w:rFonts w:ascii="Times New Roman" w:eastAsia="Arial Unicode MS" w:hAnsi="Times New Roman" w:cs="Times New Roman"/>
          <w:sz w:val="26"/>
          <w:szCs w:val="26"/>
          <w:lang w:eastAsia="ru-RU"/>
        </w:rPr>
        <w:t>ного перевода №6, инв.  № 80752</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есу: г.Тамбов, пл.</w:t>
      </w:r>
      <w:r w:rsidR="00574778">
        <w:rPr>
          <w:rFonts w:ascii="Times New Roman" w:eastAsia="Times New Roman" w:hAnsi="Times New Roman" w:cs="Times New Roman"/>
          <w:sz w:val="26"/>
          <w:szCs w:val="26"/>
          <w:lang w:eastAsia="ru-RU"/>
        </w:rPr>
        <w:t xml:space="preserve"> </w:t>
      </w:r>
      <w:r w:rsidR="00096D70">
        <w:rPr>
          <w:rFonts w:ascii="Times New Roman" w:eastAsia="Times New Roman" w:hAnsi="Times New Roman" w:cs="Times New Roman"/>
          <w:sz w:val="26"/>
          <w:szCs w:val="26"/>
          <w:lang w:eastAsia="ru-RU"/>
        </w:rPr>
        <w:t xml:space="preserve">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0E30A3"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30</w:t>
      </w:r>
      <w:r w:rsidR="00574778">
        <w:rPr>
          <w:rFonts w:ascii="Times New Roman" w:eastAsia="Arial Unicode MS" w:hAnsi="Times New Roman" w:cs="Times New Roman"/>
          <w:sz w:val="26"/>
          <w:szCs w:val="26"/>
          <w:lang w:eastAsia="ru-RU"/>
        </w:rPr>
        <w:t>.09</w:t>
      </w:r>
      <w:r w:rsidR="00096D70">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096D70">
        <w:rPr>
          <w:rFonts w:ascii="Times New Roman" w:eastAsia="Arial Unicode MS" w:hAnsi="Times New Roman" w:cs="Times New Roman"/>
          <w:sz w:val="26"/>
          <w:szCs w:val="26"/>
          <w:lang w:eastAsia="ru-RU"/>
        </w:rPr>
        <w:t>_____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Default="002F1FA2" w:rsidP="002F1FA2">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E04794">
        <w:rPr>
          <w:rFonts w:ascii="Times New Roman" w:eastAsia="Arial Unicode MS" w:hAnsi="Times New Roman" w:cs="Times New Roman"/>
          <w:sz w:val="26"/>
          <w:szCs w:val="26"/>
          <w:lang w:eastAsia="ru-RU"/>
        </w:rPr>
        <w:t>«Железнодорожный</w:t>
      </w:r>
      <w:r w:rsidR="00A5097F" w:rsidRPr="00A5097F">
        <w:rPr>
          <w:rFonts w:ascii="Times New Roman" w:eastAsia="Arial Unicode MS" w:hAnsi="Times New Roman" w:cs="Times New Roman"/>
          <w:sz w:val="26"/>
          <w:szCs w:val="26"/>
          <w:lang w:eastAsia="ru-RU"/>
        </w:rPr>
        <w:t xml:space="preserve"> </w:t>
      </w:r>
      <w:r w:rsidR="00FA1F66">
        <w:rPr>
          <w:rFonts w:ascii="Times New Roman" w:eastAsia="Arial Unicode MS" w:hAnsi="Times New Roman" w:cs="Times New Roman"/>
          <w:sz w:val="26"/>
          <w:szCs w:val="26"/>
          <w:lang w:eastAsia="ru-RU"/>
        </w:rPr>
        <w:t>путь №12</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A5097F">
        <w:rPr>
          <w:rFonts w:ascii="Times New Roman" w:eastAsia="Times New Roman" w:hAnsi="Times New Roman" w:cs="Times New Roman"/>
          <w:sz w:val="26"/>
          <w:szCs w:val="26"/>
          <w:lang w:eastAsia="ru-RU"/>
        </w:rPr>
        <w:t xml:space="preserve">инв. № </w:t>
      </w:r>
      <w:r w:rsidR="00FA1F66">
        <w:rPr>
          <w:rFonts w:ascii="Times New Roman" w:eastAsia="Times New Roman" w:hAnsi="Times New Roman" w:cs="Times New Roman"/>
          <w:sz w:val="26"/>
          <w:szCs w:val="26"/>
          <w:lang w:eastAsia="ru-RU"/>
        </w:rPr>
        <w:t>80751</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г.Тамбов, пл.Мастерских, 1.</w:t>
      </w:r>
    </w:p>
    <w:p w:rsidR="00FA1F66" w:rsidRPr="002F1FA2" w:rsidRDefault="00FA1F66" w:rsidP="002F1FA2">
      <w:pPr>
        <w:spacing w:after="0" w:line="240" w:lineRule="auto"/>
        <w:ind w:firstLine="709"/>
        <w:jc w:val="both"/>
        <w:rPr>
          <w:rFonts w:ascii="Times New Roman" w:eastAsia="Arial Unicode MS" w:hAnsi="Times New Roman" w:cs="Times New Roman"/>
          <w:sz w:val="26"/>
          <w:szCs w:val="26"/>
          <w:lang w:eastAsia="ru-RU"/>
        </w:rPr>
      </w:pPr>
      <w:r w:rsidRPr="00FA1F66">
        <w:rPr>
          <w:rFonts w:ascii="Times New Roman" w:eastAsia="Arial Unicode MS" w:hAnsi="Times New Roman" w:cs="Times New Roman"/>
          <w:sz w:val="26"/>
          <w:szCs w:val="26"/>
          <w:lang w:eastAsia="ru-RU"/>
        </w:rPr>
        <w:t>– «Железнодорожный путь №13» инв. № 80752, расположенное по адресу: г.Тамбов, пл.Мастерских,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lastRenderedPageBreak/>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2F1FA2">
        <w:rPr>
          <w:rFonts w:ascii="Times New Roman" w:eastAsia="Arial Unicode MS" w:hAnsi="Times New Roman" w:cs="Times New Roman"/>
          <w:sz w:val="26"/>
          <w:szCs w:val="26"/>
          <w:lang w:eastAsia="ru-RU"/>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w:t>
      </w:r>
      <w:r w:rsidRPr="002F1FA2">
        <w:rPr>
          <w:rFonts w:ascii="Times New Roman" w:eastAsia="Arial Unicode MS" w:hAnsi="Times New Roman" w:cs="Times New Roman"/>
          <w:sz w:val="26"/>
          <w:szCs w:val="26"/>
          <w:lang w:eastAsia="ru-RU"/>
        </w:rPr>
        <w:lastRenderedPageBreak/>
        <w:t>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w:t>
      </w:r>
      <w:r w:rsidR="00B70248">
        <w:rPr>
          <w:rFonts w:ascii="Times New Roman" w:eastAsia="Arial Unicode MS" w:hAnsi="Times New Roman" w:cs="Times New Roman"/>
          <w:sz w:val="26"/>
          <w:szCs w:val="26"/>
          <w:lang w:eastAsia="ru-RU"/>
        </w:rPr>
        <w:t xml:space="preserve">к в этом случае продлевается на </w:t>
      </w:r>
      <w:r w:rsidRPr="002F1FA2">
        <w:rPr>
          <w:rFonts w:ascii="Times New Roman" w:eastAsia="Arial Unicode MS" w:hAnsi="Times New Roman" w:cs="Times New Roman"/>
          <w:sz w:val="26"/>
          <w:szCs w:val="26"/>
          <w:lang w:eastAsia="ru-RU"/>
        </w:rPr>
        <w:t>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E51433">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При необходимости 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w:t>
      </w:r>
      <w:r w:rsidRPr="002F1FA2">
        <w:rPr>
          <w:rFonts w:ascii="Times New Roman" w:eastAsia="Arial Unicode MS" w:hAnsi="Times New Roman" w:cs="Times New Roman"/>
          <w:sz w:val="26"/>
          <w:szCs w:val="26"/>
          <w:lang w:eastAsia="ru-RU"/>
        </w:rPr>
        <w:lastRenderedPageBreak/>
        <w:t>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7.3. В случае, если споры не урегулированы с помощью переговоров и в претензионном порядке, то они передаются заинтересован</w:t>
      </w:r>
      <w:r w:rsidR="00A5097F">
        <w:rPr>
          <w:rFonts w:ascii="Times New Roman" w:eastAsia="Times New Roman" w:hAnsi="Times New Roman" w:cs="Times New Roman"/>
          <w:bCs/>
          <w:spacing w:val="-8"/>
          <w:sz w:val="26"/>
          <w:szCs w:val="26"/>
          <w:lang w:eastAsia="ru-RU"/>
        </w:rPr>
        <w:t xml:space="preserve">ной Стороной в Арбитражный суд </w:t>
      </w:r>
      <w:r w:rsidRPr="002F1FA2">
        <w:rPr>
          <w:rFonts w:ascii="Times New Roman" w:eastAsia="Times New Roman" w:hAnsi="Times New Roman" w:cs="Times New Roman"/>
          <w:bCs/>
          <w:spacing w:val="-8"/>
          <w:sz w:val="26"/>
          <w:szCs w:val="26"/>
          <w:lang w:eastAsia="ru-RU"/>
        </w:rPr>
        <w:t xml:space="preserve">Тамбовской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FA1F66">
        <w:rPr>
          <w:rFonts w:ascii="Times New Roman" w:eastAsia="Arial Unicode MS" w:hAnsi="Times New Roman" w:cs="Times New Roman"/>
          <w:sz w:val="26"/>
          <w:szCs w:val="26"/>
          <w:lang w:eastAsia="ru-RU"/>
        </w:rPr>
        <w:t>от – 30.09</w:t>
      </w:r>
      <w:r w:rsidR="00EF5D13">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а) в адрес Заказчика по тел./факсам (4752) 44-29-02 и по e-mail </w:t>
      </w:r>
      <w:r w:rsidRPr="002F1FA2">
        <w:rPr>
          <w:rFonts w:ascii="Times New Roman" w:eastAsia="Arial Unicode MS" w:hAnsi="Times New Roman" w:cs="Times New Roman"/>
          <w:sz w:val="26"/>
          <w:szCs w:val="26"/>
          <w:lang w:val="en-US" w:eastAsia="ru-RU"/>
        </w:rPr>
        <w:t>tvrz</w:t>
      </w:r>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e-mail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3 Форма «Акт приема-сдачи металлолома»;</w:t>
      </w:r>
    </w:p>
    <w:p w:rsidR="002F1FA2" w:rsidRPr="002F1FA2" w:rsidRDefault="00956C3A"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4</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«Вагонреммаш»</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lastRenderedPageBreak/>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Р/сч.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К/сч.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574778"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Тамбовского ВРЗ</w:t>
            </w:r>
            <w:r w:rsidR="00C86337">
              <w:rPr>
                <w:rFonts w:ascii="Times New Roman" w:eastAsia="Times New Roman" w:hAnsi="Times New Roman" w:cs="Times New Roman"/>
                <w:sz w:val="24"/>
                <w:szCs w:val="24"/>
                <w:lang w:eastAsia="ru-RU"/>
              </w:rPr>
              <w:t xml:space="preserve">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lastRenderedPageBreak/>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B03B12"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Д.В. Шлыков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FA1F66" w:rsidRDefault="00FA1F66"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Default="00F42CD9" w:rsidP="002F1FA2">
            <w:pPr>
              <w:spacing w:after="0" w:line="240" w:lineRule="auto"/>
              <w:jc w:val="both"/>
              <w:rPr>
                <w:rFonts w:ascii="Times New Roman" w:eastAsia="MS Mincho" w:hAnsi="Times New Roman" w:cs="Times New Roman"/>
                <w:b/>
                <w:sz w:val="24"/>
                <w:szCs w:val="24"/>
                <w:lang w:eastAsia="ru-RU"/>
              </w:rPr>
            </w:pPr>
          </w:p>
          <w:p w:rsidR="00F66383" w:rsidRPr="002F1FA2" w:rsidRDefault="00F66383"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B70248" w:rsidP="002F1FA2">
      <w:pPr>
        <w:spacing w:after="0" w:line="240" w:lineRule="auto"/>
        <w:jc w:val="both"/>
        <w:rPr>
          <w:rFonts w:ascii="Times New Roman" w:eastAsia="Times New Roman" w:hAnsi="Times New Roman" w:cs="Times New Roman"/>
          <w:sz w:val="24"/>
          <w:szCs w:val="24"/>
          <w:lang w:eastAsia="ru-RU"/>
        </w:rPr>
      </w:pPr>
      <w:r w:rsidRPr="00B70248">
        <w:rPr>
          <w:rFonts w:ascii="Times New Roman" w:eastAsia="Times New Roman" w:hAnsi="Times New Roman" w:cs="Times New Roman"/>
          <w:color w:val="000000"/>
          <w:sz w:val="24"/>
          <w:szCs w:val="28"/>
          <w:lang w:eastAsia="ru-RU"/>
        </w:rPr>
        <w:t>по капитальному ремонту железнодорожного пути №12 инв.  № 80751, и железнодорожного пути №13, с заменой стрелочного перевода №6, инв.  № 80752 на Та</w:t>
      </w:r>
      <w:r>
        <w:rPr>
          <w:rFonts w:ascii="Times New Roman" w:eastAsia="Times New Roman" w:hAnsi="Times New Roman" w:cs="Times New Roman"/>
          <w:color w:val="000000"/>
          <w:sz w:val="24"/>
          <w:szCs w:val="28"/>
          <w:lang w:eastAsia="ru-RU"/>
        </w:rPr>
        <w:t>мбовском ВРЗ - филиале АО «ВРМ».</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956C3A"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Титульный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EC09C1">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EC09C1" w:rsidRPr="00B70248">
              <w:rPr>
                <w:rFonts w:ascii="Times New Roman" w:eastAsia="Times New Roman" w:hAnsi="Times New Roman" w:cs="Times New Roman"/>
                <w:sz w:val="24"/>
                <w:szCs w:val="24"/>
                <w:lang w:eastAsia="ru-RU"/>
              </w:rPr>
              <w:t>Восстановление эксплуатационных характеристик стр</w:t>
            </w:r>
            <w:r w:rsidR="00B70248" w:rsidRPr="00B70248">
              <w:rPr>
                <w:rFonts w:ascii="Times New Roman" w:eastAsia="Times New Roman" w:hAnsi="Times New Roman" w:cs="Times New Roman"/>
                <w:sz w:val="24"/>
                <w:szCs w:val="24"/>
                <w:lang w:eastAsia="ru-RU"/>
              </w:rPr>
              <w:t>оительных конструкций сооружений</w:t>
            </w:r>
            <w:r w:rsidR="00EC09C1" w:rsidRPr="00B70248">
              <w:rPr>
                <w:rFonts w:ascii="Times New Roman" w:eastAsia="Times New Roman" w:hAnsi="Times New Roman" w:cs="Times New Roman"/>
                <w:sz w:val="24"/>
                <w:szCs w:val="24"/>
                <w:lang w:eastAsia="ru-RU"/>
              </w:rPr>
              <w:t xml:space="preserve"> железнодорожного пути «Железн</w:t>
            </w:r>
            <w:r w:rsidR="00B70248" w:rsidRPr="00B70248">
              <w:rPr>
                <w:rFonts w:ascii="Times New Roman" w:eastAsia="Times New Roman" w:hAnsi="Times New Roman" w:cs="Times New Roman"/>
                <w:sz w:val="24"/>
                <w:szCs w:val="24"/>
                <w:lang w:eastAsia="ru-RU"/>
              </w:rPr>
              <w:t>одорожный путь №13» инв.№ 80752, «Железнодорожный путь №12» инв.№ 80751.</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9931CD" w:rsidRDefault="009931CD" w:rsidP="002F1FA2">
            <w:pPr>
              <w:spacing w:after="0" w:line="240" w:lineRule="auto"/>
              <w:jc w:val="both"/>
              <w:rPr>
                <w:rFonts w:ascii="Times New Roman" w:eastAsia="Times New Roman" w:hAnsi="Times New Roman" w:cs="Times New Roman"/>
                <w:sz w:val="24"/>
                <w:szCs w:val="24"/>
                <w:lang w:eastAsia="ru-RU"/>
              </w:rPr>
            </w:pPr>
          </w:p>
          <w:p w:rsidR="00B70248" w:rsidRDefault="00B70248" w:rsidP="002F1FA2">
            <w:pPr>
              <w:spacing w:after="0" w:line="240" w:lineRule="auto"/>
              <w:jc w:val="both"/>
              <w:rPr>
                <w:rFonts w:ascii="Times New Roman" w:eastAsia="Times New Roman" w:hAnsi="Times New Roman" w:cs="Times New Roman"/>
                <w:sz w:val="24"/>
                <w:szCs w:val="24"/>
                <w:lang w:eastAsia="ru-RU"/>
              </w:rPr>
            </w:pPr>
          </w:p>
          <w:p w:rsidR="00B70248" w:rsidRDefault="00B70248" w:rsidP="002F1FA2">
            <w:pPr>
              <w:spacing w:after="0" w:line="240" w:lineRule="auto"/>
              <w:jc w:val="both"/>
              <w:rPr>
                <w:rFonts w:ascii="Times New Roman" w:eastAsia="Times New Roman" w:hAnsi="Times New Roman" w:cs="Times New Roman"/>
                <w:sz w:val="24"/>
                <w:szCs w:val="24"/>
                <w:lang w:eastAsia="ru-RU"/>
              </w:rPr>
            </w:pPr>
          </w:p>
          <w:p w:rsidR="00B70248" w:rsidRPr="002F1FA2" w:rsidRDefault="00B70248"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ФЗ № 384</w:t>
            </w:r>
            <w:r w:rsidRPr="002F1FA2">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СП 48.13330.2011</w:t>
            </w:r>
            <w:r w:rsidRPr="002F1FA2">
              <w:rPr>
                <w:rFonts w:ascii="Times New Roman" w:eastAsia="Times New Roman" w:hAnsi="Times New Roman" w:cs="Times New Roman"/>
                <w:sz w:val="24"/>
                <w:szCs w:val="24"/>
                <w:lang w:eastAsia="ru-RU"/>
              </w:rPr>
              <w:t xml:space="preserve"> «Организация строительного производства»;</w:t>
            </w:r>
          </w:p>
          <w:p w:rsid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СНиП 12-03-2001</w:t>
            </w:r>
            <w:r w:rsidRPr="002F1FA2">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1" w:tgtFrame="_self" w:history="1">
              <w:r w:rsidRPr="002F1FA2">
                <w:rPr>
                  <w:rFonts w:ascii="Times New Roman" w:eastAsia="Times New Roman" w:hAnsi="Times New Roman" w:cs="Times New Roman"/>
                  <w:color w:val="0000FF"/>
                  <w:sz w:val="24"/>
                  <w:szCs w:val="24"/>
                  <w:u w:val="single"/>
                  <w:lang w:eastAsia="ru-RU"/>
                </w:rPr>
                <w:t>СНиП 12-04-2002</w:t>
              </w:r>
            </w:hyperlink>
            <w:r w:rsidRPr="002F1FA2">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87372F" w:rsidRDefault="0087372F" w:rsidP="0087372F">
            <w:pPr>
              <w:numPr>
                <w:ilvl w:val="0"/>
                <w:numId w:val="30"/>
              </w:numPr>
              <w:spacing w:after="0" w:line="240" w:lineRule="auto"/>
              <w:ind w:left="-40" w:firstLine="142"/>
              <w:contextualSpacing/>
              <w:jc w:val="both"/>
              <w:rPr>
                <w:rFonts w:ascii="Times New Roman" w:eastAsia="Times New Roman" w:hAnsi="Times New Roman" w:cs="Times New Roman"/>
                <w:sz w:val="24"/>
                <w:szCs w:val="24"/>
                <w:lang w:eastAsia="ru-RU"/>
              </w:rPr>
            </w:pPr>
            <w:r w:rsidRPr="0087372F">
              <w:rPr>
                <w:rFonts w:ascii="Times New Roman" w:eastAsia="Times New Roman" w:hAnsi="Times New Roman" w:cs="Times New Roman"/>
                <w:sz w:val="24"/>
                <w:szCs w:val="24"/>
                <w:u w:val="single"/>
                <w:lang w:eastAsia="ru-RU"/>
              </w:rPr>
              <w:t>ПОТ РО-14000-004-98</w:t>
            </w:r>
            <w:r w:rsidRPr="0087372F">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9931CD" w:rsidRDefault="00620126" w:rsidP="009931CD">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9931CD">
              <w:rPr>
                <w:rFonts w:ascii="Times New Roman" w:eastAsia="Times New Roman" w:hAnsi="Times New Roman" w:cs="Times New Roman"/>
                <w:sz w:val="24"/>
                <w:szCs w:val="24"/>
                <w:u w:val="single"/>
                <w:lang w:eastAsia="ru-RU"/>
              </w:rPr>
              <w:t>СНиП 21-01-97</w:t>
            </w:r>
            <w:r w:rsidRPr="009931CD">
              <w:rPr>
                <w:rFonts w:ascii="Times New Roman" w:eastAsia="Times New Roman" w:hAnsi="Times New Roman" w:cs="Times New Roman"/>
                <w:sz w:val="24"/>
                <w:szCs w:val="24"/>
                <w:lang w:eastAsia="ru-RU"/>
              </w:rPr>
              <w:t xml:space="preserve"> «Пожарная безопасность зданий и сооружений»;</w:t>
            </w:r>
          </w:p>
          <w:p w:rsidR="009931CD" w:rsidRDefault="00620126" w:rsidP="0062012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9931CD">
              <w:rPr>
                <w:rFonts w:ascii="Times New Roman" w:eastAsia="Times New Roman" w:hAnsi="Times New Roman" w:cs="Times New Roman"/>
                <w:sz w:val="24"/>
                <w:szCs w:val="24"/>
                <w:lang w:eastAsia="ru-RU"/>
              </w:rPr>
              <w:t xml:space="preserve">  </w:t>
            </w:r>
            <w:r w:rsidRPr="009931CD">
              <w:rPr>
                <w:rFonts w:ascii="Times New Roman" w:eastAsia="Times New Roman" w:hAnsi="Times New Roman" w:cs="Times New Roman"/>
                <w:sz w:val="24"/>
                <w:szCs w:val="24"/>
                <w:u w:val="single"/>
                <w:lang w:eastAsia="ru-RU"/>
              </w:rPr>
              <w:t>СНиП 32-01-95</w:t>
            </w:r>
            <w:r w:rsidRPr="009931CD">
              <w:rPr>
                <w:rFonts w:ascii="Times New Roman" w:eastAsia="Times New Roman" w:hAnsi="Times New Roman" w:cs="Times New Roman"/>
                <w:sz w:val="24"/>
                <w:szCs w:val="24"/>
                <w:lang w:eastAsia="ru-RU"/>
              </w:rPr>
              <w:t xml:space="preserve"> «Железные дороги колеи 1520 мм»;</w:t>
            </w:r>
          </w:p>
          <w:p w:rsidR="002F1FA2" w:rsidRPr="009931CD" w:rsidRDefault="00620126" w:rsidP="0062012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9931CD">
              <w:rPr>
                <w:rFonts w:ascii="Times New Roman" w:eastAsia="Times New Roman" w:hAnsi="Times New Roman" w:cs="Times New Roman"/>
                <w:sz w:val="24"/>
                <w:szCs w:val="24"/>
                <w:lang w:eastAsia="ru-RU"/>
              </w:rPr>
              <w:t xml:space="preserve"> </w:t>
            </w:r>
            <w:r w:rsidRPr="009931CD">
              <w:rPr>
                <w:rFonts w:ascii="Times New Roman" w:eastAsia="Times New Roman" w:hAnsi="Times New Roman" w:cs="Times New Roman"/>
                <w:sz w:val="24"/>
                <w:szCs w:val="24"/>
                <w:u w:val="single"/>
                <w:lang w:eastAsia="ru-RU"/>
              </w:rPr>
              <w:t>СНиП III-2-75</w:t>
            </w:r>
            <w:r w:rsidR="00A80B51">
              <w:rPr>
                <w:rFonts w:ascii="Times New Roman" w:eastAsia="Times New Roman" w:hAnsi="Times New Roman" w:cs="Times New Roman"/>
                <w:sz w:val="24"/>
                <w:szCs w:val="24"/>
                <w:lang w:eastAsia="ru-RU"/>
              </w:rPr>
              <w:t xml:space="preserve"> «Геодезические </w:t>
            </w:r>
            <w:r w:rsidRPr="009931CD">
              <w:rPr>
                <w:rFonts w:ascii="Times New Roman" w:eastAsia="Times New Roman" w:hAnsi="Times New Roman" w:cs="Times New Roman"/>
                <w:sz w:val="24"/>
                <w:szCs w:val="24"/>
                <w:lang w:eastAsia="ru-RU"/>
              </w:rPr>
              <w:t>работы в строительстве»;</w:t>
            </w:r>
          </w:p>
          <w:p w:rsidR="00620126" w:rsidRDefault="00620126" w:rsidP="00620126">
            <w:pPr>
              <w:spacing w:after="0" w:line="240" w:lineRule="auto"/>
              <w:contextualSpacing/>
              <w:jc w:val="both"/>
              <w:rPr>
                <w:rFonts w:ascii="Times New Roman" w:eastAsia="Times New Roman" w:hAnsi="Times New Roman" w:cs="Times New Roman"/>
                <w:sz w:val="24"/>
                <w:szCs w:val="24"/>
                <w:lang w:eastAsia="ru-RU"/>
              </w:rPr>
            </w:pPr>
          </w:p>
          <w:p w:rsidR="00620126" w:rsidRPr="002F1FA2" w:rsidRDefault="00620126" w:rsidP="00620126">
            <w:pPr>
              <w:spacing w:after="0" w:line="240" w:lineRule="auto"/>
              <w:contextualSpacing/>
              <w:jc w:val="both"/>
              <w:rPr>
                <w:rFonts w:ascii="Times New Roman" w:eastAsia="Times New Roman" w:hAnsi="Times New Roman" w:cs="Times New Roman"/>
                <w:sz w:val="24"/>
                <w:szCs w:val="24"/>
                <w:lang w:eastAsia="ru-RU"/>
              </w:rPr>
            </w:pP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1. </w:t>
            </w:r>
            <w:r w:rsidR="000128DA" w:rsidRPr="000128DA">
              <w:rPr>
                <w:rFonts w:ascii="Times New Roman" w:eastAsia="Times New Roman" w:hAnsi="Times New Roman" w:cs="Times New Roman"/>
                <w:color w:val="000000"/>
                <w:sz w:val="24"/>
                <w:szCs w:val="24"/>
                <w:lang w:eastAsia="ru-RU"/>
              </w:rPr>
              <w:t>Разборка пути звеньями рельсошпальной</w:t>
            </w:r>
            <w:r w:rsidR="00B03B12">
              <w:rPr>
                <w:rFonts w:ascii="Times New Roman" w:eastAsia="Times New Roman" w:hAnsi="Times New Roman" w:cs="Times New Roman"/>
                <w:color w:val="000000"/>
                <w:sz w:val="24"/>
                <w:szCs w:val="24"/>
                <w:lang w:eastAsia="ru-RU"/>
              </w:rPr>
              <w:t xml:space="preserve"> решетки, шпалы: деревянные – 70</w:t>
            </w:r>
            <w:r w:rsidR="000128DA" w:rsidRPr="000128DA">
              <w:rPr>
                <w:rFonts w:ascii="Times New Roman" w:eastAsia="Times New Roman" w:hAnsi="Times New Roman" w:cs="Times New Roman"/>
                <w:color w:val="000000"/>
                <w:sz w:val="24"/>
                <w:szCs w:val="24"/>
                <w:lang w:eastAsia="ru-RU"/>
              </w:rPr>
              <w:t xml:space="preserve"> м.п.;</w:t>
            </w:r>
          </w:p>
          <w:p w:rsidR="00505D95" w:rsidRDefault="00505D95"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0128DA" w:rsidRPr="000128DA">
              <w:rPr>
                <w:rFonts w:ascii="Times New Roman" w:eastAsia="Times New Roman" w:hAnsi="Times New Roman" w:cs="Times New Roman"/>
                <w:color w:val="000000"/>
                <w:sz w:val="24"/>
                <w:szCs w:val="24"/>
                <w:lang w:eastAsia="ru-RU"/>
              </w:rPr>
              <w:t>Строительно-монтажные работы по замене отдельного элемента железнодорожного пути;</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w:t>
            </w:r>
            <w:r w:rsidR="00B03B12" w:rsidRPr="00B03B12">
              <w:rPr>
                <w:rFonts w:ascii="Times New Roman" w:eastAsia="Times New Roman" w:hAnsi="Times New Roman" w:cs="Times New Roman"/>
                <w:color w:val="000000"/>
                <w:sz w:val="24"/>
                <w:szCs w:val="24"/>
                <w:lang w:eastAsia="ru-RU"/>
              </w:rPr>
              <w:t>Укладка пути отдельными элементами на железобетонных шпалах тип рельсов: Р65, длина рельсов 12,5 м, на</w:t>
            </w:r>
            <w:r w:rsidR="00B03B12">
              <w:rPr>
                <w:rFonts w:ascii="Times New Roman" w:eastAsia="Times New Roman" w:hAnsi="Times New Roman" w:cs="Times New Roman"/>
                <w:color w:val="000000"/>
                <w:sz w:val="24"/>
                <w:szCs w:val="24"/>
                <w:lang w:eastAsia="ru-RU"/>
              </w:rPr>
              <w:t xml:space="preserve"> 1 км число шпал 1840 – 70 м.</w:t>
            </w:r>
            <w:r w:rsidRPr="00505D95">
              <w:rPr>
                <w:rFonts w:ascii="Times New Roman" w:eastAsia="Times New Roman" w:hAnsi="Times New Roman" w:cs="Times New Roman"/>
                <w:color w:val="000000"/>
                <w:sz w:val="24"/>
                <w:szCs w:val="24"/>
                <w:lang w:eastAsia="ru-RU"/>
              </w:rPr>
              <w:tab/>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в том числе материал:</w:t>
            </w:r>
          </w:p>
          <w:p w:rsidR="00505D95" w:rsidRP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w:t>
            </w:r>
            <w:r w:rsidR="00B03B12" w:rsidRPr="00B03B12">
              <w:rPr>
                <w:rFonts w:ascii="Times New Roman" w:eastAsia="Times New Roman" w:hAnsi="Times New Roman" w:cs="Times New Roman"/>
                <w:color w:val="000000"/>
                <w:sz w:val="24"/>
                <w:szCs w:val="24"/>
                <w:lang w:eastAsia="ru-RU"/>
              </w:rPr>
              <w:t>Рельсы старогодные: Р-65 для повторной укладки – 9,0832 тн.;</w:t>
            </w:r>
          </w:p>
          <w:p w:rsidR="00505D95" w:rsidRDefault="00505D95" w:rsidP="00505D95">
            <w:pPr>
              <w:spacing w:after="0" w:line="240" w:lineRule="auto"/>
              <w:rPr>
                <w:rFonts w:ascii="Times New Roman" w:eastAsia="Times New Roman" w:hAnsi="Times New Roman" w:cs="Times New Roman"/>
                <w:color w:val="000000"/>
                <w:sz w:val="24"/>
                <w:szCs w:val="24"/>
                <w:lang w:eastAsia="ru-RU"/>
              </w:rPr>
            </w:pPr>
            <w:r w:rsidRPr="00505D95">
              <w:rPr>
                <w:rFonts w:ascii="Times New Roman" w:eastAsia="Times New Roman" w:hAnsi="Times New Roman" w:cs="Times New Roman"/>
                <w:color w:val="000000"/>
                <w:sz w:val="24"/>
                <w:szCs w:val="24"/>
                <w:lang w:eastAsia="ru-RU"/>
              </w:rPr>
              <w:t xml:space="preserve">- </w:t>
            </w:r>
            <w:r w:rsidR="00B03B12" w:rsidRPr="00B03B12">
              <w:rPr>
                <w:rFonts w:ascii="Times New Roman" w:eastAsia="Times New Roman" w:hAnsi="Times New Roman" w:cs="Times New Roman"/>
                <w:color w:val="000000"/>
                <w:sz w:val="24"/>
                <w:szCs w:val="24"/>
                <w:lang w:eastAsia="ru-RU"/>
              </w:rPr>
              <w:t>Шпалы железобетонные – 129 шт.;</w:t>
            </w:r>
          </w:p>
          <w:p w:rsidR="000128DA" w:rsidRDefault="000128DA" w:rsidP="00505D95">
            <w:pPr>
              <w:spacing w:after="0" w:line="240" w:lineRule="auto"/>
              <w:rPr>
                <w:rFonts w:ascii="Times New Roman" w:eastAsia="Times New Roman" w:hAnsi="Times New Roman" w:cs="Times New Roman"/>
                <w:color w:val="000000"/>
                <w:sz w:val="24"/>
                <w:szCs w:val="24"/>
                <w:lang w:eastAsia="ru-RU"/>
              </w:rPr>
            </w:pPr>
            <w:r w:rsidRPr="000128DA">
              <w:rPr>
                <w:rFonts w:ascii="Times New Roman" w:eastAsia="Times New Roman" w:hAnsi="Times New Roman" w:cs="Times New Roman"/>
                <w:color w:val="000000"/>
                <w:sz w:val="24"/>
                <w:szCs w:val="24"/>
                <w:lang w:eastAsia="ru-RU"/>
              </w:rPr>
              <w:t xml:space="preserve">- </w:t>
            </w:r>
            <w:r w:rsidR="00B03B12" w:rsidRPr="00B03B12">
              <w:rPr>
                <w:rFonts w:ascii="Times New Roman" w:eastAsia="Times New Roman" w:hAnsi="Times New Roman" w:cs="Times New Roman"/>
                <w:color w:val="000000"/>
                <w:sz w:val="24"/>
                <w:szCs w:val="24"/>
                <w:lang w:eastAsia="ru-RU"/>
              </w:rPr>
              <w:t>Подкладка: старогодная для повторной укладки в путь КБ-65 – 1,806 тн.;</w:t>
            </w:r>
          </w:p>
          <w:p w:rsidR="00B03B12" w:rsidRDefault="00B03B12" w:rsidP="00505D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B12">
              <w:rPr>
                <w:rFonts w:ascii="Times New Roman" w:eastAsia="Times New Roman" w:hAnsi="Times New Roman" w:cs="Times New Roman"/>
                <w:color w:val="000000"/>
                <w:sz w:val="24"/>
                <w:szCs w:val="24"/>
                <w:lang w:eastAsia="ru-RU"/>
              </w:rPr>
              <w:t xml:space="preserve">Болты для рельсовых стыков железнодорожного пути: в комплекте с гайками М27х160-180 – 0,0462 </w:t>
            </w:r>
            <w:r w:rsidRPr="00B03B12">
              <w:rPr>
                <w:rFonts w:ascii="Times New Roman" w:eastAsia="Times New Roman" w:hAnsi="Times New Roman" w:cs="Times New Roman"/>
                <w:color w:val="000000"/>
                <w:sz w:val="24"/>
                <w:szCs w:val="24"/>
                <w:lang w:eastAsia="ru-RU"/>
              </w:rPr>
              <w:lastRenderedPageBreak/>
              <w:t>тн.;</w:t>
            </w:r>
          </w:p>
          <w:p w:rsidR="00B03B12" w:rsidRDefault="00B03B12" w:rsidP="00505D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B12">
              <w:rPr>
                <w:rFonts w:ascii="Times New Roman" w:eastAsia="Times New Roman" w:hAnsi="Times New Roman" w:cs="Times New Roman"/>
                <w:color w:val="000000"/>
                <w:sz w:val="24"/>
                <w:szCs w:val="24"/>
                <w:lang w:eastAsia="ru-RU"/>
              </w:rPr>
              <w:t>Болты клеммные для рельсовых скреплений железнодорожного пут</w:t>
            </w:r>
            <w:r>
              <w:rPr>
                <w:rFonts w:ascii="Times New Roman" w:eastAsia="Times New Roman" w:hAnsi="Times New Roman" w:cs="Times New Roman"/>
                <w:color w:val="000000"/>
                <w:sz w:val="24"/>
                <w:szCs w:val="24"/>
                <w:lang w:eastAsia="ru-RU"/>
              </w:rPr>
              <w:t>и: в комплекте с гайками М22х75</w:t>
            </w:r>
            <w:r w:rsidRPr="00B03B12">
              <w:rPr>
                <w:rFonts w:ascii="Times New Roman" w:eastAsia="Times New Roman" w:hAnsi="Times New Roman" w:cs="Times New Roman"/>
                <w:color w:val="000000"/>
                <w:sz w:val="24"/>
                <w:szCs w:val="24"/>
                <w:lang w:eastAsia="ru-RU"/>
              </w:rPr>
              <w:t>– 0,2408 тн.;</w:t>
            </w:r>
          </w:p>
          <w:p w:rsidR="00B03B12" w:rsidRDefault="00B03B12" w:rsidP="00505D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B12">
              <w:rPr>
                <w:rFonts w:ascii="Times New Roman" w:eastAsia="Times New Roman" w:hAnsi="Times New Roman" w:cs="Times New Roman"/>
                <w:color w:val="000000"/>
                <w:sz w:val="24"/>
                <w:szCs w:val="24"/>
                <w:lang w:eastAsia="ru-RU"/>
              </w:rPr>
              <w:t>Болты закладные для рельсовых скреплений железнодорожного пути в комплекте с гайками М22х175 – 0,3864 тн.;</w:t>
            </w:r>
          </w:p>
          <w:p w:rsidR="00B03B12" w:rsidRDefault="00B03B12" w:rsidP="00505D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B12">
              <w:rPr>
                <w:rFonts w:ascii="Times New Roman" w:eastAsia="Times New Roman" w:hAnsi="Times New Roman" w:cs="Times New Roman"/>
                <w:color w:val="000000"/>
                <w:sz w:val="24"/>
                <w:szCs w:val="24"/>
                <w:lang w:eastAsia="ru-RU"/>
              </w:rPr>
              <w:t>Прокладка повышенной упругости под подкладку КБ, КБ10 ЦП 328</w:t>
            </w:r>
            <w:r>
              <w:rPr>
                <w:rFonts w:ascii="Times New Roman" w:eastAsia="Times New Roman" w:hAnsi="Times New Roman" w:cs="Times New Roman"/>
                <w:color w:val="000000"/>
                <w:sz w:val="24"/>
                <w:szCs w:val="24"/>
                <w:lang w:eastAsia="ru-RU"/>
              </w:rPr>
              <w:t xml:space="preserve"> из смеси РП 101-710 – 258 шт.;</w:t>
            </w:r>
          </w:p>
          <w:p w:rsidR="00B03B12" w:rsidRPr="000128DA" w:rsidRDefault="00B03B12" w:rsidP="00505D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Накладка: 2Р65 </w:t>
            </w:r>
            <w:r w:rsidRPr="00B03B12">
              <w:rPr>
                <w:rFonts w:ascii="Times New Roman" w:eastAsia="Times New Roman" w:hAnsi="Times New Roman" w:cs="Times New Roman"/>
                <w:color w:val="000000"/>
                <w:sz w:val="24"/>
                <w:szCs w:val="24"/>
                <w:lang w:eastAsia="ru-RU"/>
              </w:rPr>
              <w:t>– 0,54694 тн.;</w:t>
            </w:r>
            <w:r>
              <w:rPr>
                <w:rFonts w:ascii="Times New Roman" w:eastAsia="Times New Roman" w:hAnsi="Times New Roman" w:cs="Times New Roman"/>
                <w:color w:val="000000"/>
                <w:sz w:val="24"/>
                <w:szCs w:val="24"/>
                <w:lang w:eastAsia="ru-RU"/>
              </w:rPr>
              <w:t xml:space="preserve"> </w:t>
            </w:r>
          </w:p>
          <w:p w:rsidR="000128DA" w:rsidRDefault="00505D95"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F1FA2" w:rsidRPr="002F1FA2">
              <w:rPr>
                <w:rFonts w:ascii="Times New Roman" w:eastAsia="Times New Roman" w:hAnsi="Times New Roman" w:cs="Times New Roman"/>
                <w:color w:val="000000"/>
                <w:sz w:val="24"/>
                <w:szCs w:val="24"/>
                <w:lang w:eastAsia="ru-RU"/>
              </w:rPr>
              <w:t xml:space="preserve">. </w:t>
            </w:r>
            <w:r w:rsidR="000128DA" w:rsidRPr="000128DA">
              <w:rPr>
                <w:rFonts w:ascii="Times New Roman" w:eastAsia="Times New Roman" w:hAnsi="Times New Roman" w:cs="Times New Roman"/>
                <w:color w:val="000000"/>
                <w:sz w:val="24"/>
                <w:szCs w:val="24"/>
                <w:lang w:eastAsia="ru-RU"/>
              </w:rPr>
              <w:t>Планировка откосов и полотна: выемок механизированным способом, группа грунтов 2</w:t>
            </w:r>
            <w:r w:rsidR="000128DA" w:rsidRPr="000128DA">
              <w:rPr>
                <w:rFonts w:ascii="Times New Roman" w:eastAsia="Times New Roman" w:hAnsi="Times New Roman" w:cs="Times New Roman"/>
                <w:color w:val="000000"/>
                <w:sz w:val="24"/>
                <w:szCs w:val="24"/>
                <w:lang w:eastAsia="ru-RU"/>
              </w:rPr>
              <w:tab/>
            </w:r>
            <w:r w:rsidR="00B03B12" w:rsidRPr="00B03B12">
              <w:rPr>
                <w:rFonts w:ascii="Times New Roman" w:eastAsia="Times New Roman" w:hAnsi="Times New Roman" w:cs="Times New Roman"/>
                <w:color w:val="000000"/>
                <w:sz w:val="24"/>
                <w:szCs w:val="24"/>
                <w:lang w:eastAsia="ru-RU"/>
              </w:rPr>
              <w:t>– 424 м2.;</w:t>
            </w:r>
          </w:p>
          <w:p w:rsidR="00B04CC9" w:rsidRDefault="000128DA" w:rsidP="000128DA">
            <w:pPr>
              <w:spacing w:after="0" w:line="240" w:lineRule="auto"/>
              <w:rPr>
                <w:rFonts w:ascii="Times New Roman" w:eastAsia="Times New Roman" w:hAnsi="Times New Roman" w:cs="Times New Roman"/>
                <w:color w:val="000000"/>
                <w:sz w:val="24"/>
                <w:szCs w:val="24"/>
                <w:lang w:eastAsia="ru-RU"/>
              </w:rPr>
            </w:pPr>
            <w:r w:rsidRPr="00B04C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B03B12" w:rsidRPr="00B03B12">
              <w:rPr>
                <w:rFonts w:ascii="Times New Roman" w:eastAsia="Times New Roman" w:hAnsi="Times New Roman" w:cs="Times New Roman"/>
                <w:color w:val="000000"/>
                <w:sz w:val="24"/>
                <w:szCs w:val="24"/>
                <w:lang w:eastAsia="ru-RU"/>
              </w:rPr>
              <w:t>Выправочно-отделочные работы и окончательная выправка пути на железобетонных шпалах</w:t>
            </w:r>
            <w:r w:rsidR="00B03B12">
              <w:rPr>
                <w:rFonts w:ascii="Times New Roman" w:eastAsia="Times New Roman" w:hAnsi="Times New Roman" w:cs="Times New Roman"/>
                <w:color w:val="000000"/>
                <w:sz w:val="24"/>
                <w:szCs w:val="24"/>
                <w:lang w:eastAsia="ru-RU"/>
              </w:rPr>
              <w:t>, балласт щебеночный – 70 м.п.;</w:t>
            </w:r>
          </w:p>
          <w:p w:rsidR="00B03B12" w:rsidRDefault="00B03B12" w:rsidP="000128DA">
            <w:pPr>
              <w:spacing w:after="0" w:line="240" w:lineRule="auto"/>
              <w:rPr>
                <w:rFonts w:ascii="Times New Roman" w:eastAsia="Times New Roman" w:hAnsi="Times New Roman" w:cs="Times New Roman"/>
                <w:color w:val="000000"/>
                <w:sz w:val="24"/>
                <w:szCs w:val="24"/>
                <w:lang w:eastAsia="ru-RU"/>
              </w:rPr>
            </w:pPr>
            <w:r w:rsidRPr="00B03B12">
              <w:rPr>
                <w:rFonts w:ascii="Times New Roman" w:eastAsia="Times New Roman" w:hAnsi="Times New Roman" w:cs="Times New Roman"/>
                <w:color w:val="000000"/>
                <w:sz w:val="24"/>
                <w:szCs w:val="24"/>
                <w:lang w:eastAsia="ru-RU"/>
              </w:rPr>
              <w:t>в том числе материал:</w:t>
            </w:r>
          </w:p>
          <w:p w:rsidR="00B03B12" w:rsidRDefault="00B03B12" w:rsidP="000128DA">
            <w:pPr>
              <w:spacing w:after="0" w:line="240" w:lineRule="auto"/>
              <w:rPr>
                <w:rFonts w:ascii="Times New Roman" w:eastAsia="Times New Roman" w:hAnsi="Times New Roman" w:cs="Times New Roman"/>
                <w:color w:val="000000"/>
                <w:sz w:val="24"/>
                <w:szCs w:val="24"/>
                <w:lang w:eastAsia="ru-RU"/>
              </w:rPr>
            </w:pPr>
            <w:r w:rsidRPr="00B03B12">
              <w:rPr>
                <w:rFonts w:ascii="Times New Roman" w:eastAsia="Times New Roman" w:hAnsi="Times New Roman" w:cs="Times New Roman"/>
                <w:color w:val="000000"/>
                <w:sz w:val="24"/>
                <w:szCs w:val="24"/>
                <w:lang w:eastAsia="ru-RU"/>
              </w:rPr>
              <w:t>- Щебень гранитный для железнодорожного пути фракции от 25 до 60 мм – 8,16 тн.;</w:t>
            </w:r>
          </w:p>
          <w:p w:rsidR="00B03B12" w:rsidRDefault="00B03B12"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t xml:space="preserve"> </w:t>
            </w:r>
            <w:r w:rsidRPr="00B03B12">
              <w:rPr>
                <w:rFonts w:ascii="Times New Roman" w:eastAsia="Times New Roman" w:hAnsi="Times New Roman" w:cs="Times New Roman"/>
                <w:color w:val="000000"/>
                <w:sz w:val="24"/>
                <w:szCs w:val="24"/>
                <w:lang w:eastAsia="ru-RU"/>
              </w:rPr>
              <w:t>Балластировка пути и стрелочных переводов на железнобетонных шпалах, балласт: щебеночный – 58 м3.;</w:t>
            </w:r>
          </w:p>
          <w:p w:rsidR="00B03B12" w:rsidRDefault="00B03B12" w:rsidP="000128DA">
            <w:pPr>
              <w:spacing w:after="0" w:line="240" w:lineRule="auto"/>
              <w:rPr>
                <w:rFonts w:ascii="Times New Roman" w:eastAsia="Times New Roman" w:hAnsi="Times New Roman" w:cs="Times New Roman"/>
                <w:color w:val="000000"/>
                <w:sz w:val="24"/>
                <w:szCs w:val="24"/>
                <w:lang w:eastAsia="ru-RU"/>
              </w:rPr>
            </w:pPr>
            <w:r w:rsidRPr="00B03B12">
              <w:rPr>
                <w:rFonts w:ascii="Times New Roman" w:eastAsia="Times New Roman" w:hAnsi="Times New Roman" w:cs="Times New Roman"/>
                <w:color w:val="000000"/>
                <w:sz w:val="24"/>
                <w:szCs w:val="24"/>
                <w:lang w:eastAsia="ru-RU"/>
              </w:rPr>
              <w:t>в том числе материал:</w:t>
            </w:r>
          </w:p>
          <w:p w:rsidR="00B03B12" w:rsidRDefault="00B03B12" w:rsidP="000128DA">
            <w:pPr>
              <w:spacing w:after="0" w:line="240" w:lineRule="auto"/>
              <w:rPr>
                <w:rFonts w:ascii="Times New Roman" w:eastAsia="Times New Roman" w:hAnsi="Times New Roman" w:cs="Times New Roman"/>
                <w:color w:val="000000"/>
                <w:sz w:val="24"/>
                <w:szCs w:val="24"/>
                <w:lang w:eastAsia="ru-RU"/>
              </w:rPr>
            </w:pPr>
            <w:r w:rsidRPr="00B03B12">
              <w:rPr>
                <w:rFonts w:ascii="Times New Roman" w:eastAsia="Times New Roman" w:hAnsi="Times New Roman" w:cs="Times New Roman"/>
                <w:color w:val="000000"/>
                <w:sz w:val="24"/>
                <w:szCs w:val="24"/>
                <w:lang w:eastAsia="ru-RU"/>
              </w:rPr>
              <w:t>- Щебень гранитный для железнодорожного пути фракции от 25 до 60 мм – 92,2896 тн.;</w:t>
            </w:r>
          </w:p>
          <w:p w:rsidR="00B04CC9" w:rsidRDefault="00B03B12"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04CC9">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Разборка: стрелочных переводов обыкновенных – 1 компл.;</w:t>
            </w:r>
          </w:p>
          <w:p w:rsidR="002F1FA2" w:rsidRPr="002F1FA2" w:rsidRDefault="00B03B12"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04CC9">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Строительно-монтажные работы по замене стрелочного перевода;</w:t>
            </w:r>
            <w:r w:rsidR="000128DA" w:rsidRPr="000128DA">
              <w:rPr>
                <w:rFonts w:ascii="Times New Roman" w:eastAsia="Times New Roman" w:hAnsi="Times New Roman" w:cs="Times New Roman"/>
                <w:color w:val="000000"/>
                <w:sz w:val="24"/>
                <w:szCs w:val="24"/>
                <w:lang w:eastAsia="ru-RU"/>
              </w:rPr>
              <w:tab/>
            </w:r>
          </w:p>
          <w:p w:rsidR="002F1FA2" w:rsidRDefault="00B04CC9" w:rsidP="002F1FA2">
            <w:pPr>
              <w:spacing w:after="0" w:line="240" w:lineRule="auto"/>
              <w:rPr>
                <w:rFonts w:ascii="Times New Roman" w:eastAsia="Times New Roman" w:hAnsi="Times New Roman" w:cs="Times New Roman"/>
                <w:color w:val="000000"/>
                <w:sz w:val="24"/>
                <w:szCs w:val="24"/>
                <w:lang w:eastAsia="ru-RU"/>
              </w:rPr>
            </w:pPr>
            <w:r w:rsidRPr="00B04CC9">
              <w:rPr>
                <w:rFonts w:ascii="Times New Roman" w:eastAsia="Times New Roman" w:hAnsi="Times New Roman" w:cs="Times New Roman"/>
                <w:color w:val="000000"/>
                <w:sz w:val="24"/>
                <w:szCs w:val="24"/>
                <w:lang w:eastAsia="ru-RU"/>
              </w:rPr>
              <w:t xml:space="preserve">- </w:t>
            </w:r>
            <w:r w:rsidR="00B03B12" w:rsidRPr="00B03B12">
              <w:rPr>
                <w:rFonts w:ascii="Times New Roman" w:eastAsia="Times New Roman" w:hAnsi="Times New Roman" w:cs="Times New Roman"/>
                <w:color w:val="000000"/>
                <w:sz w:val="24"/>
                <w:szCs w:val="24"/>
                <w:lang w:eastAsia="ru-RU"/>
              </w:rPr>
              <w:t>Сборка стрелочного перевода блоками при типе рельсов Р65 на деревянных брусьях, марка перевода: 1/9 – 1 компл.;</w:t>
            </w:r>
            <w:r w:rsidR="00B03B12" w:rsidRPr="00B03B12">
              <w:rPr>
                <w:rFonts w:ascii="Times New Roman" w:eastAsia="Times New Roman" w:hAnsi="Times New Roman" w:cs="Times New Roman"/>
                <w:color w:val="000000"/>
                <w:sz w:val="24"/>
                <w:szCs w:val="24"/>
                <w:lang w:eastAsia="ru-RU"/>
              </w:rPr>
              <w:tab/>
            </w:r>
            <w:r w:rsidRPr="00B04CC9">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Материал:</w:t>
            </w:r>
          </w:p>
          <w:p w:rsidR="002F1FA2" w:rsidRDefault="00B04CC9" w:rsidP="00B04CC9">
            <w:pPr>
              <w:spacing w:after="0" w:line="240" w:lineRule="auto"/>
              <w:rPr>
                <w:rFonts w:ascii="Times New Roman" w:eastAsia="Times New Roman" w:hAnsi="Times New Roman" w:cs="Times New Roman"/>
                <w:color w:val="000000"/>
                <w:sz w:val="24"/>
                <w:szCs w:val="24"/>
                <w:lang w:eastAsia="ru-RU"/>
              </w:rPr>
            </w:pPr>
            <w:r w:rsidRPr="00B04CC9">
              <w:rPr>
                <w:rFonts w:ascii="Times New Roman" w:eastAsia="Times New Roman" w:hAnsi="Times New Roman" w:cs="Times New Roman"/>
                <w:color w:val="000000"/>
                <w:sz w:val="24"/>
                <w:szCs w:val="24"/>
                <w:lang w:eastAsia="ru-RU"/>
              </w:rPr>
              <w:t>- Перевод стрелочный, старогодний тип рельсов Р-65, марка 1/9 с деревянными брусьями</w:t>
            </w:r>
            <w:r w:rsidRPr="00B04CC9">
              <w:rPr>
                <w:rFonts w:ascii="Times New Roman" w:eastAsia="Times New Roman" w:hAnsi="Times New Roman" w:cs="Times New Roman"/>
                <w:color w:val="000000"/>
                <w:sz w:val="24"/>
                <w:szCs w:val="24"/>
                <w:lang w:eastAsia="ru-RU"/>
              </w:rPr>
              <w:tab/>
              <w:t>– 1 компл.; - Брусья деревянные из древесины хвойных пород для стрелочных переводов Б2 тип 2 – 1 компл.;</w:t>
            </w:r>
          </w:p>
          <w:p w:rsidR="00B03B12"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B12">
              <w:rPr>
                <w:rFonts w:ascii="Times New Roman" w:eastAsia="Times New Roman" w:hAnsi="Times New Roman" w:cs="Times New Roman"/>
                <w:color w:val="000000"/>
                <w:sz w:val="24"/>
                <w:szCs w:val="24"/>
                <w:lang w:eastAsia="ru-RU"/>
              </w:rPr>
              <w:t>Шпалы деревянные – 20 шт.;</w:t>
            </w:r>
          </w:p>
          <w:p w:rsidR="00B04CC9" w:rsidRPr="002F1FA2"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04CC9">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Укладка стрелочного перевода типа Р65 блоками кранами на железнодорожном ходу, брусья деревянные, марка перевода: 1/9 без укладки разделительного слоя – 1 компл.;</w:t>
            </w:r>
          </w:p>
          <w:p w:rsidR="002F1FA2"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F1FA2" w:rsidRPr="002F1FA2">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Балластировка пути и стрелочных переводов на деревянных шпалах</w:t>
            </w:r>
            <w:r w:rsidR="00B04CC9">
              <w:rPr>
                <w:rFonts w:ascii="Times New Roman" w:eastAsia="Times New Roman" w:hAnsi="Times New Roman" w:cs="Times New Roman"/>
                <w:color w:val="000000"/>
                <w:sz w:val="24"/>
                <w:szCs w:val="24"/>
                <w:lang w:eastAsia="ru-RU"/>
              </w:rPr>
              <w:t>, балласт: щебе</w:t>
            </w:r>
            <w:r>
              <w:rPr>
                <w:rFonts w:ascii="Times New Roman" w:eastAsia="Times New Roman" w:hAnsi="Times New Roman" w:cs="Times New Roman"/>
                <w:color w:val="000000"/>
                <w:sz w:val="24"/>
                <w:szCs w:val="24"/>
                <w:lang w:eastAsia="ru-RU"/>
              </w:rPr>
              <w:t>ночный – 30</w:t>
            </w:r>
            <w:r w:rsidR="00B04CC9">
              <w:rPr>
                <w:rFonts w:ascii="Times New Roman" w:eastAsia="Times New Roman" w:hAnsi="Times New Roman" w:cs="Times New Roman"/>
                <w:color w:val="000000"/>
                <w:sz w:val="24"/>
                <w:szCs w:val="24"/>
                <w:lang w:eastAsia="ru-RU"/>
              </w:rPr>
              <w:t xml:space="preserve"> м3.;</w:t>
            </w:r>
          </w:p>
          <w:p w:rsidR="00B03B12" w:rsidRDefault="00B03B12" w:rsidP="00B04CC9">
            <w:pPr>
              <w:spacing w:after="0" w:line="240" w:lineRule="auto"/>
              <w:rPr>
                <w:rFonts w:ascii="Times New Roman" w:eastAsia="Times New Roman" w:hAnsi="Times New Roman" w:cs="Times New Roman"/>
                <w:color w:val="000000"/>
                <w:sz w:val="24"/>
                <w:szCs w:val="24"/>
                <w:lang w:eastAsia="ru-RU"/>
              </w:rPr>
            </w:pPr>
            <w:r w:rsidRPr="00B03B12">
              <w:rPr>
                <w:rFonts w:ascii="Times New Roman" w:eastAsia="Times New Roman" w:hAnsi="Times New Roman" w:cs="Times New Roman"/>
                <w:color w:val="000000"/>
                <w:sz w:val="24"/>
                <w:szCs w:val="24"/>
                <w:lang w:eastAsia="ru-RU"/>
              </w:rPr>
              <w:t>Материал:</w:t>
            </w:r>
          </w:p>
          <w:p w:rsidR="00B03B12"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03B12">
              <w:rPr>
                <w:rFonts w:ascii="Times New Roman" w:eastAsia="Times New Roman" w:hAnsi="Times New Roman" w:cs="Times New Roman"/>
                <w:color w:val="000000"/>
                <w:sz w:val="24"/>
                <w:szCs w:val="24"/>
                <w:lang w:eastAsia="ru-RU"/>
              </w:rPr>
              <w:t>Щебень гранитный для железнодорожного пути фракции от 25 до 60 мм – 47,736 тн.;</w:t>
            </w:r>
          </w:p>
          <w:p w:rsidR="00B04CC9"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04CC9">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Выправка стрелочного перевода обыкновенного на деревянных брусьях, балласт щебеночный, марка перевода: 1/9 – 1 шт.;</w:t>
            </w:r>
          </w:p>
          <w:p w:rsidR="00B04CC9"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04CC9">
              <w:rPr>
                <w:rFonts w:ascii="Times New Roman" w:eastAsia="Times New Roman" w:hAnsi="Times New Roman" w:cs="Times New Roman"/>
                <w:color w:val="000000"/>
                <w:sz w:val="24"/>
                <w:szCs w:val="24"/>
                <w:lang w:eastAsia="ru-RU"/>
              </w:rPr>
              <w:t xml:space="preserve">. </w:t>
            </w:r>
            <w:r w:rsidR="00B04CC9" w:rsidRPr="00B04CC9">
              <w:rPr>
                <w:rFonts w:ascii="Times New Roman" w:eastAsia="Times New Roman" w:hAnsi="Times New Roman" w:cs="Times New Roman"/>
                <w:color w:val="000000"/>
                <w:sz w:val="24"/>
                <w:szCs w:val="24"/>
                <w:lang w:eastAsia="ru-RU"/>
              </w:rPr>
              <w:t>Погрузка. Мусор строи</w:t>
            </w:r>
            <w:r>
              <w:rPr>
                <w:rFonts w:ascii="Times New Roman" w:eastAsia="Times New Roman" w:hAnsi="Times New Roman" w:cs="Times New Roman"/>
                <w:color w:val="000000"/>
                <w:sz w:val="24"/>
                <w:szCs w:val="24"/>
                <w:lang w:eastAsia="ru-RU"/>
              </w:rPr>
              <w:t>тельный с погрузкой вручную – 4</w:t>
            </w:r>
            <w:r w:rsidR="00B04CC9" w:rsidRPr="00B04CC9">
              <w:rPr>
                <w:rFonts w:ascii="Times New Roman" w:eastAsia="Times New Roman" w:hAnsi="Times New Roman" w:cs="Times New Roman"/>
                <w:color w:val="000000"/>
                <w:sz w:val="24"/>
                <w:szCs w:val="24"/>
                <w:lang w:eastAsia="ru-RU"/>
              </w:rPr>
              <w:t xml:space="preserve"> тн.;</w:t>
            </w:r>
          </w:p>
          <w:p w:rsidR="00B03B12" w:rsidRDefault="00B03B12" w:rsidP="00B04C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B03B12">
              <w:rPr>
                <w:rFonts w:ascii="Times New Roman" w:eastAsia="Times New Roman" w:hAnsi="Times New Roman" w:cs="Times New Roman"/>
                <w:color w:val="000000"/>
                <w:sz w:val="24"/>
                <w:szCs w:val="24"/>
                <w:lang w:eastAsia="ru-RU"/>
              </w:rPr>
              <w:t xml:space="preserve">Погрузка. </w:t>
            </w:r>
            <w:r>
              <w:rPr>
                <w:rFonts w:ascii="Times New Roman" w:eastAsia="Times New Roman" w:hAnsi="Times New Roman" w:cs="Times New Roman"/>
                <w:color w:val="000000"/>
                <w:sz w:val="24"/>
                <w:szCs w:val="24"/>
                <w:lang w:eastAsia="ru-RU"/>
              </w:rPr>
              <w:t>Мусор строительный</w:t>
            </w:r>
            <w:r w:rsidRPr="00B03B12">
              <w:rPr>
                <w:rFonts w:ascii="Times New Roman" w:eastAsia="Times New Roman" w:hAnsi="Times New Roman" w:cs="Times New Roman"/>
                <w:color w:val="000000"/>
                <w:sz w:val="24"/>
                <w:szCs w:val="24"/>
                <w:lang w:eastAsia="ru-RU"/>
              </w:rPr>
              <w:t xml:space="preserve"> с погрузкой экскаваторами емкостью ковша до 0,5 м3</w:t>
            </w:r>
            <w:r>
              <w:rPr>
                <w:rFonts w:ascii="Times New Roman" w:eastAsia="Times New Roman" w:hAnsi="Times New Roman" w:cs="Times New Roman"/>
                <w:color w:val="000000"/>
                <w:sz w:val="24"/>
                <w:szCs w:val="24"/>
                <w:lang w:eastAsia="ru-RU"/>
              </w:rPr>
              <w:t xml:space="preserve"> – 36,5</w:t>
            </w:r>
            <w:r w:rsidRPr="00B03B12">
              <w:rPr>
                <w:rFonts w:ascii="Times New Roman" w:eastAsia="Times New Roman" w:hAnsi="Times New Roman" w:cs="Times New Roman"/>
                <w:color w:val="000000"/>
                <w:sz w:val="24"/>
                <w:szCs w:val="24"/>
                <w:lang w:eastAsia="ru-RU"/>
              </w:rPr>
              <w:t xml:space="preserve"> тн.;</w:t>
            </w:r>
          </w:p>
          <w:p w:rsidR="00B04CC9" w:rsidRPr="002F1FA2" w:rsidRDefault="00B03B12" w:rsidP="00B04C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r w:rsidR="00B04C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Вывоз строительного мусора – 40,5</w:t>
            </w:r>
            <w:r w:rsidR="00B04CC9" w:rsidRPr="00B04CC9">
              <w:rPr>
                <w:rFonts w:ascii="Times New Roman" w:eastAsia="Times New Roman" w:hAnsi="Times New Roman" w:cs="Times New Roman"/>
                <w:color w:val="000000"/>
                <w:sz w:val="24"/>
                <w:szCs w:val="24"/>
                <w:lang w:eastAsia="ru-RU"/>
              </w:rPr>
              <w:t xml:space="preserve"> тн.;</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lastRenderedPageBreak/>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A80B51" w:rsidRDefault="00A80B51" w:rsidP="002F1FA2">
            <w:pPr>
              <w:shd w:val="clear" w:color="auto" w:fill="FFFFFF"/>
              <w:spacing w:after="0" w:line="240" w:lineRule="auto"/>
              <w:rPr>
                <w:rFonts w:ascii="Times New Roman" w:eastAsia="Times New Roman" w:hAnsi="Times New Roman" w:cs="Times New Roman"/>
                <w:bCs/>
                <w:sz w:val="24"/>
                <w:szCs w:val="24"/>
                <w:lang w:eastAsia="ru-RU"/>
              </w:rPr>
            </w:pPr>
            <w:r w:rsidRPr="00A80B51">
              <w:rPr>
                <w:rFonts w:ascii="Times New Roman" w:eastAsia="Times New Roman" w:hAnsi="Times New Roman" w:cs="Times New Roman"/>
                <w:bCs/>
                <w:sz w:val="24"/>
                <w:szCs w:val="24"/>
                <w:lang w:eastAsia="ru-RU"/>
              </w:rPr>
              <w:t>Директор Тамбовского ВРЗ АО «ВРМ»</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A80B51" w:rsidRPr="002F1FA2" w:rsidRDefault="00A80B51"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FA1F66"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p w:rsidR="00A80B51" w:rsidRPr="002F1FA2" w:rsidRDefault="00A80B51"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620126" w:rsidRDefault="00620126" w:rsidP="002F1FA2">
            <w:pPr>
              <w:spacing w:after="0" w:line="240" w:lineRule="auto"/>
              <w:jc w:val="both"/>
              <w:rPr>
                <w:rFonts w:ascii="Times New Roman" w:eastAsia="MS Mincho" w:hAnsi="Times New Roman" w:cs="Times New Roman"/>
                <w:b/>
                <w:sz w:val="24"/>
                <w:szCs w:val="24"/>
                <w:lang w:eastAsia="ru-RU"/>
              </w:rPr>
            </w:pPr>
          </w:p>
          <w:p w:rsidR="00EC09C1" w:rsidRDefault="00EC09C1"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Default="00B03B12" w:rsidP="002F1FA2">
            <w:pPr>
              <w:spacing w:after="0" w:line="240" w:lineRule="auto"/>
              <w:jc w:val="both"/>
              <w:rPr>
                <w:rFonts w:ascii="Times New Roman" w:eastAsia="MS Mincho" w:hAnsi="Times New Roman" w:cs="Times New Roman"/>
                <w:b/>
                <w:sz w:val="24"/>
                <w:szCs w:val="24"/>
                <w:lang w:eastAsia="ru-RU"/>
              </w:rPr>
            </w:pPr>
          </w:p>
          <w:p w:rsidR="00B03B12" w:rsidRPr="002F1FA2" w:rsidRDefault="00B03B12"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w:t>
            </w:r>
            <w:r w:rsidR="00D43162">
              <w:rPr>
                <w:rFonts w:ascii="Times New Roman" w:eastAsia="Times New Roman" w:hAnsi="Times New Roman" w:cs="Times New Roman"/>
                <w:b/>
                <w:sz w:val="24"/>
                <w:szCs w:val="24"/>
                <w:lang w:eastAsia="ru-RU"/>
              </w:rPr>
              <w:t>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B03B12" w:rsidP="002F1FA2">
      <w:pPr>
        <w:spacing w:after="0" w:line="240" w:lineRule="auto"/>
        <w:jc w:val="both"/>
        <w:rPr>
          <w:rFonts w:ascii="Times New Roman" w:eastAsia="Times New Roman" w:hAnsi="Times New Roman" w:cs="Times New Roman"/>
          <w:b/>
          <w:sz w:val="28"/>
          <w:szCs w:val="28"/>
          <w:lang w:eastAsia="ru-RU"/>
        </w:rPr>
      </w:pPr>
      <w:r w:rsidRPr="00B03B12">
        <w:rPr>
          <w:rFonts w:ascii="Times New Roman" w:eastAsia="Times New Roman" w:hAnsi="Times New Roman" w:cs="Times New Roman"/>
          <w:color w:val="000000"/>
          <w:sz w:val="28"/>
          <w:szCs w:val="28"/>
          <w:lang w:eastAsia="ru-RU"/>
        </w:rPr>
        <w:t>по капитальному ремонту железнодорожного пути №12 инв.  № 80751, и железнодорожного пути №13, с заменой стрелочного перевода №6, инв.  № 80752 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 xml:space="preserve">от  Заказчика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От  Подрядчика</w:t>
            </w:r>
          </w:p>
        </w:tc>
      </w:tr>
      <w:tr w:rsidR="002F1FA2" w:rsidRPr="002F1FA2" w:rsidTr="002F1FA2">
        <w:trPr>
          <w:trHeight w:val="2707"/>
        </w:trPr>
        <w:tc>
          <w:tcPr>
            <w:tcW w:w="5508" w:type="dxa"/>
          </w:tcPr>
          <w:p w:rsidR="002F1FA2" w:rsidRPr="002F1FA2" w:rsidRDefault="00FA1F66"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FA1F66">
              <w:rPr>
                <w:rFonts w:ascii="Times New Roman" w:eastAsia="Times New Roman" w:hAnsi="Times New Roman" w:cs="Times New Roman"/>
                <w:sz w:val="24"/>
                <w:szCs w:val="24"/>
                <w:lang w:eastAsia="ru-RU"/>
              </w:rPr>
              <w:t>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2F1FA2" w:rsidRPr="002F1FA2" w:rsidTr="002F1FA2">
        <w:tc>
          <w:tcPr>
            <w:tcW w:w="3969" w:type="dxa"/>
            <w:tcBorders>
              <w:top w:val="nil"/>
              <w:left w:val="nil"/>
              <w:bottom w:val="nil"/>
              <w:right w:val="nil"/>
            </w:tcBorders>
          </w:tcPr>
          <w:p w:rsidR="002F1FA2" w:rsidRDefault="002F1FA2"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505D95" w:rsidRDefault="00505D95" w:rsidP="002F1FA2">
            <w:pPr>
              <w:jc w:val="both"/>
              <w:rPr>
                <w:rFonts w:eastAsia="MS Mincho"/>
                <w:sz w:val="24"/>
                <w:szCs w:val="24"/>
              </w:rPr>
            </w:pPr>
          </w:p>
          <w:p w:rsidR="002F1FA2" w:rsidRDefault="002F1FA2" w:rsidP="002F1FA2">
            <w:pPr>
              <w:jc w:val="both"/>
              <w:rPr>
                <w:rFonts w:eastAsia="MS Mincho"/>
                <w:sz w:val="24"/>
                <w:szCs w:val="24"/>
              </w:rPr>
            </w:pPr>
          </w:p>
          <w:p w:rsidR="00620126" w:rsidRPr="002F1FA2" w:rsidRDefault="00620126" w:rsidP="002F1FA2">
            <w:pPr>
              <w:jc w:val="both"/>
              <w:rPr>
                <w:rFonts w:eastAsia="MS Mincho"/>
                <w:sz w:val="24"/>
                <w:szCs w:val="24"/>
              </w:rPr>
            </w:pPr>
          </w:p>
          <w:p w:rsidR="002F1FA2" w:rsidRPr="002F1FA2" w:rsidRDefault="002F1FA2" w:rsidP="002F1FA2">
            <w:pPr>
              <w:jc w:val="both"/>
              <w:rPr>
                <w:rFonts w:eastAsia="MS Mincho"/>
                <w:sz w:val="24"/>
                <w:szCs w:val="24"/>
              </w:rPr>
            </w:pPr>
            <w:r w:rsidRPr="002F1FA2">
              <w:rPr>
                <w:rFonts w:eastAsia="MS Mincho"/>
                <w:sz w:val="24"/>
                <w:szCs w:val="24"/>
              </w:rPr>
              <w:t>Приложение № 3</w:t>
            </w:r>
          </w:p>
          <w:p w:rsidR="002F1FA2" w:rsidRPr="002F1FA2" w:rsidRDefault="002F1FA2" w:rsidP="002F1FA2">
            <w:pPr>
              <w:jc w:val="both"/>
              <w:rPr>
                <w:sz w:val="24"/>
                <w:szCs w:val="24"/>
              </w:rPr>
            </w:pPr>
            <w:r w:rsidRPr="002F1FA2">
              <w:rPr>
                <w:sz w:val="24"/>
                <w:szCs w:val="24"/>
              </w:rPr>
              <w:t>к Договору №______</w:t>
            </w:r>
          </w:p>
          <w:p w:rsidR="002F1FA2" w:rsidRPr="002F1FA2" w:rsidRDefault="0098762A" w:rsidP="002F1FA2">
            <w:pPr>
              <w:jc w:val="both"/>
              <w:rPr>
                <w:sz w:val="24"/>
                <w:szCs w:val="24"/>
              </w:rPr>
            </w:pPr>
            <w:r>
              <w:rPr>
                <w:sz w:val="24"/>
                <w:szCs w:val="24"/>
              </w:rPr>
              <w:t>от «___» _____________2023</w:t>
            </w:r>
            <w:r w:rsidR="002F1FA2" w:rsidRPr="002F1FA2">
              <w:rPr>
                <w:sz w:val="24"/>
                <w:szCs w:val="24"/>
              </w:rPr>
              <w:t xml:space="preserve"> г.</w:t>
            </w:r>
          </w:p>
          <w:p w:rsidR="002F1FA2" w:rsidRPr="002F1FA2" w:rsidRDefault="002F1FA2" w:rsidP="002F1FA2">
            <w:pPr>
              <w:jc w:val="both"/>
              <w:rPr>
                <w:rFonts w:eastAsia="MS Mincho"/>
                <w:sz w:val="24"/>
                <w:szCs w:val="24"/>
              </w:rPr>
            </w:pPr>
          </w:p>
        </w:tc>
      </w:tr>
    </w:tbl>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 Утверждаю»</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r w:rsidR="009F4FF8">
        <w:rPr>
          <w:rFonts w:ascii="Times New Roman" w:eastAsia="Calibri" w:hAnsi="Times New Roman" w:cs="Times New Roman"/>
          <w:sz w:val="24"/>
          <w:szCs w:val="24"/>
          <w:lang w:eastAsia="ru-RU"/>
        </w:rPr>
        <w:t xml:space="preserve">              Главный инженер</w:t>
      </w:r>
    </w:p>
    <w:p w:rsidR="002F1FA2" w:rsidRPr="002F1FA2" w:rsidRDefault="002F1FA2" w:rsidP="002F1FA2">
      <w:pPr>
        <w:spacing w:after="0" w:line="240" w:lineRule="auto"/>
        <w:ind w:left="5664" w:firstLine="708"/>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Тамбовского ВРЗ АО «ВРМ»</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_______________  Узких С.В.</w:t>
      </w:r>
    </w:p>
    <w:p w:rsidR="002F1FA2" w:rsidRPr="002F1FA2" w:rsidRDefault="0098762A" w:rsidP="002F1F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«___»__________________2023</w:t>
      </w:r>
      <w:r w:rsidR="002F1FA2" w:rsidRPr="002F1FA2">
        <w:rPr>
          <w:rFonts w:ascii="Times New Roman" w:eastAsia="Calibri" w:hAnsi="Times New Roman" w:cs="Times New Roman"/>
          <w:sz w:val="24"/>
          <w:szCs w:val="24"/>
          <w:lang w:eastAsia="ru-RU"/>
        </w:rPr>
        <w:t>г.</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b/>
          <w:sz w:val="28"/>
          <w:szCs w:val="28"/>
          <w:lang w:eastAsia="ru-RU"/>
        </w:rPr>
        <w:t>АКТ</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приема-сдачи металлолома полученного </w:t>
      </w:r>
    </w:p>
    <w:p w:rsidR="002F1FA2" w:rsidRPr="002F1FA2" w:rsidRDefault="00B03B12" w:rsidP="00B03B12">
      <w:pPr>
        <w:spacing w:after="0" w:line="240" w:lineRule="auto"/>
        <w:jc w:val="both"/>
        <w:rPr>
          <w:rFonts w:ascii="Times New Roman" w:eastAsia="Times New Roman" w:hAnsi="Times New Roman" w:cs="Times New Roman"/>
          <w:sz w:val="24"/>
          <w:szCs w:val="24"/>
          <w:lang w:eastAsia="ru-RU"/>
        </w:rPr>
      </w:pPr>
      <w:r w:rsidRPr="00B03B12">
        <w:rPr>
          <w:rFonts w:ascii="Times New Roman" w:eastAsia="Times New Roman" w:hAnsi="Times New Roman" w:cs="Times New Roman"/>
          <w:sz w:val="24"/>
          <w:szCs w:val="24"/>
          <w:lang w:eastAsia="ru-RU"/>
        </w:rPr>
        <w:t xml:space="preserve">по капитальному ремонту железнодорожного пути №12 инв.  № 80751, и железнодорожного пути №13, с заменой стрелочного перевода №6, инв.  № 80752 </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tbl>
      <w:tblPr>
        <w:tblStyle w:val="39"/>
        <w:tblW w:w="0" w:type="auto"/>
        <w:jc w:val="center"/>
        <w:tblLook w:val="04A0" w:firstRow="1" w:lastRow="0" w:firstColumn="1" w:lastColumn="0" w:noHBand="0" w:noVBand="1"/>
      </w:tblPr>
      <w:tblGrid>
        <w:gridCol w:w="2534"/>
        <w:gridCol w:w="2534"/>
        <w:gridCol w:w="2534"/>
      </w:tblGrid>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Марка лома</w:t>
            </w:r>
          </w:p>
        </w:tc>
      </w:tr>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A80B51" w:rsidP="002F1FA2">
            <w:pPr>
              <w:rPr>
                <w:sz w:val="24"/>
                <w:szCs w:val="24"/>
              </w:rPr>
            </w:pPr>
            <w:r>
              <w:rPr>
                <w:sz w:val="24"/>
                <w:szCs w:val="24"/>
              </w:rPr>
              <w:t>5</w:t>
            </w:r>
            <w:r w:rsidR="002F1FA2" w:rsidRPr="002F1FA2">
              <w:rPr>
                <w:sz w:val="24"/>
                <w:szCs w:val="24"/>
              </w:rPr>
              <w:t>А</w:t>
            </w:r>
          </w:p>
          <w:p w:rsidR="002F1FA2" w:rsidRPr="002F1FA2" w:rsidRDefault="002F1FA2" w:rsidP="002F1FA2">
            <w:pPr>
              <w:rPr>
                <w:sz w:val="24"/>
                <w:szCs w:val="24"/>
              </w:rPr>
            </w:pPr>
            <w:r w:rsidRPr="002F1FA2">
              <w:rPr>
                <w:sz w:val="24"/>
                <w:szCs w:val="24"/>
              </w:rPr>
              <w:t>Р-4</w:t>
            </w:r>
          </w:p>
        </w:tc>
      </w:tr>
    </w:tbl>
    <w:p w:rsidR="002F1FA2" w:rsidRPr="00715D32" w:rsidRDefault="002F1FA2" w:rsidP="002F1FA2">
      <w:pPr>
        <w:shd w:val="clear" w:color="auto" w:fill="FFFFFF"/>
        <w:spacing w:after="0" w:line="240" w:lineRule="auto"/>
        <w:rPr>
          <w:rFonts w:ascii="Times New Roman" w:eastAsia="Calibri" w:hAnsi="Times New Roman" w:cs="Times New Roman"/>
          <w:sz w:val="24"/>
          <w:szCs w:val="24"/>
          <w:lang w:val="en-US"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9F4FF8" w:rsidP="002F1FA2">
      <w:pPr>
        <w:spacing w:after="0" w:line="240" w:lineRule="auto"/>
        <w:ind w:left="708"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Начальник ЭМО –главный механик</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И.С. Ланин</w:t>
      </w:r>
    </w:p>
    <w:p w:rsidR="002F1FA2" w:rsidRPr="002F1FA2" w:rsidRDefault="002F1FA2" w:rsidP="002F1FA2">
      <w:pPr>
        <w:spacing w:after="0" w:line="240" w:lineRule="auto"/>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Ведущий инженер</w:t>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А.В. Абрамов</w:t>
      </w:r>
    </w:p>
    <w:p w:rsidR="002F1FA2" w:rsidRPr="002F1FA2" w:rsidRDefault="002F1FA2" w:rsidP="002F1FA2">
      <w:pPr>
        <w:spacing w:after="0" w:line="240" w:lineRule="auto"/>
        <w:ind w:left="708" w:firstLine="708"/>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Представитель   Подрядчика</w:t>
      </w:r>
    </w:p>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956C3A"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2F1FA2">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в лице </w:t>
      </w:r>
      <w:r w:rsidR="00574778" w:rsidRPr="00574778">
        <w:rPr>
          <w:rFonts w:ascii="Times New Roman" w:eastAsia="Times New Roman" w:hAnsi="Times New Roman" w:cs="Times New Roman"/>
          <w:bCs/>
          <w:sz w:val="26"/>
          <w:szCs w:val="26"/>
          <w:lang w:eastAsia="ru-RU"/>
        </w:rPr>
        <w:t>директора Тамбовского ВРЗ АО «ВРМ» Шлыкова Дмитрия Владимировича, действующего на основании Положения о филиале по доверенности № ВРМ-76/22 от 20.12.2022 г.</w:t>
      </w:r>
      <w:r w:rsid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FA1F66"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FA1F66"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2"/>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A80B51">
        <w:rPr>
          <w:rFonts w:ascii="Times New Roman" w:eastAsia="Times New Roman" w:hAnsi="Times New Roman" w:cs="Times New Roman"/>
          <w:color w:val="000000"/>
          <w:sz w:val="24"/>
          <w:szCs w:val="24"/>
          <w:lang w:eastAsia="ru-RU"/>
        </w:rPr>
        <w:t>№ 103</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ФИО)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25" w:rsidRDefault="00C03A25">
      <w:pPr>
        <w:spacing w:after="0" w:line="240" w:lineRule="auto"/>
      </w:pPr>
      <w:r>
        <w:separator/>
      </w:r>
    </w:p>
  </w:endnote>
  <w:endnote w:type="continuationSeparator" w:id="0">
    <w:p w:rsidR="00C03A25" w:rsidRDefault="00C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0A0787" w:rsidRDefault="000A0787">
        <w:pPr>
          <w:pStyle w:val="af6"/>
          <w:jc w:val="center"/>
        </w:pPr>
        <w:r>
          <w:rPr>
            <w:noProof/>
          </w:rPr>
          <w:fldChar w:fldCharType="begin"/>
        </w:r>
        <w:r>
          <w:rPr>
            <w:noProof/>
          </w:rPr>
          <w:instrText>PAGE   \* MERGEFORMAT</w:instrText>
        </w:r>
        <w:r>
          <w:rPr>
            <w:noProof/>
          </w:rPr>
          <w:fldChar w:fldCharType="separate"/>
        </w:r>
        <w:r w:rsidR="00822043">
          <w:rPr>
            <w:noProof/>
          </w:rPr>
          <w:t>9</w:t>
        </w:r>
        <w:r>
          <w:rPr>
            <w:noProof/>
          </w:rPr>
          <w:fldChar w:fldCharType="end"/>
        </w:r>
      </w:p>
    </w:sdtContent>
  </w:sdt>
  <w:p w:rsidR="000A0787" w:rsidRDefault="000A07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25" w:rsidRDefault="00C03A25">
      <w:pPr>
        <w:spacing w:after="0" w:line="240" w:lineRule="auto"/>
      </w:pPr>
      <w:r>
        <w:separator/>
      </w:r>
    </w:p>
  </w:footnote>
  <w:footnote w:type="continuationSeparator" w:id="0">
    <w:p w:rsidR="00C03A25" w:rsidRDefault="00C03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2"/>
    <w:rsid w:val="0000439C"/>
    <w:rsid w:val="00005D6E"/>
    <w:rsid w:val="000128DA"/>
    <w:rsid w:val="00022A6B"/>
    <w:rsid w:val="00033133"/>
    <w:rsid w:val="00090705"/>
    <w:rsid w:val="000926C4"/>
    <w:rsid w:val="00096D70"/>
    <w:rsid w:val="000A0787"/>
    <w:rsid w:val="000B48E1"/>
    <w:rsid w:val="000E30A3"/>
    <w:rsid w:val="0010444A"/>
    <w:rsid w:val="0014538B"/>
    <w:rsid w:val="0015211A"/>
    <w:rsid w:val="00153A02"/>
    <w:rsid w:val="0016461E"/>
    <w:rsid w:val="001769C9"/>
    <w:rsid w:val="00192390"/>
    <w:rsid w:val="0019245B"/>
    <w:rsid w:val="001A0085"/>
    <w:rsid w:val="001B45E1"/>
    <w:rsid w:val="001F667B"/>
    <w:rsid w:val="00222083"/>
    <w:rsid w:val="00242247"/>
    <w:rsid w:val="0024615D"/>
    <w:rsid w:val="00270372"/>
    <w:rsid w:val="0029350A"/>
    <w:rsid w:val="002C05EC"/>
    <w:rsid w:val="002F1FA2"/>
    <w:rsid w:val="002F23F2"/>
    <w:rsid w:val="00313D80"/>
    <w:rsid w:val="00323055"/>
    <w:rsid w:val="00365896"/>
    <w:rsid w:val="00373616"/>
    <w:rsid w:val="00391B7E"/>
    <w:rsid w:val="00396190"/>
    <w:rsid w:val="00396797"/>
    <w:rsid w:val="003C6B5B"/>
    <w:rsid w:val="003D226F"/>
    <w:rsid w:val="003E1002"/>
    <w:rsid w:val="0040767B"/>
    <w:rsid w:val="0041291A"/>
    <w:rsid w:val="00414E93"/>
    <w:rsid w:val="00441F5C"/>
    <w:rsid w:val="00446CED"/>
    <w:rsid w:val="00463809"/>
    <w:rsid w:val="00470BB1"/>
    <w:rsid w:val="00485E34"/>
    <w:rsid w:val="00486D70"/>
    <w:rsid w:val="004A4077"/>
    <w:rsid w:val="004E34BB"/>
    <w:rsid w:val="004E4979"/>
    <w:rsid w:val="004E5A89"/>
    <w:rsid w:val="00505D95"/>
    <w:rsid w:val="00520CFF"/>
    <w:rsid w:val="00522C3D"/>
    <w:rsid w:val="005361AC"/>
    <w:rsid w:val="00544D82"/>
    <w:rsid w:val="00573E7E"/>
    <w:rsid w:val="00574778"/>
    <w:rsid w:val="005C5B62"/>
    <w:rsid w:val="005C5EE6"/>
    <w:rsid w:val="005D561C"/>
    <w:rsid w:val="005E076F"/>
    <w:rsid w:val="005E4585"/>
    <w:rsid w:val="00604AE8"/>
    <w:rsid w:val="006077B2"/>
    <w:rsid w:val="00607D7E"/>
    <w:rsid w:val="00612A40"/>
    <w:rsid w:val="00620126"/>
    <w:rsid w:val="00620E51"/>
    <w:rsid w:val="00626875"/>
    <w:rsid w:val="00663D2B"/>
    <w:rsid w:val="00670080"/>
    <w:rsid w:val="00671FB5"/>
    <w:rsid w:val="0067222A"/>
    <w:rsid w:val="00690D96"/>
    <w:rsid w:val="00697203"/>
    <w:rsid w:val="006B5B35"/>
    <w:rsid w:val="00703A2C"/>
    <w:rsid w:val="00715D32"/>
    <w:rsid w:val="007339E4"/>
    <w:rsid w:val="007359BE"/>
    <w:rsid w:val="007375F3"/>
    <w:rsid w:val="0075320D"/>
    <w:rsid w:val="00756B1B"/>
    <w:rsid w:val="007725B8"/>
    <w:rsid w:val="00791CE9"/>
    <w:rsid w:val="007A1B5A"/>
    <w:rsid w:val="00802FE6"/>
    <w:rsid w:val="00822043"/>
    <w:rsid w:val="00823A37"/>
    <w:rsid w:val="00840FD0"/>
    <w:rsid w:val="00841B0E"/>
    <w:rsid w:val="008434E5"/>
    <w:rsid w:val="00850E31"/>
    <w:rsid w:val="0087372F"/>
    <w:rsid w:val="008B6D8D"/>
    <w:rsid w:val="008D6A44"/>
    <w:rsid w:val="008F757E"/>
    <w:rsid w:val="00912265"/>
    <w:rsid w:val="00945150"/>
    <w:rsid w:val="00946EC9"/>
    <w:rsid w:val="00951B17"/>
    <w:rsid w:val="00956C3A"/>
    <w:rsid w:val="00967AAF"/>
    <w:rsid w:val="00970C9E"/>
    <w:rsid w:val="00973390"/>
    <w:rsid w:val="009804DA"/>
    <w:rsid w:val="00982043"/>
    <w:rsid w:val="0098762A"/>
    <w:rsid w:val="009931CD"/>
    <w:rsid w:val="009E2E16"/>
    <w:rsid w:val="009F4FF8"/>
    <w:rsid w:val="00A2208A"/>
    <w:rsid w:val="00A23C6A"/>
    <w:rsid w:val="00A5097F"/>
    <w:rsid w:val="00A80B51"/>
    <w:rsid w:val="00A97A16"/>
    <w:rsid w:val="00AC548D"/>
    <w:rsid w:val="00AF1EFB"/>
    <w:rsid w:val="00B03B12"/>
    <w:rsid w:val="00B049FB"/>
    <w:rsid w:val="00B04CC9"/>
    <w:rsid w:val="00B12CCC"/>
    <w:rsid w:val="00B1360F"/>
    <w:rsid w:val="00B35142"/>
    <w:rsid w:val="00B70248"/>
    <w:rsid w:val="00B70648"/>
    <w:rsid w:val="00BC36A4"/>
    <w:rsid w:val="00BD5AEF"/>
    <w:rsid w:val="00C00910"/>
    <w:rsid w:val="00C03A25"/>
    <w:rsid w:val="00C22DDB"/>
    <w:rsid w:val="00C328F8"/>
    <w:rsid w:val="00C43EFD"/>
    <w:rsid w:val="00C603DB"/>
    <w:rsid w:val="00C6228F"/>
    <w:rsid w:val="00C81EC6"/>
    <w:rsid w:val="00C86337"/>
    <w:rsid w:val="00C9103B"/>
    <w:rsid w:val="00D025B3"/>
    <w:rsid w:val="00D13167"/>
    <w:rsid w:val="00D14D57"/>
    <w:rsid w:val="00D26A23"/>
    <w:rsid w:val="00D43162"/>
    <w:rsid w:val="00D46293"/>
    <w:rsid w:val="00D47AD9"/>
    <w:rsid w:val="00D52432"/>
    <w:rsid w:val="00D60740"/>
    <w:rsid w:val="00D623C5"/>
    <w:rsid w:val="00D75073"/>
    <w:rsid w:val="00D95A6A"/>
    <w:rsid w:val="00DB683B"/>
    <w:rsid w:val="00DB7570"/>
    <w:rsid w:val="00E04794"/>
    <w:rsid w:val="00E064ED"/>
    <w:rsid w:val="00E0700E"/>
    <w:rsid w:val="00E27865"/>
    <w:rsid w:val="00E51433"/>
    <w:rsid w:val="00E76C86"/>
    <w:rsid w:val="00E858D6"/>
    <w:rsid w:val="00E91033"/>
    <w:rsid w:val="00EA57C8"/>
    <w:rsid w:val="00EB17FF"/>
    <w:rsid w:val="00EC09C1"/>
    <w:rsid w:val="00EC58B4"/>
    <w:rsid w:val="00EC7103"/>
    <w:rsid w:val="00ED2096"/>
    <w:rsid w:val="00EF179B"/>
    <w:rsid w:val="00EF5D13"/>
    <w:rsid w:val="00F17844"/>
    <w:rsid w:val="00F21672"/>
    <w:rsid w:val="00F34371"/>
    <w:rsid w:val="00F42ACE"/>
    <w:rsid w:val="00F42CD9"/>
    <w:rsid w:val="00F55CCC"/>
    <w:rsid w:val="00F66383"/>
    <w:rsid w:val="00F8469D"/>
    <w:rsid w:val="00F86DD3"/>
    <w:rsid w:val="00F92A74"/>
    <w:rsid w:val="00FA1F66"/>
    <w:rsid w:val="00FB5179"/>
    <w:rsid w:val="00FF568A"/>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ED7C-C47B-4BE0-BED1-89212D9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FA71-E931-4227-9A1D-6C3C7D64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40</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72</cp:revision>
  <cp:lastPrinted>2023-08-07T12:28:00Z</cp:lastPrinted>
  <dcterms:created xsi:type="dcterms:W3CDTF">2022-08-24T04:41:00Z</dcterms:created>
  <dcterms:modified xsi:type="dcterms:W3CDTF">2023-08-11T07:01:00Z</dcterms:modified>
</cp:coreProperties>
</file>