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D160C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№061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D160C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72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E3DA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160CC">
        <w:rPr>
          <w:sz w:val="28"/>
          <w:szCs w:val="28"/>
        </w:rPr>
        <w:t>061</w:t>
      </w:r>
      <w:r w:rsidR="00D16585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D160CC">
        <w:rPr>
          <w:sz w:val="28"/>
          <w:szCs w:val="28"/>
        </w:rPr>
        <w:t>стали полосовой горячекатаной</w:t>
      </w:r>
      <w:r>
        <w:rPr>
          <w:sz w:val="28"/>
          <w:szCs w:val="28"/>
        </w:rPr>
        <w:t xml:space="preserve"> 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>период с января 2023 года по апрель 2024 года.</w:t>
      </w:r>
    </w:p>
    <w:p w:rsidR="006F09F3" w:rsidRPr="00B4452C" w:rsidRDefault="006F09F3" w:rsidP="005E3DA3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E3DA3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E3DA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E3DA3" w:rsidRDefault="005E3DA3" w:rsidP="005E3DA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E3DA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160CC">
        <w:rPr>
          <w:sz w:val="28"/>
          <w:szCs w:val="28"/>
        </w:rPr>
        <w:t>запрос котировок цен №061</w:t>
      </w:r>
      <w:r w:rsidRPr="005E3DA3">
        <w:rPr>
          <w:sz w:val="28"/>
          <w:szCs w:val="28"/>
        </w:rPr>
        <w:t>/ТВРЗ/2022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6F09F3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  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46E3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74247F" w:rsidRPr="00D160CC">
              <w:rPr>
                <w:sz w:val="26"/>
                <w:szCs w:val="26"/>
                <w:u w:val="single"/>
              </w:rPr>
              <w:t>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  <w:bookmarkStart w:id="0" w:name="_GoBack"/>
        <w:bookmarkEnd w:id="0"/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E3DA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E3DA3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E161-2EE0-4562-BF2D-DB0D7E1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15</cp:revision>
  <cp:lastPrinted>2022-10-20T06:05:00Z</cp:lastPrinted>
  <dcterms:created xsi:type="dcterms:W3CDTF">2021-07-19T05:19:00Z</dcterms:created>
  <dcterms:modified xsi:type="dcterms:W3CDTF">2022-11-28T11:23:00Z</dcterms:modified>
</cp:coreProperties>
</file>