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C4545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№023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C4545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C45454">
        <w:rPr>
          <w:sz w:val="28"/>
          <w:szCs w:val="28"/>
        </w:rPr>
        <w:t>023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C45454">
        <w:rPr>
          <w:sz w:val="28"/>
          <w:szCs w:val="28"/>
        </w:rPr>
        <w:t>июне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A56300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C45454">
        <w:rPr>
          <w:sz w:val="28"/>
          <w:szCs w:val="28"/>
        </w:rPr>
        <w:t>кспертной группы (протокол от 02.06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C45454">
        <w:rPr>
          <w:sz w:val="28"/>
          <w:szCs w:val="28"/>
        </w:rPr>
        <w:t>№023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11159" w:rsidRPr="005D45B5" w:rsidRDefault="00611159" w:rsidP="0061115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023/ТВРЗ/2022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023/ТВРЗ/2022</w:t>
      </w:r>
      <w:r w:rsidRPr="005D45B5">
        <w:rPr>
          <w:sz w:val="28"/>
          <w:szCs w:val="28"/>
        </w:rPr>
        <w:t xml:space="preserve"> несостоявшимся.</w:t>
      </w:r>
    </w:p>
    <w:p w:rsidR="00611159" w:rsidRPr="00FA111F" w:rsidRDefault="00611159" w:rsidP="0061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4 431 807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четыре миллиона </w:t>
      </w:r>
      <w:r>
        <w:rPr>
          <w:sz w:val="28"/>
          <w:szCs w:val="28"/>
        </w:rPr>
        <w:lastRenderedPageBreak/>
        <w:t>четыреста тридцать одна тысяча восемьсот семь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76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5 318 169 </w:t>
      </w:r>
      <w:r>
        <w:rPr>
          <w:sz w:val="28"/>
          <w:szCs w:val="28"/>
        </w:rPr>
        <w:t>(пять миллионов триста восемнадцать тысяч сто шестьдесят девять) рублей 31 коп. с учетом всех налогов, включая НДС.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504A-E415-45E6-9C89-FFE1F71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2022-06-02T14:25:00Z</cp:lastPrinted>
  <dcterms:created xsi:type="dcterms:W3CDTF">2021-10-04T06:28:00Z</dcterms:created>
  <dcterms:modified xsi:type="dcterms:W3CDTF">2022-06-02T14:31:00Z</dcterms:modified>
</cp:coreProperties>
</file>