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69"/>
        <w:gridCol w:w="7516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2766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013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E2766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>АО «ВРМ» в лице Тамб</w:t>
      </w:r>
      <w:r w:rsidR="00E2766F">
        <w:t xml:space="preserve">овского </w:t>
      </w:r>
      <w:r>
        <w:t>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E531FD">
        <w:t>запрос котировок цен</w:t>
      </w:r>
      <w:r w:rsidRPr="009E63FB">
        <w:t xml:space="preserve"> </w:t>
      </w:r>
      <w:r w:rsidR="00E2766F">
        <w:t xml:space="preserve">№ </w:t>
      </w:r>
      <w:r w:rsidR="00E2766F">
        <w:rPr>
          <w:color w:val="0D0D0D" w:themeColor="text1" w:themeTint="F2"/>
        </w:rPr>
        <w:t>013</w:t>
      </w:r>
      <w:r w:rsidRPr="00802964">
        <w:rPr>
          <w:color w:val="0D0D0D" w:themeColor="text1" w:themeTint="F2"/>
        </w:rPr>
        <w:t>/ТВРЗ/20</w:t>
      </w:r>
      <w:r w:rsidR="00E2766F">
        <w:rPr>
          <w:color w:val="0D0D0D" w:themeColor="text1" w:themeTint="F2"/>
        </w:rPr>
        <w:t>22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E2766F">
        <w:rPr>
          <w:color w:val="000000" w:themeColor="text1"/>
        </w:rPr>
        <w:t xml:space="preserve">нержавеющего металлопроката </w:t>
      </w:r>
      <w:r w:rsidR="001041F5">
        <w:rPr>
          <w:color w:val="000000" w:themeColor="text1"/>
        </w:rPr>
        <w:t>для нужд Тамбовского ВРЗ АО «ВРМ»</w:t>
      </w:r>
      <w:r w:rsidR="00CD0A82">
        <w:rPr>
          <w:color w:val="000000" w:themeColor="text1"/>
        </w:rPr>
        <w:t xml:space="preserve"> в </w:t>
      </w:r>
      <w:r w:rsidR="00E2766F">
        <w:rPr>
          <w:color w:val="000000" w:themeColor="text1"/>
        </w:rPr>
        <w:t>апреле-июне 2022</w:t>
      </w:r>
      <w:r w:rsidR="004721BB">
        <w:rPr>
          <w:color w:val="000000" w:themeColor="text1"/>
        </w:rPr>
        <w:t xml:space="preserve">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E2766F">
              <w:rPr>
                <w:rFonts w:eastAsia="MS Mincho"/>
                <w:b/>
                <w:szCs w:val="28"/>
              </w:rPr>
              <w:t>013/ТВРЗ/2022</w:t>
            </w:r>
            <w:r w:rsidRPr="007E5BC2">
              <w:rPr>
                <w:rFonts w:eastAsia="MS Mincho"/>
                <w:szCs w:val="28"/>
              </w:rPr>
              <w:t xml:space="preserve">, изложив </w:t>
            </w:r>
            <w:proofErr w:type="gramStart"/>
            <w:r w:rsidRPr="007E5BC2">
              <w:rPr>
                <w:rFonts w:eastAsia="MS Mincho"/>
                <w:szCs w:val="28"/>
              </w:rPr>
              <w:t xml:space="preserve">в </w:t>
            </w:r>
            <w:r w:rsidRPr="007E5BC2">
              <w:rPr>
                <w:szCs w:val="28"/>
              </w:rPr>
              <w:t xml:space="preserve"> следующей</w:t>
            </w:r>
            <w:proofErr w:type="gramEnd"/>
            <w:r w:rsidRPr="007E5BC2">
              <w:rPr>
                <w:szCs w:val="28"/>
              </w:rPr>
              <w:t xml:space="preserve"> редакции:</w:t>
            </w:r>
            <w:bookmarkStart w:id="0" w:name="_GoBack"/>
            <w:bookmarkEnd w:id="0"/>
          </w:p>
          <w:p w:rsidR="00E531FD" w:rsidRPr="00E2766F" w:rsidRDefault="00E531FD" w:rsidP="00E2766F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E2766F" w:rsidRPr="00E2766F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E2766F" w:rsidRPr="00E2766F">
              <w:rPr>
                <w:i/>
                <w:szCs w:val="28"/>
              </w:rPr>
              <w:t>московского</w:t>
            </w:r>
            <w:r w:rsidR="00E2766F" w:rsidRPr="00E2766F">
              <w:rPr>
                <w:szCs w:val="28"/>
              </w:rPr>
              <w:t xml:space="preserve"> времени </w:t>
            </w:r>
            <w:r w:rsidR="00E2766F" w:rsidRPr="00E2766F">
              <w:rPr>
                <w:color w:val="auto"/>
                <w:szCs w:val="28"/>
              </w:rPr>
              <w:t>«</w:t>
            </w:r>
            <w:r w:rsidR="00E2766F">
              <w:rPr>
                <w:color w:val="auto"/>
                <w:szCs w:val="28"/>
              </w:rPr>
              <w:t>15</w:t>
            </w:r>
            <w:r w:rsidR="00E2766F" w:rsidRPr="00E2766F">
              <w:rPr>
                <w:color w:val="auto"/>
                <w:szCs w:val="28"/>
              </w:rPr>
              <w:t>»</w:t>
            </w:r>
            <w:r w:rsidR="00E2766F" w:rsidRPr="00E2766F">
              <w:rPr>
                <w:szCs w:val="28"/>
              </w:rPr>
              <w:t xml:space="preserve"> апреля 2022 г. по адресу: 392009, г. Тамбов, пл. Мастерских, д. </w:t>
            </w:r>
            <w:proofErr w:type="gramStart"/>
            <w:r w:rsidR="00E2766F" w:rsidRPr="00E2766F">
              <w:rPr>
                <w:szCs w:val="28"/>
              </w:rPr>
              <w:t>1.</w:t>
            </w:r>
            <w:r w:rsidR="007C4AA0" w:rsidRPr="00E2766F">
              <w:rPr>
                <w:szCs w:val="28"/>
              </w:rPr>
              <w:t>…</w:t>
            </w:r>
            <w:proofErr w:type="gramEnd"/>
            <w:r w:rsidRPr="00E2766F">
              <w:rPr>
                <w:szCs w:val="28"/>
              </w:rPr>
              <w:t>»</w:t>
            </w:r>
            <w:r w:rsidR="007C4AA0" w:rsidRPr="00E2766F">
              <w:rPr>
                <w:szCs w:val="28"/>
              </w:rPr>
              <w:t>.</w:t>
            </w:r>
          </w:p>
          <w:p w:rsidR="007C4AA0" w:rsidRPr="007C4AA0" w:rsidRDefault="007C4AA0" w:rsidP="007C4AA0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74" w:rsidRPr="001171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 w:rsidR="00117174"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74"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117174"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10-00 часов </w:t>
            </w:r>
            <w:r w:rsidRPr="007C4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московского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времени «15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766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«Рассмотрение котировочных заявок осуществляется экспертной группой совместно с организатором по адресу: 392009, г. Тамбов, пл. Мастерских, д.1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</w:t>
            </w:r>
            <w:r w:rsidR="00E276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7C4A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-00 часов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московского времени «15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27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Default="007C4AA0" w:rsidP="007C4AA0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«Подведение итогов запроса котировок цен проводится по адресу: 392009,  г. Тамбов, пл. Мастерских, д.1 </w:t>
            </w:r>
            <w:r w:rsidR="00E2766F">
              <w:rPr>
                <w:rFonts w:ascii="Times New Roman" w:hAnsi="Times New Roman" w:cs="Times New Roman"/>
                <w:b/>
                <w:sz w:val="28"/>
                <w:szCs w:val="28"/>
              </w:rPr>
              <w:t>в 16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-00 часов московского времени «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ind w:firstLine="567"/>
              <w:jc w:val="both"/>
              <w:rPr>
                <w:b/>
                <w:szCs w:val="28"/>
              </w:rPr>
            </w:pP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</w:t>
      </w:r>
      <w:proofErr w:type="gramStart"/>
      <w:r w:rsidRPr="00D02C88">
        <w:rPr>
          <w:szCs w:val="28"/>
        </w:rPr>
        <w:t>ВРМ»</w:t>
      </w:r>
      <w:r w:rsidRPr="00D02C88">
        <w:rPr>
          <w:szCs w:val="28"/>
        </w:rPr>
        <w:tab/>
      </w:r>
      <w:proofErr w:type="gramEnd"/>
      <w:r w:rsidRPr="00D02C88">
        <w:rPr>
          <w:szCs w:val="28"/>
        </w:rPr>
        <w:t xml:space="preserve">      </w:t>
      </w:r>
      <w:proofErr w:type="spellStart"/>
      <w:r w:rsidR="00E2766F">
        <w:rPr>
          <w:szCs w:val="28"/>
        </w:rPr>
        <w:t>Д.В.Шлыков</w:t>
      </w:r>
      <w:proofErr w:type="spellEnd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30287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92C80"/>
    <w:rsid w:val="00304AA1"/>
    <w:rsid w:val="00355E14"/>
    <w:rsid w:val="003560C0"/>
    <w:rsid w:val="0037769D"/>
    <w:rsid w:val="003B3262"/>
    <w:rsid w:val="00415C94"/>
    <w:rsid w:val="004369D6"/>
    <w:rsid w:val="004721BB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95CFF"/>
    <w:rsid w:val="00CD0A82"/>
    <w:rsid w:val="00CF5C83"/>
    <w:rsid w:val="00D064A4"/>
    <w:rsid w:val="00D50F26"/>
    <w:rsid w:val="00D83683"/>
    <w:rsid w:val="00DA64BE"/>
    <w:rsid w:val="00E2766F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ACEB-140F-444A-8CE9-5E88AA39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3</cp:revision>
  <cp:lastPrinted>2020-12-11T10:38:00Z</cp:lastPrinted>
  <dcterms:created xsi:type="dcterms:W3CDTF">2021-04-09T13:27:00Z</dcterms:created>
  <dcterms:modified xsi:type="dcterms:W3CDTF">2022-04-12T13:45:00Z</dcterms:modified>
</cp:coreProperties>
</file>