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>акционерного общества «Вагонреммаш</w:t>
      </w:r>
      <w:bookmarkStart w:id="0" w:name="_GoBack"/>
      <w:bookmarkEnd w:id="0"/>
      <w:r w:rsidRPr="009F4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7BB1" w:rsidRPr="009F4096" w:rsidRDefault="007A7BB1" w:rsidP="007A7BB1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BB1" w:rsidRPr="009F4096" w:rsidRDefault="007A7BB1" w:rsidP="007A7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 xml:space="preserve">июня </w:t>
      </w:r>
      <w:r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ВРМ-47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7A7BB1" w:rsidRPr="009F4096" w:rsidRDefault="007A7BB1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7BB1" w:rsidRPr="007A7BB1" w:rsidRDefault="007A7BB1" w:rsidP="007A7BB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4B7E1D" w:rsidRPr="007A7BB1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7A7BB1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7A7BB1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Pr="007A7BB1">
        <w:rPr>
          <w:rFonts w:ascii="Times New Roman" w:hAnsi="Times New Roman" w:cs="Times New Roman"/>
          <w:b/>
          <w:sz w:val="28"/>
          <w:szCs w:val="28"/>
        </w:rPr>
        <w:t>№ 47</w:t>
      </w:r>
      <w:r>
        <w:rPr>
          <w:rFonts w:ascii="Times New Roman" w:hAnsi="Times New Roman" w:cs="Times New Roman"/>
          <w:b/>
          <w:sz w:val="28"/>
          <w:szCs w:val="28"/>
        </w:rPr>
        <w:t xml:space="preserve">/ЗК-АО </w:t>
      </w:r>
      <w:r w:rsidR="009F21A9" w:rsidRPr="007A7BB1">
        <w:rPr>
          <w:rFonts w:ascii="Times New Roman" w:hAnsi="Times New Roman" w:cs="Times New Roman"/>
          <w:b/>
          <w:sz w:val="28"/>
          <w:szCs w:val="28"/>
        </w:rPr>
        <w:t xml:space="preserve">ВРМ/2021 </w:t>
      </w:r>
      <w:r w:rsidRPr="007A7BB1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7A7BB1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осей РУ1Ш для нужд Тамбовского ВРЗ и Воронежского ВРЗ – филиалов АО «ВРМ» с 1 июля 2021 года по 15 июля 2021 года.  </w:t>
      </w:r>
    </w:p>
    <w:p w:rsidR="004B7E1D" w:rsidRPr="007A7BB1" w:rsidRDefault="004B7E1D" w:rsidP="007A7B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BB1">
        <w:rPr>
          <w:rFonts w:ascii="Times New Roman" w:hAnsi="Times New Roman" w:cs="Times New Roman"/>
          <w:sz w:val="28"/>
          <w:szCs w:val="28"/>
        </w:rPr>
        <w:t>представлена начальником</w:t>
      </w:r>
      <w:r w:rsidR="00222AC7" w:rsidRPr="007A7BB1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7A7BB1" w:rsidRPr="007A7BB1">
        <w:rPr>
          <w:rFonts w:ascii="Times New Roman" w:hAnsi="Times New Roman" w:cs="Times New Roman"/>
          <w:sz w:val="28"/>
          <w:szCs w:val="28"/>
        </w:rPr>
        <w:t>М.С. Герасимова.</w:t>
      </w:r>
    </w:p>
    <w:p w:rsidR="007A7BB1" w:rsidRDefault="007A7BB1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4B7E1D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7A7BB1" w:rsidRDefault="007A7BB1" w:rsidP="007A7B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524D8" w:rsidRPr="007A7BB1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Pr="007A7BB1">
        <w:rPr>
          <w:rFonts w:ascii="Times New Roman" w:hAnsi="Times New Roman" w:cs="Times New Roman"/>
          <w:sz w:val="28"/>
          <w:szCs w:val="28"/>
        </w:rPr>
        <w:t>25</w:t>
      </w:r>
      <w:r w:rsidR="006524D8" w:rsidRPr="007A7BB1">
        <w:rPr>
          <w:rFonts w:ascii="Times New Roman" w:hAnsi="Times New Roman" w:cs="Times New Roman"/>
          <w:sz w:val="28"/>
          <w:szCs w:val="28"/>
        </w:rPr>
        <w:t xml:space="preserve">» </w:t>
      </w:r>
      <w:r w:rsidRPr="007A7BB1">
        <w:rPr>
          <w:rFonts w:ascii="Times New Roman" w:hAnsi="Times New Roman" w:cs="Times New Roman"/>
          <w:sz w:val="28"/>
          <w:szCs w:val="28"/>
        </w:rPr>
        <w:t>июня</w:t>
      </w:r>
      <w:r w:rsidR="006126D0" w:rsidRPr="007A7BB1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7A7BB1">
        <w:rPr>
          <w:rFonts w:ascii="Times New Roman" w:hAnsi="Times New Roman" w:cs="Times New Roman"/>
          <w:sz w:val="28"/>
          <w:szCs w:val="28"/>
        </w:rPr>
        <w:t>202</w:t>
      </w:r>
      <w:r w:rsidR="00402A13" w:rsidRPr="007A7BB1">
        <w:rPr>
          <w:rFonts w:ascii="Times New Roman" w:hAnsi="Times New Roman" w:cs="Times New Roman"/>
          <w:sz w:val="28"/>
          <w:szCs w:val="28"/>
        </w:rPr>
        <w:t>1</w:t>
      </w:r>
      <w:r w:rsidR="006524D8" w:rsidRPr="007A7BB1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7A7BB1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7A7BB1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Pr="007A7BB1">
        <w:rPr>
          <w:rFonts w:ascii="Times New Roman" w:hAnsi="Times New Roman" w:cs="Times New Roman"/>
          <w:b/>
          <w:sz w:val="28"/>
          <w:szCs w:val="32"/>
          <w:u w:val="single"/>
        </w:rPr>
        <w:t>47</w:t>
      </w:r>
      <w:r w:rsidR="00402A13" w:rsidRPr="007A7BB1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7A7BB1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="006524D8" w:rsidRPr="007A7BB1">
        <w:rPr>
          <w:rFonts w:ascii="Times New Roman" w:hAnsi="Times New Roman" w:cs="Times New Roman"/>
          <w:sz w:val="28"/>
          <w:szCs w:val="28"/>
        </w:rPr>
        <w:t>):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>По Лоту №1: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A7BB1">
        <w:rPr>
          <w:rFonts w:ascii="Times New Roman" w:hAnsi="Times New Roman" w:cs="Times New Roman"/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7A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47/ЗК-АО ВРМ/2021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7A7BB1">
        <w:rPr>
          <w:rFonts w:ascii="Times New Roman" w:hAnsi="Times New Roman" w:cs="Times New Roman"/>
          <w:sz w:val="28"/>
          <w:szCs w:val="28"/>
        </w:rPr>
        <w:t xml:space="preserve">ООО «Комплектация трансмиссий» со стоимостью предложения 7 342 500 (Семь миллионов триста сорок две тысячи пятьсот) рублей 00 копеек без НДС и  8 811 </w:t>
      </w:r>
      <w:r w:rsidRPr="007A7BB1">
        <w:rPr>
          <w:rFonts w:ascii="Times New Roman" w:hAnsi="Times New Roman" w:cs="Times New Roman"/>
          <w:sz w:val="28"/>
          <w:szCs w:val="28"/>
        </w:rPr>
        <w:lastRenderedPageBreak/>
        <w:t xml:space="preserve">000 (Восемь миллионов восемьсот одиннадцать тысяч) рублей 00 копеек с учетом всех налогов, включая НДС и поручить службе МТО УС АО «ВРМ» в установленном порядке обеспечить заключение договора с ООО «Комплектация трансмиссий» 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7A7BB1">
        <w:rPr>
          <w:rFonts w:ascii="Times New Roman" w:hAnsi="Times New Roman" w:cs="Times New Roman"/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>По Лоту №2: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A7BB1">
        <w:rPr>
          <w:rFonts w:ascii="Times New Roman" w:hAnsi="Times New Roman" w:cs="Times New Roman"/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7A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47/ЗК-АО ВРМ/2021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7A7BB1">
        <w:rPr>
          <w:rFonts w:ascii="Times New Roman" w:hAnsi="Times New Roman" w:cs="Times New Roman"/>
          <w:sz w:val="28"/>
          <w:szCs w:val="28"/>
        </w:rPr>
        <w:t xml:space="preserve">ООО «Комплектация трансмиссий» со стоимостью предложения 9 744 000 (Девять миллионов семьсот сорок четыре тысячи) рублей 00 копеек без НДС и  11 692 800 (Одиннадцать миллионов шестьсот девяносто две тысячи восемьсот) рублей 00 копеек с учетом всех налогов, включая НДС и  поручить службе МТО УС АО «ВРМ» в установленном порядке обеспечить заключение договора с ООО «Комплектация трансмиссий» 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7A7BB1">
        <w:rPr>
          <w:rFonts w:ascii="Times New Roman" w:hAnsi="Times New Roman" w:cs="Times New Roman"/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>По Лоту №3:</w:t>
      </w:r>
    </w:p>
    <w:p w:rsidR="007A7BB1" w:rsidRPr="007A7BB1" w:rsidRDefault="007A7BB1" w:rsidP="007A7BB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A7BB1">
        <w:rPr>
          <w:rFonts w:ascii="Times New Roman" w:hAnsi="Times New Roman" w:cs="Times New Roman"/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7A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47/ЗК-АО ВРМ/2021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7A7BB1">
        <w:rPr>
          <w:rFonts w:ascii="Times New Roman" w:hAnsi="Times New Roman" w:cs="Times New Roman"/>
          <w:sz w:val="28"/>
          <w:szCs w:val="28"/>
        </w:rPr>
        <w:t>ООО «Комплектация трансмиссий» со стоимостью предложения 2 723 200 (Два миллиона семьсот двадцать три тысячи двести) рублей 00 копеек без НДС и  3 267 840 (Три миллиона двести шестьдесят семь тысяч восемьсот сорок ) рублей 00 копеек с учетом всех налогов, включая НДС и  поручить службе МТО УС АО «ВРМ» в установленном порядке обеспечить заключение договора с ООО «Ком</w:t>
      </w:r>
      <w:r w:rsidRPr="007A7BB1">
        <w:rPr>
          <w:rFonts w:ascii="Times New Roman" w:hAnsi="Times New Roman" w:cs="Times New Roman"/>
          <w:sz w:val="28"/>
          <w:szCs w:val="28"/>
        </w:rPr>
        <w:lastRenderedPageBreak/>
        <w:t>плектация трансмиссий»</w:t>
      </w:r>
      <w:r w:rsidRPr="007A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7A7BB1">
        <w:rPr>
          <w:rFonts w:ascii="Times New Roman" w:hAnsi="Times New Roman" w:cs="Times New Roman"/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A50200" w:rsidRPr="00A50200" w:rsidRDefault="00A50200" w:rsidP="007A7BB1">
      <w:pPr>
        <w:spacing w:after="0" w:line="30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173" w:rsidRDefault="00F1217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173" w:rsidRDefault="00F1217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500503" w:rsidRPr="00500503" w:rsidRDefault="00500503" w:rsidP="00500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500503">
      <w:pPr>
        <w:pStyle w:val="a3"/>
        <w:spacing w:after="0"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A13" w:rsidRPr="00A50200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Pr="00A50200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B1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B1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B1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B1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B1" w:rsidRPr="00A50200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D92" w:rsidRPr="00B13D92" w:rsidRDefault="00B13D92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B13D92" w:rsidRPr="00B13D92" w:rsidRDefault="00B13D92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2">
        <w:rPr>
          <w:rFonts w:ascii="Times New Roman" w:hAnsi="Times New Roman" w:cs="Times New Roman"/>
          <w:b/>
          <w:sz w:val="28"/>
          <w:szCs w:val="28"/>
        </w:rPr>
        <w:t>по запросу котировок цен № 47/ЗК-АО ВРМ/2021</w:t>
      </w:r>
    </w:p>
    <w:p w:rsidR="00B13D92" w:rsidRPr="00B13D92" w:rsidRDefault="00B13D92" w:rsidP="00B13D92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B13D92" w:rsidRPr="00B13D92" w:rsidTr="00BD3435">
        <w:trPr>
          <w:trHeight w:val="825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B13D92" w:rsidRPr="00B13D92" w:rsidRDefault="00B13D92" w:rsidP="00B13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92" w:rsidRPr="00B13D92" w:rsidSect="007A7BB1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51" w:rsidRDefault="00110F51" w:rsidP="00C37F1A">
      <w:pPr>
        <w:spacing w:after="0" w:line="240" w:lineRule="auto"/>
      </w:pPr>
      <w:r>
        <w:separator/>
      </w:r>
    </w:p>
  </w:endnote>
  <w:end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9D3CE9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050B41">
          <w:rPr>
            <w:noProof/>
          </w:rPr>
          <w:t>4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51" w:rsidRDefault="00110F51" w:rsidP="00C37F1A">
      <w:pPr>
        <w:spacing w:after="0" w:line="240" w:lineRule="auto"/>
      </w:pPr>
      <w:r>
        <w:separator/>
      </w:r>
    </w:p>
  </w:footnote>
  <w:foot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159DF"/>
    <w:rsid w:val="00050B41"/>
    <w:rsid w:val="00082D05"/>
    <w:rsid w:val="00090707"/>
    <w:rsid w:val="000C5410"/>
    <w:rsid w:val="000E66E0"/>
    <w:rsid w:val="000F1766"/>
    <w:rsid w:val="001043D7"/>
    <w:rsid w:val="001043ED"/>
    <w:rsid w:val="001060FC"/>
    <w:rsid w:val="00110F51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552B3"/>
    <w:rsid w:val="00670599"/>
    <w:rsid w:val="006C79DD"/>
    <w:rsid w:val="00716557"/>
    <w:rsid w:val="00733C3D"/>
    <w:rsid w:val="00750FA0"/>
    <w:rsid w:val="00765195"/>
    <w:rsid w:val="00767318"/>
    <w:rsid w:val="00780BAA"/>
    <w:rsid w:val="0079404E"/>
    <w:rsid w:val="007A7BB1"/>
    <w:rsid w:val="007B19EF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25249"/>
    <w:rsid w:val="00A30FFC"/>
    <w:rsid w:val="00A50200"/>
    <w:rsid w:val="00A63702"/>
    <w:rsid w:val="00AC417B"/>
    <w:rsid w:val="00AD38BA"/>
    <w:rsid w:val="00AE37E4"/>
    <w:rsid w:val="00AF28A5"/>
    <w:rsid w:val="00B13D92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12173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528C-4882-411C-89E3-98E00E5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13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D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3</cp:revision>
  <cp:lastPrinted>2020-02-11T10:50:00Z</cp:lastPrinted>
  <dcterms:created xsi:type="dcterms:W3CDTF">2021-06-28T12:11:00Z</dcterms:created>
  <dcterms:modified xsi:type="dcterms:W3CDTF">2021-06-28T12:11:00Z</dcterms:modified>
</cp:coreProperties>
</file>