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030022">
        <w:rPr>
          <w:b/>
          <w:sz w:val="28"/>
          <w:szCs w:val="28"/>
        </w:rPr>
        <w:t>23</w:t>
      </w:r>
      <w:r w:rsidRPr="00646046">
        <w:rPr>
          <w:b/>
          <w:sz w:val="28"/>
          <w:szCs w:val="28"/>
        </w:rPr>
        <w:t>/ТВРЗ/202</w:t>
      </w:r>
      <w:r w:rsidR="006F49F2">
        <w:rPr>
          <w:b/>
          <w:sz w:val="28"/>
          <w:szCs w:val="28"/>
        </w:rPr>
        <w:t>1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030022">
        <w:rPr>
          <w:b/>
          <w:sz w:val="28"/>
          <w:szCs w:val="28"/>
        </w:rPr>
        <w:t>04</w:t>
      </w:r>
      <w:r w:rsidR="00DE17E9" w:rsidRPr="00646046">
        <w:rPr>
          <w:b/>
          <w:sz w:val="28"/>
          <w:szCs w:val="28"/>
        </w:rPr>
        <w:t xml:space="preserve">» </w:t>
      </w:r>
      <w:r w:rsidR="00030022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F21458">
        <w:rPr>
          <w:b/>
          <w:sz w:val="28"/>
          <w:szCs w:val="28"/>
        </w:rPr>
        <w:t>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359">
        <w:rPr>
          <w:b/>
          <w:sz w:val="28"/>
          <w:szCs w:val="28"/>
          <w:u w:val="single"/>
        </w:rPr>
        <w:t xml:space="preserve">№ </w:t>
      </w:r>
      <w:r w:rsidRPr="003A2359">
        <w:rPr>
          <w:b/>
          <w:sz w:val="28"/>
          <w:szCs w:val="28"/>
          <w:u w:val="single"/>
        </w:rPr>
        <w:t>К-</w:t>
      </w:r>
      <w:r w:rsidR="003A2359" w:rsidRPr="003A2359">
        <w:rPr>
          <w:b/>
          <w:sz w:val="28"/>
          <w:szCs w:val="28"/>
          <w:u w:val="single"/>
        </w:rPr>
        <w:t>36</w:t>
      </w:r>
      <w:r w:rsidR="00F2145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3A2359" w:rsidRPr="003A2359" w:rsidRDefault="003A2359" w:rsidP="003A2359">
            <w:pPr>
              <w:jc w:val="both"/>
              <w:rPr>
                <w:sz w:val="28"/>
                <w:szCs w:val="28"/>
              </w:rPr>
            </w:pPr>
            <w:r w:rsidRPr="003A2359">
              <w:rPr>
                <w:sz w:val="28"/>
                <w:szCs w:val="28"/>
              </w:rPr>
              <w:t>Присутствовали:</w:t>
            </w:r>
          </w:p>
          <w:p w:rsidR="003A2359" w:rsidRPr="003A2359" w:rsidRDefault="003A2359" w:rsidP="003A2359">
            <w:pPr>
              <w:jc w:val="both"/>
              <w:rPr>
                <w:sz w:val="28"/>
                <w:szCs w:val="28"/>
              </w:rPr>
            </w:pPr>
            <w:r w:rsidRPr="003A2359">
              <w:rPr>
                <w:sz w:val="28"/>
                <w:szCs w:val="28"/>
              </w:rPr>
              <w:t>Председателя конкурсной комиссии -</w:t>
            </w:r>
          </w:p>
          <w:p w:rsidR="003A2359" w:rsidRPr="003A2359" w:rsidRDefault="003A2359" w:rsidP="003A2359">
            <w:pPr>
              <w:jc w:val="both"/>
              <w:rPr>
                <w:sz w:val="28"/>
                <w:szCs w:val="28"/>
              </w:rPr>
            </w:pPr>
            <w:r w:rsidRPr="003A2359">
              <w:rPr>
                <w:sz w:val="28"/>
                <w:szCs w:val="28"/>
              </w:rPr>
              <w:t xml:space="preserve">Зам. председателя конкурсной комиссии – </w:t>
            </w:r>
          </w:p>
          <w:p w:rsidR="003A2359" w:rsidRDefault="003A2359" w:rsidP="003A2359">
            <w:pPr>
              <w:jc w:val="both"/>
              <w:rPr>
                <w:sz w:val="28"/>
                <w:szCs w:val="28"/>
              </w:rPr>
            </w:pPr>
            <w:r w:rsidRPr="003A2359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110AA1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F21458" w:rsidRPr="00B4452C" w:rsidRDefault="00F21458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B107D5">
        <w:rPr>
          <w:sz w:val="28"/>
          <w:szCs w:val="28"/>
        </w:rPr>
        <w:t>23</w:t>
      </w:r>
      <w:r w:rsidR="00646046" w:rsidRPr="00646046">
        <w:rPr>
          <w:sz w:val="28"/>
          <w:szCs w:val="28"/>
        </w:rPr>
        <w:t>/ТВРЗ/202</w:t>
      </w:r>
      <w:r w:rsidR="00F21458">
        <w:rPr>
          <w:sz w:val="28"/>
          <w:szCs w:val="28"/>
        </w:rPr>
        <w:t>1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по капитальному ремонту кровли формовочного участка здания литейного </w:t>
      </w:r>
      <w:proofErr w:type="gramStart"/>
      <w:r w:rsidR="00087975" w:rsidRPr="00087975">
        <w:rPr>
          <w:sz w:val="28"/>
          <w:szCs w:val="28"/>
        </w:rPr>
        <w:t>цеха  инв.</w:t>
      </w:r>
      <w:proofErr w:type="gramEnd"/>
      <w:r w:rsidR="00087975" w:rsidRPr="00087975">
        <w:rPr>
          <w:sz w:val="28"/>
          <w:szCs w:val="28"/>
        </w:rPr>
        <w:t xml:space="preserve"> №1013 (светоаэрационный фонарь и пристройка </w:t>
      </w:r>
      <w:proofErr w:type="spellStart"/>
      <w:r w:rsidR="00087975" w:rsidRPr="00087975">
        <w:rPr>
          <w:sz w:val="28"/>
          <w:szCs w:val="28"/>
        </w:rPr>
        <w:t>остывочного</w:t>
      </w:r>
      <w:proofErr w:type="spellEnd"/>
      <w:r w:rsidR="00087975" w:rsidRPr="00087975">
        <w:rPr>
          <w:sz w:val="28"/>
          <w:szCs w:val="28"/>
        </w:rPr>
        <w:t xml:space="preserve"> отделения)  на Тамбовском ВРЗ - филиале АО «ВРМ» в 2021 г.</w:t>
      </w:r>
    </w:p>
    <w:p w:rsidR="00110AA1" w:rsidRPr="00646046" w:rsidRDefault="00110AA1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087975">
        <w:rPr>
          <w:sz w:val="28"/>
          <w:szCs w:val="28"/>
        </w:rPr>
        <w:t>02</w:t>
      </w:r>
      <w:r w:rsidR="00646046">
        <w:rPr>
          <w:sz w:val="28"/>
          <w:szCs w:val="28"/>
        </w:rPr>
        <w:t>.0</w:t>
      </w:r>
      <w:r w:rsidR="00087975">
        <w:rPr>
          <w:sz w:val="28"/>
          <w:szCs w:val="28"/>
        </w:rPr>
        <w:t>8</w:t>
      </w:r>
      <w:r w:rsidR="006460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087975">
        <w:rPr>
          <w:sz w:val="28"/>
          <w:szCs w:val="28"/>
        </w:rPr>
        <w:t>23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Default="00697980" w:rsidP="00697980">
      <w:pPr>
        <w:pStyle w:val="a5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97980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 w:rsidRPr="00697980">
        <w:rPr>
          <w:rFonts w:ascii="Times New Roman CYR" w:hAnsi="Times New Roman CYR" w:cs="Times New Roman CYR"/>
          <w:sz w:val="28"/>
          <w:szCs w:val="28"/>
        </w:rPr>
        <w:t>основании  пп.</w:t>
      </w:r>
      <w:proofErr w:type="gramEnd"/>
      <w:r w:rsidRPr="00697980">
        <w:rPr>
          <w:rFonts w:ascii="Times New Roman CYR" w:hAnsi="Times New Roman CYR" w:cs="Times New Roman CYR"/>
          <w:sz w:val="28"/>
          <w:szCs w:val="28"/>
        </w:rPr>
        <w:t>3 п.5.13 признать запрос котировок цен №023/ТВРЗ/2021 несостоявшимся.</w:t>
      </w:r>
    </w:p>
    <w:p w:rsidR="00110AA1" w:rsidRDefault="00110AA1" w:rsidP="00697980">
      <w:pPr>
        <w:jc w:val="both"/>
        <w:rPr>
          <w:sz w:val="28"/>
          <w:szCs w:val="28"/>
        </w:rPr>
      </w:pPr>
    </w:p>
    <w:p w:rsidR="005F5FAD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3A2359" w:rsidRPr="0030046B" w:rsidRDefault="003A2359" w:rsidP="006F49F2">
      <w:pPr>
        <w:ind w:firstLine="567"/>
        <w:jc w:val="both"/>
        <w:rPr>
          <w:sz w:val="28"/>
          <w:szCs w:val="28"/>
        </w:rPr>
      </w:pPr>
    </w:p>
    <w:p w:rsidR="00227B7B" w:rsidRPr="003A2359" w:rsidRDefault="003A2359" w:rsidP="003A2359">
      <w:pPr>
        <w:pStyle w:val="a5"/>
        <w:ind w:left="0" w:firstLine="567"/>
        <w:jc w:val="both"/>
        <w:rPr>
          <w:sz w:val="28"/>
          <w:szCs w:val="28"/>
        </w:rPr>
      </w:pPr>
      <w:r w:rsidRPr="003A2359">
        <w:rPr>
          <w:sz w:val="28"/>
          <w:szCs w:val="28"/>
        </w:rPr>
        <w:t>Подписи</w:t>
      </w:r>
      <w:bookmarkStart w:id="0" w:name="_GoBack"/>
      <w:bookmarkEnd w:id="0"/>
    </w:p>
    <w:sectPr w:rsidR="00227B7B" w:rsidRPr="003A2359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A2359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77B0-AAF1-49C0-AFA9-A6140DC8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11</cp:revision>
  <cp:lastPrinted>2021-07-05T15:10:00Z</cp:lastPrinted>
  <dcterms:created xsi:type="dcterms:W3CDTF">2020-03-11T14:00:00Z</dcterms:created>
  <dcterms:modified xsi:type="dcterms:W3CDTF">2021-08-06T12:20:00Z</dcterms:modified>
</cp:coreProperties>
</file>