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ЗК/14 -ВВРЗ/2020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A6814" w:rsidRPr="00A8156A">
        <w:rPr>
          <w:b/>
        </w:rPr>
        <w:t>1</w:t>
      </w:r>
      <w:r w:rsidR="00FA080A">
        <w:rPr>
          <w:b/>
        </w:rPr>
        <w:t>8</w:t>
      </w:r>
      <w:r w:rsidR="00CD00AC" w:rsidRPr="00A8156A">
        <w:rPr>
          <w:b/>
        </w:rPr>
        <w:t xml:space="preserve">»  </w:t>
      </w:r>
      <w:r w:rsidR="00FA080A">
        <w:rPr>
          <w:b/>
        </w:rPr>
        <w:t>ноябр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ЗК/14 -ВВРЗ/2020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A080A" w:rsidRPr="00EF7B23" w:rsidRDefault="00936177" w:rsidP="00FA080A">
      <w:pPr>
        <w:pStyle w:val="1"/>
        <w:ind w:firstLine="426"/>
        <w:rPr>
          <w:szCs w:val="28"/>
        </w:rPr>
      </w:pPr>
      <w:r w:rsidRPr="00EA5958">
        <w:rPr>
          <w:color w:val="16131C"/>
          <w:szCs w:val="28"/>
        </w:rPr>
        <w:t xml:space="preserve">Вскрытие конкурсных заявок (далее </w:t>
      </w:r>
      <w:r w:rsidRPr="00EA5958">
        <w:rPr>
          <w:color w:val="34313A"/>
          <w:szCs w:val="28"/>
        </w:rPr>
        <w:t xml:space="preserve">- </w:t>
      </w:r>
      <w:r w:rsidRPr="00EA5958">
        <w:rPr>
          <w:color w:val="16131C"/>
          <w:szCs w:val="28"/>
        </w:rPr>
        <w:t xml:space="preserve">процедура вскрытия) на участие </w:t>
      </w:r>
      <w:r w:rsidRPr="00EA5958">
        <w:rPr>
          <w:color w:val="16131C"/>
          <w:szCs w:val="28"/>
        </w:rPr>
        <w:br/>
        <w:t xml:space="preserve">в запросе котировок цен  № </w:t>
      </w:r>
      <w:r w:rsidR="00FA080A" w:rsidRPr="00EA5958">
        <w:rPr>
          <w:color w:val="16131C"/>
          <w:szCs w:val="28"/>
        </w:rPr>
        <w:t>ЗК</w:t>
      </w:r>
      <w:r w:rsidR="00FA080A">
        <w:rPr>
          <w:color w:val="16131C"/>
          <w:szCs w:val="28"/>
        </w:rPr>
        <w:t>/14</w:t>
      </w:r>
      <w:r w:rsidR="00FA080A" w:rsidRPr="00EA5958">
        <w:rPr>
          <w:color w:val="16131C"/>
          <w:szCs w:val="28"/>
        </w:rPr>
        <w:t xml:space="preserve"> -ВВРЗ/2020</w:t>
      </w:r>
      <w:r w:rsidR="00FA080A">
        <w:rPr>
          <w:color w:val="16131C"/>
          <w:szCs w:val="28"/>
        </w:rPr>
        <w:t xml:space="preserve"> </w:t>
      </w:r>
      <w:r w:rsidR="00FA080A" w:rsidRPr="00EF7B23">
        <w:rPr>
          <w:szCs w:val="28"/>
        </w:rPr>
        <w:t>с целью выбора организации на право заключения д</w:t>
      </w:r>
      <w:r w:rsidR="00FA080A" w:rsidRPr="00EF7B23">
        <w:rPr>
          <w:szCs w:val="28"/>
        </w:rPr>
        <w:t>о</w:t>
      </w:r>
      <w:r w:rsidR="00FA080A" w:rsidRPr="00EF7B23">
        <w:rPr>
          <w:szCs w:val="28"/>
        </w:rPr>
        <w:t>говора оказание услуг по проведению специальной оценки условий труда и оценки профессионального риска работников для нужд Воронежского ВРЗ АО «ВРМ» в 2020-2021 гг.</w:t>
      </w:r>
    </w:p>
    <w:p w:rsidR="00936177" w:rsidRPr="00EA5958" w:rsidRDefault="00936177" w:rsidP="00936177">
      <w:pPr>
        <w:ind w:firstLine="567"/>
        <w:jc w:val="both"/>
        <w:rPr>
          <w:szCs w:val="28"/>
        </w:rPr>
      </w:pPr>
      <w:r w:rsidRPr="00EA5958">
        <w:rPr>
          <w:szCs w:val="28"/>
        </w:rPr>
        <w:t xml:space="preserve"> </w:t>
      </w:r>
    </w:p>
    <w:p w:rsidR="00936177" w:rsidRPr="00EA5958" w:rsidRDefault="00936177" w:rsidP="00936177">
      <w:pPr>
        <w:pStyle w:val="a6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936177" w:rsidRPr="00EA5958" w:rsidRDefault="00936177" w:rsidP="00936177">
      <w:pPr>
        <w:pStyle w:val="a6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FA080A" w:rsidRPr="00EA5958" w:rsidRDefault="00FA080A" w:rsidP="00FA080A">
      <w:pPr>
        <w:pStyle w:val="a6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Процедура вскрытия состоялась «</w:t>
      </w:r>
      <w:r w:rsidRPr="00EA5958">
        <w:rPr>
          <w:sz w:val="28"/>
          <w:szCs w:val="28"/>
        </w:rPr>
        <w:t>1</w:t>
      </w:r>
      <w:r>
        <w:rPr>
          <w:sz w:val="28"/>
          <w:szCs w:val="28"/>
        </w:rPr>
        <w:t>8» ноябр</w:t>
      </w:r>
      <w:r w:rsidRPr="00EA5958">
        <w:rPr>
          <w:sz w:val="28"/>
          <w:szCs w:val="28"/>
        </w:rPr>
        <w:t xml:space="preserve">я </w:t>
      </w:r>
      <w:r w:rsidRPr="00EA5958">
        <w:rPr>
          <w:color w:val="16131C"/>
          <w:sz w:val="28"/>
          <w:szCs w:val="28"/>
        </w:rPr>
        <w:t>2020 г</w:t>
      </w:r>
      <w:r w:rsidRPr="00EA5958">
        <w:rPr>
          <w:color w:val="000000"/>
          <w:sz w:val="28"/>
          <w:szCs w:val="28"/>
        </w:rPr>
        <w:t xml:space="preserve">. </w:t>
      </w:r>
      <w:r w:rsidRPr="00EA5958">
        <w:rPr>
          <w:color w:val="16131C"/>
          <w:sz w:val="28"/>
          <w:szCs w:val="28"/>
        </w:rPr>
        <w:t>по адресу</w:t>
      </w:r>
      <w:r w:rsidRPr="00EA5958">
        <w:rPr>
          <w:color w:val="34313A"/>
          <w:sz w:val="28"/>
          <w:szCs w:val="28"/>
        </w:rPr>
        <w:t xml:space="preserve">: </w:t>
      </w:r>
      <w:r w:rsidRPr="00EA5958">
        <w:rPr>
          <w:color w:val="16131C"/>
          <w:sz w:val="28"/>
          <w:szCs w:val="28"/>
        </w:rPr>
        <w:t>394010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>
        <w:rPr>
          <w:color w:val="16131C"/>
          <w:sz w:val="28"/>
          <w:szCs w:val="28"/>
        </w:rPr>
        <w:t>31</w:t>
      </w:r>
      <w:r w:rsidRPr="00EA5958">
        <w:rPr>
          <w:color w:val="16131C"/>
          <w:sz w:val="28"/>
          <w:szCs w:val="28"/>
        </w:rPr>
        <w:t xml:space="preserve">. Начало </w:t>
      </w:r>
      <w:r w:rsidRPr="00EA5958">
        <w:rPr>
          <w:color w:val="16131C"/>
          <w:sz w:val="28"/>
          <w:szCs w:val="28"/>
        </w:rPr>
        <w:br/>
      </w:r>
      <w:r w:rsidRPr="00EA5958">
        <w:rPr>
          <w:color w:val="34313A"/>
          <w:sz w:val="28"/>
          <w:szCs w:val="28"/>
        </w:rPr>
        <w:t>1</w:t>
      </w:r>
      <w:r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FA080A" w:rsidRPr="00EA5958" w:rsidRDefault="00FA080A" w:rsidP="00FA080A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На процедуре вскрытия</w:t>
      </w:r>
      <w:r>
        <w:rPr>
          <w:color w:val="16131C"/>
          <w:sz w:val="28"/>
          <w:szCs w:val="28"/>
        </w:rPr>
        <w:t xml:space="preserve"> не</w:t>
      </w:r>
      <w:r w:rsidRPr="00EA5958">
        <w:rPr>
          <w:color w:val="16131C"/>
          <w:sz w:val="28"/>
          <w:szCs w:val="28"/>
        </w:rPr>
        <w:t xml:space="preserve"> присутствовал представитель участника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>подавшего котировочную заявку</w:t>
      </w:r>
      <w:r>
        <w:rPr>
          <w:color w:val="16131C"/>
          <w:sz w:val="28"/>
          <w:szCs w:val="28"/>
        </w:rPr>
        <w:t>.</w:t>
      </w:r>
    </w:p>
    <w:p w:rsidR="00FA080A" w:rsidRPr="00EA5958" w:rsidRDefault="00FA080A" w:rsidP="00FA080A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</w:p>
    <w:p w:rsidR="00FA080A" w:rsidRPr="005F6715" w:rsidRDefault="00FA080A" w:rsidP="00FA080A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 xml:space="preserve">овленному в котировочной документации сроку поступила 1 </w:t>
      </w:r>
      <w:r w:rsidRPr="005F6715">
        <w:rPr>
          <w:color w:val="16131C"/>
          <w:sz w:val="28"/>
          <w:szCs w:val="28"/>
        </w:rPr>
        <w:br/>
      </w:r>
      <w:r w:rsidRPr="005F6715">
        <w:rPr>
          <w:color w:val="34313A"/>
          <w:sz w:val="28"/>
          <w:szCs w:val="28"/>
        </w:rPr>
        <w:t>(</w:t>
      </w:r>
      <w:r w:rsidRPr="005F6715">
        <w:rPr>
          <w:color w:val="16131C"/>
          <w:sz w:val="28"/>
          <w:szCs w:val="28"/>
        </w:rPr>
        <w:t xml:space="preserve">одна) заявка от следующего участника: </w:t>
      </w:r>
    </w:p>
    <w:p w:rsidR="00FA080A" w:rsidRPr="005F6715" w:rsidRDefault="00FA080A" w:rsidP="00FA080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r>
        <w:rPr>
          <w:szCs w:val="28"/>
        </w:rPr>
        <w:t>ТПБ-ЛАБОРАТОРИЯ</w:t>
      </w:r>
      <w:r w:rsidRPr="005F6715">
        <w:rPr>
          <w:szCs w:val="28"/>
        </w:rPr>
        <w:t>», ИНН 77</w:t>
      </w:r>
      <w:r>
        <w:rPr>
          <w:szCs w:val="28"/>
        </w:rPr>
        <w:t>19439375</w:t>
      </w:r>
      <w:r w:rsidRPr="005F6715">
        <w:rPr>
          <w:szCs w:val="28"/>
        </w:rPr>
        <w:t>, г. Москва.</w:t>
      </w:r>
    </w:p>
    <w:p w:rsidR="00FA080A" w:rsidRPr="005F6715" w:rsidRDefault="00FA080A" w:rsidP="00FA080A">
      <w:pPr>
        <w:pStyle w:val="a6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FA080A" w:rsidRPr="00EA5958" w:rsidRDefault="00FA080A" w:rsidP="00FA080A">
      <w:pPr>
        <w:jc w:val="both"/>
        <w:rPr>
          <w:szCs w:val="28"/>
        </w:rPr>
      </w:pPr>
      <w:r w:rsidRPr="005F6715">
        <w:rPr>
          <w:color w:val="16131C"/>
          <w:szCs w:val="28"/>
        </w:rPr>
        <w:t xml:space="preserve">        Представл</w:t>
      </w:r>
      <w:r w:rsidRPr="00EA5958">
        <w:rPr>
          <w:color w:val="16131C"/>
          <w:szCs w:val="28"/>
        </w:rPr>
        <w:t xml:space="preserve">енные в составе заявки документы рассматриваются по </w:t>
      </w:r>
      <w:r w:rsidRPr="00EA5958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szCs w:val="28"/>
        </w:rPr>
        <w:t>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Company>ВВРЗ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11</cp:revision>
  <dcterms:created xsi:type="dcterms:W3CDTF">2019-09-17T14:02:00Z</dcterms:created>
  <dcterms:modified xsi:type="dcterms:W3CDTF">2020-11-25T11:29:00Z</dcterms:modified>
</cp:coreProperties>
</file>