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ПРОТОКОЛ </w:t>
      </w:r>
      <w:r w:rsidR="0000642B" w:rsidRPr="0056413F">
        <w:rPr>
          <w:b/>
          <w:sz w:val="32"/>
          <w:szCs w:val="32"/>
        </w:rPr>
        <w:t>№</w:t>
      </w:r>
      <w:r w:rsidR="0000642B" w:rsidRPr="0056413F">
        <w:rPr>
          <w:sz w:val="32"/>
          <w:szCs w:val="32"/>
        </w:rPr>
        <w:t xml:space="preserve"> </w:t>
      </w:r>
      <w:r w:rsidR="0000642B" w:rsidRPr="0056413F">
        <w:rPr>
          <w:bCs/>
          <w:sz w:val="32"/>
          <w:szCs w:val="32"/>
        </w:rPr>
        <w:t>ОК/00</w:t>
      </w:r>
      <w:r w:rsidR="00A96F79">
        <w:rPr>
          <w:bCs/>
          <w:sz w:val="32"/>
          <w:szCs w:val="32"/>
        </w:rPr>
        <w:t>3</w:t>
      </w:r>
      <w:r w:rsidR="0000642B" w:rsidRPr="0056413F">
        <w:rPr>
          <w:bCs/>
          <w:sz w:val="32"/>
          <w:szCs w:val="32"/>
        </w:rPr>
        <w:t>-ВВРЗ АО ВРМ/2020 ЭГ-1</w:t>
      </w:r>
    </w:p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00642B">
        <w:rPr>
          <w:b/>
          <w:sz w:val="32"/>
          <w:szCs w:val="32"/>
        </w:rPr>
        <w:t>от</w:t>
      </w:r>
      <w:r w:rsidR="00815B54" w:rsidRPr="0000642B">
        <w:rPr>
          <w:b/>
          <w:sz w:val="32"/>
          <w:szCs w:val="32"/>
        </w:rPr>
        <w:t>крытом</w:t>
      </w:r>
      <w:r w:rsidRPr="0000642B">
        <w:rPr>
          <w:b/>
          <w:sz w:val="32"/>
          <w:szCs w:val="32"/>
        </w:rPr>
        <w:t xml:space="preserve"> конкурсе</w:t>
      </w:r>
      <w:r w:rsidR="00815B54">
        <w:rPr>
          <w:b/>
          <w:sz w:val="32"/>
          <w:szCs w:val="32"/>
        </w:rPr>
        <w:t xml:space="preserve"> </w:t>
      </w:r>
      <w:r w:rsidR="00815B54" w:rsidRPr="00815B54">
        <w:rPr>
          <w:rFonts w:eastAsia="MS Mincho"/>
          <w:b/>
          <w:sz w:val="32"/>
          <w:szCs w:val="32"/>
        </w:rPr>
        <w:t xml:space="preserve">№ </w:t>
      </w:r>
      <w:r w:rsidR="0000642B" w:rsidRPr="00304819">
        <w:rPr>
          <w:szCs w:val="28"/>
        </w:rPr>
        <w:t xml:space="preserve"> </w:t>
      </w:r>
      <w:r w:rsidR="0000642B" w:rsidRPr="0000642B">
        <w:rPr>
          <w:bCs/>
          <w:sz w:val="28"/>
          <w:szCs w:val="28"/>
        </w:rPr>
        <w:t>ОК/00</w:t>
      </w:r>
      <w:r w:rsidR="00A96F79">
        <w:rPr>
          <w:bCs/>
          <w:sz w:val="28"/>
          <w:szCs w:val="28"/>
        </w:rPr>
        <w:t>3</w:t>
      </w:r>
      <w:r w:rsidR="0000642B" w:rsidRPr="0000642B">
        <w:rPr>
          <w:bCs/>
          <w:sz w:val="28"/>
          <w:szCs w:val="28"/>
        </w:rPr>
        <w:t>-ВВРЗ АО ВРМ/2020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642B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«</w:t>
      </w:r>
      <w:r w:rsidR="0014742B">
        <w:rPr>
          <w:sz w:val="28"/>
          <w:szCs w:val="28"/>
        </w:rPr>
        <w:t>2</w:t>
      </w:r>
      <w:r w:rsidR="00A96F79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00642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0642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C00952" w:rsidRDefault="00EF44CE" w:rsidP="00C00952">
      <w:pPr>
        <w:pStyle w:val="11"/>
        <w:ind w:firstLine="709"/>
        <w:rPr>
          <w:szCs w:val="28"/>
        </w:rPr>
      </w:pPr>
      <w:r>
        <w:rPr>
          <w:szCs w:val="28"/>
        </w:rPr>
        <w:t xml:space="preserve">1. </w:t>
      </w:r>
      <w:r w:rsidRPr="00C00952">
        <w:rPr>
          <w:szCs w:val="28"/>
        </w:rPr>
        <w:t>Рассмотрение конкурсных</w:t>
      </w:r>
      <w:r w:rsidRPr="00C00952">
        <w:rPr>
          <w:b/>
          <w:i/>
          <w:szCs w:val="28"/>
        </w:rPr>
        <w:t xml:space="preserve"> </w:t>
      </w:r>
      <w:r w:rsidRPr="00C00952">
        <w:rPr>
          <w:szCs w:val="28"/>
        </w:rPr>
        <w:t xml:space="preserve">заявок, представленных для участия в  </w:t>
      </w:r>
      <w:r w:rsidR="0053055E" w:rsidRPr="00C00952">
        <w:rPr>
          <w:szCs w:val="28"/>
        </w:rPr>
        <w:t xml:space="preserve">открытом конкурсе </w:t>
      </w:r>
      <w:r w:rsidR="0000642B" w:rsidRPr="00C00952">
        <w:rPr>
          <w:szCs w:val="28"/>
        </w:rPr>
        <w:t xml:space="preserve">№ </w:t>
      </w:r>
      <w:r w:rsidR="0000642B" w:rsidRPr="00C00952">
        <w:rPr>
          <w:bCs/>
          <w:szCs w:val="28"/>
        </w:rPr>
        <w:t>ОК/00</w:t>
      </w:r>
      <w:r w:rsidR="00A96F79" w:rsidRPr="00C00952">
        <w:rPr>
          <w:bCs/>
          <w:szCs w:val="28"/>
        </w:rPr>
        <w:t>3</w:t>
      </w:r>
      <w:r w:rsidR="0000642B" w:rsidRPr="00C00952">
        <w:rPr>
          <w:bCs/>
          <w:szCs w:val="28"/>
        </w:rPr>
        <w:t xml:space="preserve">-ВВРЗ АО ВРМ/2020 </w:t>
      </w:r>
      <w:r w:rsidR="000A2AAC" w:rsidRPr="00C00952">
        <w:rPr>
          <w:szCs w:val="28"/>
        </w:rPr>
        <w:t xml:space="preserve">на право заключения </w:t>
      </w:r>
      <w:r w:rsidR="0053055E" w:rsidRPr="00C00952">
        <w:rPr>
          <w:szCs w:val="28"/>
        </w:rPr>
        <w:t xml:space="preserve">Договора поставки </w:t>
      </w:r>
      <w:r w:rsidR="0042316E" w:rsidRPr="00C00952">
        <w:rPr>
          <w:b/>
          <w:bCs/>
          <w:szCs w:val="28"/>
        </w:rPr>
        <w:t>ТМЦ</w:t>
      </w:r>
      <w:r w:rsidR="0053055E" w:rsidRPr="00C00952">
        <w:rPr>
          <w:b/>
          <w:szCs w:val="28"/>
        </w:rPr>
        <w:t xml:space="preserve"> </w:t>
      </w:r>
      <w:r w:rsidR="0053055E" w:rsidRPr="00C00952">
        <w:rPr>
          <w:szCs w:val="28"/>
        </w:rPr>
        <w:t>для нужд Воронежского ВРЗ - филиал</w:t>
      </w:r>
      <w:r w:rsidR="0042316E" w:rsidRPr="00C00952">
        <w:rPr>
          <w:szCs w:val="28"/>
        </w:rPr>
        <w:t>а</w:t>
      </w:r>
      <w:r w:rsidR="0053055E" w:rsidRPr="00C00952">
        <w:rPr>
          <w:szCs w:val="28"/>
        </w:rPr>
        <w:t xml:space="preserve"> АО «ВРМ», в </w:t>
      </w:r>
      <w:r w:rsidR="0042316E" w:rsidRPr="00C00952">
        <w:rPr>
          <w:szCs w:val="28"/>
        </w:rPr>
        <w:t>2021г.</w:t>
      </w:r>
    </w:p>
    <w:p w:rsidR="00EF44CE" w:rsidRPr="00C00952" w:rsidRDefault="00EF44CE" w:rsidP="00C0095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00952">
        <w:rPr>
          <w:sz w:val="28"/>
          <w:szCs w:val="28"/>
        </w:rPr>
        <w:t xml:space="preserve">2. Оценка заявок участников </w:t>
      </w:r>
      <w:r w:rsidR="0053055E" w:rsidRPr="00C00952">
        <w:rPr>
          <w:sz w:val="28"/>
          <w:szCs w:val="28"/>
        </w:rPr>
        <w:t>от</w:t>
      </w:r>
      <w:r w:rsidR="00635D54" w:rsidRPr="00C00952">
        <w:rPr>
          <w:sz w:val="28"/>
          <w:szCs w:val="28"/>
        </w:rPr>
        <w:t>крытого</w:t>
      </w:r>
      <w:r w:rsidRPr="00C00952">
        <w:rPr>
          <w:sz w:val="28"/>
          <w:szCs w:val="28"/>
        </w:rPr>
        <w:t xml:space="preserve"> конкурса № </w:t>
      </w:r>
      <w:r w:rsidR="0042316E" w:rsidRPr="00C00952">
        <w:rPr>
          <w:bCs/>
          <w:sz w:val="28"/>
          <w:szCs w:val="28"/>
        </w:rPr>
        <w:t>ОК/00</w:t>
      </w:r>
      <w:r w:rsidR="00A96F79" w:rsidRPr="00C00952">
        <w:rPr>
          <w:bCs/>
          <w:sz w:val="28"/>
          <w:szCs w:val="28"/>
        </w:rPr>
        <w:t>3</w:t>
      </w:r>
      <w:r w:rsidR="0042316E" w:rsidRPr="00C00952">
        <w:rPr>
          <w:bCs/>
          <w:sz w:val="28"/>
          <w:szCs w:val="28"/>
        </w:rPr>
        <w:t>-ВВРЗ АО ВРМ/2020</w:t>
      </w:r>
      <w:r w:rsidRPr="00C00952">
        <w:rPr>
          <w:color w:val="000000"/>
          <w:sz w:val="28"/>
          <w:szCs w:val="28"/>
        </w:rPr>
        <w:t>.</w:t>
      </w:r>
    </w:p>
    <w:p w:rsidR="00EF44CE" w:rsidRPr="00C00952" w:rsidRDefault="00EF44CE" w:rsidP="00C00952">
      <w:pPr>
        <w:ind w:firstLine="709"/>
        <w:jc w:val="both"/>
        <w:rPr>
          <w:sz w:val="28"/>
          <w:szCs w:val="28"/>
        </w:rPr>
      </w:pPr>
      <w:r w:rsidRPr="00C00952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C00952">
        <w:rPr>
          <w:sz w:val="28"/>
          <w:szCs w:val="28"/>
        </w:rPr>
        <w:t>от</w:t>
      </w:r>
      <w:r w:rsidR="00635D54" w:rsidRPr="00C00952">
        <w:rPr>
          <w:sz w:val="28"/>
          <w:szCs w:val="28"/>
        </w:rPr>
        <w:t>крытого</w:t>
      </w:r>
      <w:r w:rsidRPr="00C00952">
        <w:rPr>
          <w:sz w:val="28"/>
          <w:szCs w:val="28"/>
        </w:rPr>
        <w:t xml:space="preserve"> конкурса № </w:t>
      </w:r>
      <w:r w:rsidR="0042316E" w:rsidRPr="00C00952">
        <w:rPr>
          <w:bCs/>
          <w:sz w:val="28"/>
          <w:szCs w:val="28"/>
        </w:rPr>
        <w:t>ОК/00</w:t>
      </w:r>
      <w:r w:rsidR="00A96F79" w:rsidRPr="00C00952">
        <w:rPr>
          <w:bCs/>
          <w:sz w:val="28"/>
          <w:szCs w:val="28"/>
        </w:rPr>
        <w:t>3</w:t>
      </w:r>
      <w:r w:rsidR="0042316E" w:rsidRPr="00C00952">
        <w:rPr>
          <w:bCs/>
          <w:sz w:val="28"/>
          <w:szCs w:val="28"/>
        </w:rPr>
        <w:t>-ВВРЗ АО ВРМ/2020</w:t>
      </w:r>
    </w:p>
    <w:p w:rsidR="00EF44CE" w:rsidRPr="00C00952" w:rsidRDefault="00EF44CE" w:rsidP="00C00952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C00952" w:rsidRDefault="00EF44CE" w:rsidP="00C00952">
      <w:pPr>
        <w:pStyle w:val="1"/>
        <w:tabs>
          <w:tab w:val="left" w:pos="720"/>
        </w:tabs>
      </w:pPr>
      <w:r w:rsidRPr="00C00952">
        <w:t>По пункту 1 повестки дня</w:t>
      </w:r>
    </w:p>
    <w:p w:rsidR="00EF44CE" w:rsidRPr="00C00952" w:rsidRDefault="00EF44CE" w:rsidP="00C00952">
      <w:pPr>
        <w:jc w:val="both"/>
        <w:rPr>
          <w:sz w:val="28"/>
          <w:szCs w:val="28"/>
        </w:rPr>
      </w:pPr>
    </w:p>
    <w:p w:rsidR="00EF44CE" w:rsidRPr="00C00952" w:rsidRDefault="00EF44CE" w:rsidP="00C0095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0952">
        <w:rPr>
          <w:sz w:val="28"/>
          <w:szCs w:val="28"/>
        </w:rPr>
        <w:t xml:space="preserve">АО «ВРМ» проведен </w:t>
      </w:r>
      <w:r w:rsidR="006334E9" w:rsidRPr="00C00952">
        <w:rPr>
          <w:sz w:val="28"/>
          <w:szCs w:val="28"/>
        </w:rPr>
        <w:t>от</w:t>
      </w:r>
      <w:r w:rsidR="00A13030" w:rsidRPr="00C00952">
        <w:rPr>
          <w:sz w:val="28"/>
          <w:szCs w:val="28"/>
        </w:rPr>
        <w:t>крытый</w:t>
      </w:r>
      <w:r w:rsidRPr="00C00952">
        <w:rPr>
          <w:sz w:val="28"/>
          <w:szCs w:val="28"/>
        </w:rPr>
        <w:t xml:space="preserve"> конкурс</w:t>
      </w:r>
      <w:r w:rsidRPr="00C00952">
        <w:rPr>
          <w:b/>
          <w:i/>
          <w:sz w:val="28"/>
          <w:szCs w:val="28"/>
        </w:rPr>
        <w:t xml:space="preserve"> </w:t>
      </w:r>
      <w:r w:rsidRPr="00C00952">
        <w:rPr>
          <w:sz w:val="28"/>
          <w:szCs w:val="28"/>
        </w:rPr>
        <w:t>№</w:t>
      </w:r>
      <w:r w:rsidR="00A13030" w:rsidRPr="00C00952">
        <w:rPr>
          <w:sz w:val="28"/>
          <w:szCs w:val="28"/>
        </w:rPr>
        <w:t xml:space="preserve"> </w:t>
      </w:r>
      <w:r w:rsidR="0042316E" w:rsidRPr="00C00952">
        <w:rPr>
          <w:bCs/>
          <w:sz w:val="28"/>
          <w:szCs w:val="28"/>
        </w:rPr>
        <w:t>ОК/00</w:t>
      </w:r>
      <w:r w:rsidR="00A96F79" w:rsidRPr="00C00952">
        <w:rPr>
          <w:bCs/>
          <w:sz w:val="28"/>
          <w:szCs w:val="28"/>
        </w:rPr>
        <w:t>3</w:t>
      </w:r>
      <w:r w:rsidR="0042316E" w:rsidRPr="00C00952">
        <w:rPr>
          <w:bCs/>
          <w:sz w:val="28"/>
          <w:szCs w:val="28"/>
        </w:rPr>
        <w:t>-ВВРЗ АО ВРМ/2020</w:t>
      </w:r>
    </w:p>
    <w:p w:rsidR="0093203E" w:rsidRPr="00C00952" w:rsidRDefault="00EF44CE" w:rsidP="00C00952">
      <w:pPr>
        <w:pStyle w:val="11"/>
        <w:ind w:firstLine="709"/>
        <w:rPr>
          <w:szCs w:val="28"/>
        </w:rPr>
      </w:pPr>
      <w:r w:rsidRPr="00C00952">
        <w:rPr>
          <w:szCs w:val="28"/>
        </w:rPr>
        <w:t>К установленному в конкурсной документации сроку</w:t>
      </w:r>
      <w:r w:rsidR="0093203E" w:rsidRPr="00C00952">
        <w:rPr>
          <w:szCs w:val="28"/>
        </w:rPr>
        <w:t xml:space="preserve"> представлены заявки следующих претендентов:</w:t>
      </w:r>
    </w:p>
    <w:p w:rsidR="00A96F79" w:rsidRPr="00C00952" w:rsidRDefault="0014742B" w:rsidP="00C00952">
      <w:pPr>
        <w:pStyle w:val="11"/>
        <w:ind w:firstLine="0"/>
        <w:rPr>
          <w:szCs w:val="28"/>
        </w:rPr>
      </w:pPr>
      <w:r w:rsidRPr="00C00952">
        <w:rPr>
          <w:b/>
          <w:szCs w:val="28"/>
        </w:rPr>
        <w:t xml:space="preserve">         </w:t>
      </w:r>
      <w:r w:rsidR="00A96F79" w:rsidRPr="00C00952">
        <w:rPr>
          <w:b/>
          <w:szCs w:val="28"/>
        </w:rPr>
        <w:t>Лот № 1</w:t>
      </w:r>
      <w:r w:rsidR="00A96F79" w:rsidRPr="00C00952">
        <w:rPr>
          <w:szCs w:val="28"/>
        </w:rPr>
        <w:t xml:space="preserve"> ООО «Мосстрой-31 Воронеж» ИНН 3631007645, г. Воронеж;</w:t>
      </w:r>
    </w:p>
    <w:p w:rsidR="00A96F79" w:rsidRPr="00C00952" w:rsidRDefault="00A96F79" w:rsidP="00C00952">
      <w:pPr>
        <w:pStyle w:val="11"/>
        <w:ind w:left="567" w:firstLine="0"/>
        <w:rPr>
          <w:szCs w:val="28"/>
        </w:rPr>
      </w:pPr>
      <w:r w:rsidRPr="00C00952">
        <w:rPr>
          <w:b/>
          <w:szCs w:val="28"/>
        </w:rPr>
        <w:t xml:space="preserve"> Лот № 2 </w:t>
      </w:r>
      <w:r w:rsidRPr="00C00952">
        <w:rPr>
          <w:szCs w:val="28"/>
        </w:rPr>
        <w:t>ООО «КЗМД»</w:t>
      </w:r>
      <w:r w:rsidRPr="00C00952">
        <w:rPr>
          <w:b/>
          <w:szCs w:val="28"/>
        </w:rPr>
        <w:t xml:space="preserve"> </w:t>
      </w:r>
      <w:r w:rsidRPr="00C00952">
        <w:rPr>
          <w:szCs w:val="28"/>
        </w:rPr>
        <w:t>ИНН 2130200445,г. Чебоксары</w:t>
      </w:r>
    </w:p>
    <w:p w:rsidR="00A96F79" w:rsidRPr="00C00952" w:rsidRDefault="00A96F79" w:rsidP="00C00952">
      <w:pPr>
        <w:pStyle w:val="11"/>
        <w:ind w:left="567" w:firstLine="0"/>
        <w:rPr>
          <w:szCs w:val="28"/>
        </w:rPr>
      </w:pPr>
      <w:r w:rsidRPr="00C00952">
        <w:rPr>
          <w:b/>
          <w:szCs w:val="28"/>
        </w:rPr>
        <w:t xml:space="preserve"> Лот № 3 </w:t>
      </w:r>
      <w:r w:rsidRPr="00C00952">
        <w:rPr>
          <w:szCs w:val="28"/>
        </w:rPr>
        <w:t>не поступило ни одной заявки.</w:t>
      </w:r>
    </w:p>
    <w:p w:rsidR="00A96F79" w:rsidRPr="00C00952" w:rsidRDefault="00A96F79" w:rsidP="00C009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952">
        <w:rPr>
          <w:b/>
          <w:sz w:val="28"/>
          <w:szCs w:val="28"/>
        </w:rPr>
        <w:t xml:space="preserve"> Лот № 4</w:t>
      </w:r>
      <w:r w:rsidRPr="00C00952">
        <w:rPr>
          <w:sz w:val="28"/>
          <w:szCs w:val="28"/>
        </w:rPr>
        <w:t xml:space="preserve"> ООО «ИТЭК» ИНН 5050098569 г. Москва;</w:t>
      </w:r>
    </w:p>
    <w:p w:rsidR="00A96F79" w:rsidRPr="00C00952" w:rsidRDefault="00A96F79" w:rsidP="00C00952">
      <w:pPr>
        <w:pStyle w:val="11"/>
        <w:ind w:left="567" w:firstLine="0"/>
        <w:rPr>
          <w:szCs w:val="28"/>
        </w:rPr>
      </w:pPr>
      <w:r w:rsidRPr="00C00952">
        <w:rPr>
          <w:b/>
          <w:szCs w:val="28"/>
        </w:rPr>
        <w:t xml:space="preserve"> Лот № 5 </w:t>
      </w:r>
      <w:r w:rsidRPr="00C00952">
        <w:rPr>
          <w:szCs w:val="28"/>
        </w:rPr>
        <w:t>не поступило ни одной заявки.</w:t>
      </w:r>
    </w:p>
    <w:p w:rsidR="00A96F79" w:rsidRPr="00C00952" w:rsidRDefault="00A96F79" w:rsidP="00C00952">
      <w:pPr>
        <w:pStyle w:val="11"/>
        <w:ind w:left="567" w:firstLine="0"/>
        <w:rPr>
          <w:b/>
          <w:szCs w:val="28"/>
        </w:rPr>
      </w:pPr>
      <w:r w:rsidRPr="00C00952">
        <w:rPr>
          <w:b/>
          <w:szCs w:val="28"/>
        </w:rPr>
        <w:t xml:space="preserve"> Лот № 6</w:t>
      </w:r>
    </w:p>
    <w:p w:rsidR="00A96F79" w:rsidRPr="00C00952" w:rsidRDefault="00A96F79" w:rsidP="00C00952">
      <w:pPr>
        <w:pStyle w:val="11"/>
        <w:numPr>
          <w:ilvl w:val="0"/>
          <w:numId w:val="33"/>
        </w:numPr>
        <w:rPr>
          <w:szCs w:val="28"/>
        </w:rPr>
      </w:pPr>
      <w:r w:rsidRPr="00C00952">
        <w:rPr>
          <w:szCs w:val="28"/>
        </w:rPr>
        <w:t xml:space="preserve">ООО «Стальной мир» ИНН </w:t>
      </w:r>
      <w:r w:rsidRPr="00C00952">
        <w:rPr>
          <w:bCs/>
          <w:szCs w:val="28"/>
        </w:rPr>
        <w:t>7724334650, г. Москва;</w:t>
      </w:r>
    </w:p>
    <w:p w:rsidR="00A96F79" w:rsidRPr="00C00952" w:rsidRDefault="00A96F79" w:rsidP="00C00952">
      <w:pPr>
        <w:pStyle w:val="11"/>
        <w:numPr>
          <w:ilvl w:val="0"/>
          <w:numId w:val="33"/>
        </w:numPr>
        <w:rPr>
          <w:szCs w:val="28"/>
        </w:rPr>
      </w:pPr>
      <w:r w:rsidRPr="00C00952">
        <w:rPr>
          <w:bCs/>
          <w:szCs w:val="28"/>
        </w:rPr>
        <w:t xml:space="preserve">ООО </w:t>
      </w:r>
      <w:r w:rsidRPr="00C00952">
        <w:rPr>
          <w:szCs w:val="28"/>
        </w:rPr>
        <w:t>«Авангард-Воронеж», ИНН 3665088890 г. Воронеж;</w:t>
      </w:r>
    </w:p>
    <w:p w:rsidR="0014742B" w:rsidRPr="00C00952" w:rsidRDefault="00A96F79" w:rsidP="00C00952">
      <w:pPr>
        <w:pStyle w:val="11"/>
        <w:ind w:firstLine="0"/>
        <w:rPr>
          <w:szCs w:val="28"/>
        </w:rPr>
      </w:pPr>
      <w:r w:rsidRPr="00C00952">
        <w:rPr>
          <w:bCs/>
          <w:szCs w:val="28"/>
        </w:rPr>
        <w:t>ООО «</w:t>
      </w:r>
      <w:proofErr w:type="spellStart"/>
      <w:r w:rsidRPr="00C00952">
        <w:rPr>
          <w:bCs/>
          <w:szCs w:val="28"/>
        </w:rPr>
        <w:t>Профкомплект</w:t>
      </w:r>
      <w:proofErr w:type="spellEnd"/>
      <w:r w:rsidRPr="00C00952">
        <w:rPr>
          <w:bCs/>
          <w:szCs w:val="28"/>
        </w:rPr>
        <w:t>» ИНН 3663111127, г. Воронеж</w:t>
      </w:r>
    </w:p>
    <w:p w:rsidR="00D516FD" w:rsidRPr="00C00952" w:rsidRDefault="00D516FD" w:rsidP="00C00952">
      <w:pPr>
        <w:pStyle w:val="a7"/>
        <w:numPr>
          <w:ilvl w:val="1"/>
          <w:numId w:val="26"/>
        </w:numPr>
        <w:ind w:left="567" w:firstLine="33"/>
        <w:jc w:val="both"/>
        <w:outlineLvl w:val="0"/>
        <w:rPr>
          <w:sz w:val="28"/>
          <w:szCs w:val="28"/>
        </w:rPr>
      </w:pPr>
      <w:r w:rsidRPr="00C00952">
        <w:rPr>
          <w:sz w:val="28"/>
          <w:szCs w:val="28"/>
          <w:lang w:eastAsia="en-US"/>
        </w:rPr>
        <w:t>По итогам рассмотрения представленных заявок для участия в открытом конкурсе № </w:t>
      </w:r>
      <w:r w:rsidRPr="00C00952">
        <w:rPr>
          <w:bCs/>
          <w:sz w:val="28"/>
          <w:szCs w:val="28"/>
        </w:rPr>
        <w:t>ОК/00</w:t>
      </w:r>
      <w:r w:rsidR="00A96F79" w:rsidRPr="00C00952">
        <w:rPr>
          <w:bCs/>
          <w:sz w:val="28"/>
          <w:szCs w:val="28"/>
        </w:rPr>
        <w:t>3</w:t>
      </w:r>
      <w:r w:rsidRPr="00C00952">
        <w:rPr>
          <w:bCs/>
          <w:sz w:val="28"/>
          <w:szCs w:val="28"/>
        </w:rPr>
        <w:t xml:space="preserve">-ВВРЗ АО ВРМ/2020 </w:t>
      </w:r>
      <w:r w:rsidR="001F02D0" w:rsidRPr="00C00952">
        <w:rPr>
          <w:sz w:val="28"/>
          <w:szCs w:val="28"/>
          <w:lang w:eastAsia="en-US"/>
        </w:rPr>
        <w:t>в допуске к участию в открытом конкурсе отказано следующим претендентам:</w:t>
      </w:r>
    </w:p>
    <w:p w:rsidR="00A96F79" w:rsidRPr="00C00952" w:rsidRDefault="00A96F79" w:rsidP="00C00952">
      <w:pPr>
        <w:pStyle w:val="a7"/>
        <w:ind w:left="600"/>
        <w:jc w:val="both"/>
        <w:outlineLvl w:val="0"/>
        <w:rPr>
          <w:sz w:val="28"/>
          <w:szCs w:val="28"/>
        </w:rPr>
      </w:pPr>
      <w:r w:rsidRPr="00C00952">
        <w:rPr>
          <w:sz w:val="28"/>
          <w:szCs w:val="28"/>
        </w:rPr>
        <w:t xml:space="preserve">      </w:t>
      </w:r>
      <w:r w:rsidRPr="00C00952">
        <w:rPr>
          <w:b/>
          <w:sz w:val="28"/>
          <w:szCs w:val="28"/>
        </w:rPr>
        <w:t>Лот № 2</w:t>
      </w:r>
      <w:r w:rsidRPr="00C00952">
        <w:rPr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-</w:t>
      </w:r>
      <w:r w:rsidRPr="00C00952">
        <w:rPr>
          <w:b/>
          <w:sz w:val="28"/>
          <w:szCs w:val="28"/>
          <w:lang w:eastAsia="en-US"/>
        </w:rPr>
        <w:t xml:space="preserve"> </w:t>
      </w:r>
      <w:r w:rsidRPr="00C00952">
        <w:rPr>
          <w:color w:val="000000" w:themeColor="text1"/>
          <w:sz w:val="28"/>
          <w:szCs w:val="28"/>
        </w:rPr>
        <w:t xml:space="preserve">Конкурсная заявка </w:t>
      </w:r>
      <w:r w:rsidRPr="00C00952">
        <w:rPr>
          <w:sz w:val="28"/>
          <w:szCs w:val="28"/>
        </w:rPr>
        <w:t xml:space="preserve">ООО «КЗМД» </w:t>
      </w:r>
      <w:r w:rsidRPr="00C00952">
        <w:rPr>
          <w:rFonts w:eastAsia="Calibri"/>
          <w:sz w:val="28"/>
          <w:szCs w:val="28"/>
          <w:lang w:eastAsia="en-US"/>
        </w:rPr>
        <w:t xml:space="preserve">не </w:t>
      </w:r>
      <w:r w:rsidRPr="00C00952">
        <w:rPr>
          <w:rFonts w:eastAsia="Calibri"/>
          <w:color w:val="000000" w:themeColor="text1"/>
          <w:sz w:val="28"/>
          <w:szCs w:val="28"/>
          <w:lang w:eastAsia="en-US"/>
        </w:rPr>
        <w:t xml:space="preserve">соответствует  </w:t>
      </w:r>
      <w:r w:rsidRPr="00C0095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00952">
        <w:rPr>
          <w:rFonts w:eastAsia="Calibri"/>
          <w:color w:val="000000" w:themeColor="text1"/>
          <w:sz w:val="28"/>
          <w:szCs w:val="28"/>
          <w:lang w:eastAsia="en-US"/>
        </w:rPr>
        <w:t xml:space="preserve">требованиям п. 3.2.4. конкурсной документации -предложение претендента </w:t>
      </w:r>
      <w:r w:rsidRPr="00C00952">
        <w:rPr>
          <w:sz w:val="28"/>
          <w:szCs w:val="28"/>
        </w:rPr>
        <w:t>превышает начальную (максимальную) цену Договора, установленную в конкурсной документации (без учета НДС)</w:t>
      </w:r>
    </w:p>
    <w:p w:rsidR="00D22880" w:rsidRPr="00C00952" w:rsidRDefault="00D22880" w:rsidP="00C00952">
      <w:pPr>
        <w:pStyle w:val="a7"/>
        <w:spacing w:before="120" w:line="276" w:lineRule="auto"/>
        <w:ind w:left="960"/>
        <w:jc w:val="both"/>
        <w:rPr>
          <w:b/>
          <w:sz w:val="28"/>
          <w:szCs w:val="28"/>
          <w:lang w:eastAsia="en-US"/>
        </w:rPr>
      </w:pPr>
      <w:r w:rsidRPr="00C00952">
        <w:rPr>
          <w:b/>
          <w:sz w:val="28"/>
          <w:szCs w:val="28"/>
          <w:lang w:eastAsia="en-US"/>
        </w:rPr>
        <w:t xml:space="preserve">Лот № </w:t>
      </w:r>
      <w:r w:rsidR="00A96F79" w:rsidRPr="00C00952">
        <w:rPr>
          <w:b/>
          <w:sz w:val="28"/>
          <w:szCs w:val="28"/>
          <w:lang w:eastAsia="en-US"/>
        </w:rPr>
        <w:t>6</w:t>
      </w:r>
    </w:p>
    <w:p w:rsidR="00223CB4" w:rsidRPr="00C00952" w:rsidRDefault="00E44E83" w:rsidP="00C00952">
      <w:pPr>
        <w:pStyle w:val="a7"/>
        <w:spacing w:before="120"/>
        <w:ind w:left="709"/>
        <w:jc w:val="both"/>
        <w:outlineLvl w:val="2"/>
        <w:rPr>
          <w:rFonts w:eastAsia="Calibri"/>
          <w:color w:val="000000" w:themeColor="text1"/>
          <w:sz w:val="28"/>
          <w:szCs w:val="28"/>
          <w:lang w:eastAsia="en-US"/>
        </w:rPr>
      </w:pPr>
      <w:r w:rsidRPr="00C00952">
        <w:rPr>
          <w:color w:val="000000" w:themeColor="text1"/>
          <w:sz w:val="28"/>
          <w:szCs w:val="28"/>
        </w:rPr>
        <w:t>-</w:t>
      </w:r>
      <w:r w:rsidRPr="00C00952">
        <w:rPr>
          <w:b/>
          <w:sz w:val="28"/>
          <w:szCs w:val="28"/>
          <w:lang w:eastAsia="en-US"/>
        </w:rPr>
        <w:t xml:space="preserve"> </w:t>
      </w:r>
      <w:r w:rsidR="00223CB4" w:rsidRPr="00C00952">
        <w:rPr>
          <w:color w:val="000000" w:themeColor="text1"/>
          <w:sz w:val="28"/>
          <w:szCs w:val="28"/>
        </w:rPr>
        <w:t xml:space="preserve">Конкурсная заявка </w:t>
      </w:r>
      <w:r w:rsidR="0014742B" w:rsidRPr="00C00952">
        <w:rPr>
          <w:sz w:val="28"/>
          <w:szCs w:val="28"/>
        </w:rPr>
        <w:t>–</w:t>
      </w:r>
      <w:r w:rsidR="0012134E" w:rsidRPr="00C00952">
        <w:rPr>
          <w:sz w:val="28"/>
          <w:szCs w:val="28"/>
        </w:rPr>
        <w:t xml:space="preserve"> </w:t>
      </w:r>
      <w:r w:rsidR="00A96F79" w:rsidRPr="00C00952">
        <w:rPr>
          <w:bCs/>
          <w:sz w:val="28"/>
          <w:szCs w:val="28"/>
        </w:rPr>
        <w:t>ООО «</w:t>
      </w:r>
      <w:proofErr w:type="spellStart"/>
      <w:r w:rsidR="00A96F79" w:rsidRPr="00C00952">
        <w:rPr>
          <w:bCs/>
          <w:sz w:val="28"/>
          <w:szCs w:val="28"/>
        </w:rPr>
        <w:t>Профкомплект</w:t>
      </w:r>
      <w:proofErr w:type="spellEnd"/>
      <w:r w:rsidR="00A96F79" w:rsidRPr="00C00952">
        <w:rPr>
          <w:bCs/>
          <w:sz w:val="28"/>
          <w:szCs w:val="28"/>
        </w:rPr>
        <w:t>»</w:t>
      </w:r>
      <w:r w:rsidR="0076746A" w:rsidRPr="00C00952">
        <w:rPr>
          <w:bCs/>
          <w:sz w:val="28"/>
          <w:szCs w:val="28"/>
        </w:rPr>
        <w:t xml:space="preserve"> </w:t>
      </w:r>
      <w:r w:rsidR="00223CB4" w:rsidRPr="00C00952">
        <w:rPr>
          <w:rFonts w:eastAsia="Calibri"/>
          <w:sz w:val="28"/>
          <w:szCs w:val="28"/>
          <w:lang w:eastAsia="en-US"/>
        </w:rPr>
        <w:t xml:space="preserve">не </w:t>
      </w:r>
      <w:r w:rsidR="00223CB4" w:rsidRPr="00C00952">
        <w:rPr>
          <w:rFonts w:eastAsia="Calibri"/>
          <w:color w:val="000000" w:themeColor="text1"/>
          <w:sz w:val="28"/>
          <w:szCs w:val="28"/>
          <w:lang w:eastAsia="en-US"/>
        </w:rPr>
        <w:t>соответствует квалификационным</w:t>
      </w:r>
      <w:r w:rsidR="00223CB4" w:rsidRPr="00C0095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23CB4" w:rsidRPr="00C00952">
        <w:rPr>
          <w:rFonts w:eastAsia="Calibri"/>
          <w:color w:val="000000" w:themeColor="text1"/>
          <w:sz w:val="28"/>
          <w:szCs w:val="28"/>
          <w:lang w:eastAsia="en-US"/>
        </w:rPr>
        <w:t xml:space="preserve">требованиям п. 2.4. конкурсной документации – не </w:t>
      </w:r>
      <w:r w:rsidR="00223CB4" w:rsidRPr="00C0095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представлены документы в соответствии с т</w:t>
      </w:r>
      <w:r w:rsidR="0012134E" w:rsidRPr="00C00952">
        <w:rPr>
          <w:rFonts w:eastAsia="Calibri"/>
          <w:color w:val="000000" w:themeColor="text1"/>
          <w:sz w:val="28"/>
          <w:szCs w:val="28"/>
          <w:lang w:eastAsia="en-US"/>
        </w:rPr>
        <w:t xml:space="preserve">ребованиями п. 2.4, </w:t>
      </w:r>
      <w:proofErr w:type="spellStart"/>
      <w:r w:rsidR="0012134E" w:rsidRPr="00C00952">
        <w:rPr>
          <w:rFonts w:eastAsia="Calibri"/>
          <w:color w:val="000000" w:themeColor="text1"/>
          <w:sz w:val="28"/>
          <w:szCs w:val="28"/>
          <w:lang w:eastAsia="en-US"/>
        </w:rPr>
        <w:t>п.п</w:t>
      </w:r>
      <w:proofErr w:type="spellEnd"/>
      <w:r w:rsidR="0012134E" w:rsidRPr="00C00952">
        <w:rPr>
          <w:rFonts w:eastAsia="Calibri"/>
          <w:color w:val="000000" w:themeColor="text1"/>
          <w:sz w:val="28"/>
          <w:szCs w:val="28"/>
          <w:lang w:eastAsia="en-US"/>
        </w:rPr>
        <w:t xml:space="preserve">. а) </w:t>
      </w:r>
      <w:r w:rsidR="00223CB4" w:rsidRPr="00C00952">
        <w:rPr>
          <w:rFonts w:eastAsia="Calibri"/>
          <w:color w:val="000000" w:themeColor="text1"/>
          <w:sz w:val="28"/>
          <w:szCs w:val="28"/>
          <w:lang w:eastAsia="en-US"/>
        </w:rPr>
        <w:t>конкурсной документации.</w:t>
      </w:r>
    </w:p>
    <w:p w:rsidR="007C2E43" w:rsidRPr="00C00952" w:rsidRDefault="002676C3" w:rsidP="00C00952">
      <w:pPr>
        <w:pStyle w:val="a7"/>
        <w:ind w:left="1418" w:hanging="1036"/>
        <w:jc w:val="both"/>
        <w:outlineLvl w:val="0"/>
        <w:rPr>
          <w:vanish/>
          <w:sz w:val="28"/>
          <w:szCs w:val="28"/>
        </w:rPr>
      </w:pPr>
      <w:r w:rsidRPr="00C00952">
        <w:rPr>
          <w:b/>
          <w:color w:val="000000" w:themeColor="text1"/>
          <w:sz w:val="28"/>
          <w:szCs w:val="28"/>
        </w:rPr>
        <w:t xml:space="preserve">   </w:t>
      </w:r>
      <w:r w:rsidR="00E50961" w:rsidRPr="00C00952">
        <w:rPr>
          <w:color w:val="000000" w:themeColor="text1"/>
          <w:sz w:val="28"/>
          <w:szCs w:val="28"/>
        </w:rPr>
        <w:t xml:space="preserve"> </w:t>
      </w:r>
      <w:r w:rsidR="00223CB4" w:rsidRPr="00C00952">
        <w:rPr>
          <w:color w:val="000000" w:themeColor="text1"/>
          <w:sz w:val="28"/>
          <w:szCs w:val="28"/>
        </w:rPr>
        <w:t xml:space="preserve"> 1.3 </w:t>
      </w:r>
    </w:p>
    <w:p w:rsidR="0076746A" w:rsidRPr="00F6580A" w:rsidRDefault="00DF004A" w:rsidP="00F6580A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C00952">
        <w:rPr>
          <w:sz w:val="28"/>
          <w:szCs w:val="28"/>
        </w:rPr>
        <w:t>Д</w:t>
      </w:r>
      <w:r w:rsidR="00EF44CE" w:rsidRPr="00C00952">
        <w:rPr>
          <w:sz w:val="28"/>
          <w:szCs w:val="28"/>
        </w:rPr>
        <w:t xml:space="preserve">опускаются и признаются участниками </w:t>
      </w:r>
      <w:r w:rsidR="006334E9" w:rsidRPr="00C00952">
        <w:rPr>
          <w:sz w:val="28"/>
          <w:szCs w:val="28"/>
        </w:rPr>
        <w:t>от</w:t>
      </w:r>
      <w:r w:rsidR="00D214F4" w:rsidRPr="00C00952">
        <w:rPr>
          <w:sz w:val="28"/>
          <w:szCs w:val="28"/>
        </w:rPr>
        <w:t>крытого</w:t>
      </w:r>
      <w:r w:rsidR="00EF44CE" w:rsidRPr="00C00952">
        <w:rPr>
          <w:sz w:val="28"/>
          <w:szCs w:val="28"/>
        </w:rPr>
        <w:t xml:space="preserve"> конкурса </w:t>
      </w:r>
      <w:r w:rsidR="00223CB4" w:rsidRPr="00C00952">
        <w:rPr>
          <w:sz w:val="28"/>
          <w:szCs w:val="28"/>
        </w:rPr>
        <w:t xml:space="preserve"> </w:t>
      </w:r>
      <w:r w:rsidR="00D214F4" w:rsidRPr="00C00952">
        <w:rPr>
          <w:sz w:val="28"/>
          <w:szCs w:val="28"/>
        </w:rPr>
        <w:t xml:space="preserve">№ </w:t>
      </w:r>
      <w:r w:rsidR="00223CB4" w:rsidRPr="00C00952">
        <w:rPr>
          <w:bCs/>
          <w:sz w:val="28"/>
          <w:szCs w:val="28"/>
        </w:rPr>
        <w:t>ОК/00</w:t>
      </w:r>
      <w:r w:rsidR="0076746A" w:rsidRPr="00C00952">
        <w:rPr>
          <w:bCs/>
          <w:sz w:val="28"/>
          <w:szCs w:val="28"/>
        </w:rPr>
        <w:t>3</w:t>
      </w:r>
      <w:r w:rsidR="00223CB4" w:rsidRPr="00C00952">
        <w:rPr>
          <w:bCs/>
          <w:sz w:val="28"/>
          <w:szCs w:val="28"/>
        </w:rPr>
        <w:t xml:space="preserve">-ВВРЗ АО ВРМ/2020 </w:t>
      </w:r>
      <w:r w:rsidR="00EF44CE" w:rsidRPr="00C00952">
        <w:rPr>
          <w:sz w:val="28"/>
          <w:szCs w:val="28"/>
        </w:rPr>
        <w:t>следующи</w:t>
      </w:r>
      <w:r w:rsidR="0055266E" w:rsidRPr="00C00952">
        <w:rPr>
          <w:sz w:val="28"/>
          <w:szCs w:val="28"/>
        </w:rPr>
        <w:t>е</w:t>
      </w:r>
      <w:r w:rsidR="00EF44CE" w:rsidRPr="00C00952">
        <w:rPr>
          <w:sz w:val="28"/>
          <w:szCs w:val="28"/>
        </w:rPr>
        <w:t xml:space="preserve"> претенденты:</w:t>
      </w:r>
    </w:p>
    <w:p w:rsidR="0076746A" w:rsidRPr="00C00952" w:rsidRDefault="0076746A" w:rsidP="00C00952">
      <w:pPr>
        <w:pStyle w:val="11"/>
        <w:ind w:firstLine="0"/>
        <w:rPr>
          <w:szCs w:val="28"/>
        </w:rPr>
      </w:pPr>
      <w:r w:rsidRPr="00C00952">
        <w:rPr>
          <w:b/>
          <w:szCs w:val="28"/>
        </w:rPr>
        <w:t xml:space="preserve">             По Лоту № 1</w:t>
      </w:r>
      <w:r w:rsidRPr="00C00952">
        <w:rPr>
          <w:szCs w:val="28"/>
        </w:rPr>
        <w:t xml:space="preserve"> ООО «Мосстрой-31 Воронеж» </w:t>
      </w:r>
    </w:p>
    <w:p w:rsidR="0076746A" w:rsidRPr="00C00952" w:rsidRDefault="0076746A" w:rsidP="00C009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952">
        <w:rPr>
          <w:b/>
          <w:sz w:val="28"/>
          <w:szCs w:val="28"/>
        </w:rPr>
        <w:t xml:space="preserve">     По Лоту № 4</w:t>
      </w:r>
      <w:r w:rsidRPr="00C00952">
        <w:rPr>
          <w:sz w:val="28"/>
          <w:szCs w:val="28"/>
        </w:rPr>
        <w:t xml:space="preserve"> ООО «ИТЭК» </w:t>
      </w:r>
    </w:p>
    <w:p w:rsidR="0076746A" w:rsidRPr="00C00952" w:rsidRDefault="0076746A" w:rsidP="00C00952">
      <w:pPr>
        <w:pStyle w:val="11"/>
        <w:ind w:left="567" w:firstLine="0"/>
        <w:rPr>
          <w:b/>
          <w:szCs w:val="28"/>
        </w:rPr>
      </w:pPr>
      <w:r w:rsidRPr="00C00952">
        <w:rPr>
          <w:b/>
          <w:szCs w:val="28"/>
        </w:rPr>
        <w:t xml:space="preserve">    По Лоту № 6</w:t>
      </w:r>
    </w:p>
    <w:p w:rsidR="0076746A" w:rsidRPr="00C00952" w:rsidRDefault="0076746A" w:rsidP="00C00952">
      <w:pPr>
        <w:pStyle w:val="11"/>
        <w:numPr>
          <w:ilvl w:val="0"/>
          <w:numId w:val="34"/>
        </w:numPr>
        <w:rPr>
          <w:szCs w:val="28"/>
        </w:rPr>
      </w:pPr>
      <w:r w:rsidRPr="00C00952">
        <w:rPr>
          <w:szCs w:val="28"/>
        </w:rPr>
        <w:t xml:space="preserve">ООО «Стальной мир» ИНН </w:t>
      </w:r>
      <w:r w:rsidRPr="00C00952">
        <w:rPr>
          <w:bCs/>
          <w:szCs w:val="28"/>
        </w:rPr>
        <w:t>7724334650, г. Москва;</w:t>
      </w:r>
    </w:p>
    <w:p w:rsidR="0076746A" w:rsidRPr="00C00952" w:rsidRDefault="0076746A" w:rsidP="00C00952">
      <w:pPr>
        <w:pStyle w:val="11"/>
        <w:numPr>
          <w:ilvl w:val="0"/>
          <w:numId w:val="34"/>
        </w:numPr>
        <w:rPr>
          <w:szCs w:val="28"/>
        </w:rPr>
      </w:pPr>
      <w:r w:rsidRPr="00C00952">
        <w:rPr>
          <w:bCs/>
          <w:szCs w:val="28"/>
        </w:rPr>
        <w:t xml:space="preserve">ООО </w:t>
      </w:r>
      <w:r w:rsidRPr="00C00952">
        <w:rPr>
          <w:szCs w:val="28"/>
        </w:rPr>
        <w:t>«Авангард-Воронеж», ИНН 3665088890 г. Воронеж;</w:t>
      </w:r>
    </w:p>
    <w:p w:rsidR="00780E63" w:rsidRPr="00C00952" w:rsidRDefault="00474576" w:rsidP="00C00952">
      <w:pPr>
        <w:tabs>
          <w:tab w:val="left" w:pos="3690"/>
        </w:tabs>
        <w:jc w:val="both"/>
        <w:outlineLvl w:val="0"/>
        <w:rPr>
          <w:b/>
          <w:i/>
          <w:sz w:val="28"/>
          <w:szCs w:val="28"/>
        </w:rPr>
      </w:pPr>
      <w:r w:rsidRPr="00C00952">
        <w:rPr>
          <w:sz w:val="28"/>
          <w:szCs w:val="28"/>
        </w:rPr>
        <w:t xml:space="preserve">                                        </w:t>
      </w:r>
    </w:p>
    <w:p w:rsidR="00EF44CE" w:rsidRPr="00C00952" w:rsidRDefault="00EF44CE" w:rsidP="00F6580A">
      <w:pPr>
        <w:pStyle w:val="1"/>
        <w:tabs>
          <w:tab w:val="left" w:pos="720"/>
        </w:tabs>
        <w:jc w:val="center"/>
      </w:pPr>
      <w:bookmarkStart w:id="0" w:name="_GoBack"/>
      <w:bookmarkEnd w:id="0"/>
      <w:r w:rsidRPr="00C00952">
        <w:t>По пункту 2 повестки дня</w:t>
      </w:r>
    </w:p>
    <w:p w:rsidR="00EF44CE" w:rsidRPr="00C00952" w:rsidRDefault="00EF44CE" w:rsidP="00C00952">
      <w:pPr>
        <w:ind w:firstLine="708"/>
        <w:jc w:val="both"/>
        <w:rPr>
          <w:sz w:val="28"/>
          <w:szCs w:val="28"/>
        </w:rPr>
      </w:pPr>
    </w:p>
    <w:p w:rsidR="00D24995" w:rsidRPr="00C00952" w:rsidRDefault="00D24995" w:rsidP="00C00952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C00952">
        <w:rPr>
          <w:sz w:val="28"/>
          <w:szCs w:val="28"/>
        </w:rPr>
        <w:t>В связи с тем,</w:t>
      </w:r>
      <w:r w:rsidR="004C1817" w:rsidRPr="00C00952">
        <w:rPr>
          <w:sz w:val="28"/>
          <w:szCs w:val="28"/>
        </w:rPr>
        <w:t xml:space="preserve"> что</w:t>
      </w:r>
      <w:r w:rsidRPr="00C00952">
        <w:rPr>
          <w:sz w:val="28"/>
          <w:szCs w:val="28"/>
        </w:rPr>
        <w:t xml:space="preserve"> </w:t>
      </w:r>
      <w:r w:rsidR="00FE1E7E" w:rsidRPr="00C00952">
        <w:rPr>
          <w:sz w:val="28"/>
          <w:szCs w:val="28"/>
        </w:rPr>
        <w:t>участниками</w:t>
      </w:r>
      <w:r w:rsidRPr="00C00952">
        <w:rPr>
          <w:sz w:val="28"/>
          <w:szCs w:val="28"/>
        </w:rPr>
        <w:t xml:space="preserve"> </w:t>
      </w:r>
      <w:r w:rsidR="00F05F45" w:rsidRPr="00C00952">
        <w:rPr>
          <w:sz w:val="28"/>
          <w:szCs w:val="28"/>
        </w:rPr>
        <w:t xml:space="preserve">открытого конкурса № </w:t>
      </w:r>
      <w:r w:rsidR="00474576" w:rsidRPr="00C00952">
        <w:rPr>
          <w:bCs/>
          <w:sz w:val="28"/>
          <w:szCs w:val="28"/>
        </w:rPr>
        <w:t>ОК/00</w:t>
      </w:r>
      <w:r w:rsidR="0076746A" w:rsidRPr="00C00952">
        <w:rPr>
          <w:bCs/>
          <w:sz w:val="28"/>
          <w:szCs w:val="28"/>
        </w:rPr>
        <w:t>3</w:t>
      </w:r>
      <w:r w:rsidR="00474576" w:rsidRPr="00C00952">
        <w:rPr>
          <w:bCs/>
          <w:sz w:val="28"/>
          <w:szCs w:val="28"/>
        </w:rPr>
        <w:t xml:space="preserve">-ВВРЗ АО ВРМ/2020 </w:t>
      </w:r>
      <w:r w:rsidR="00AE3E4E" w:rsidRPr="00C00952">
        <w:rPr>
          <w:sz w:val="28"/>
          <w:szCs w:val="28"/>
        </w:rPr>
        <w:t>по лотам</w:t>
      </w:r>
      <w:r w:rsidRPr="00C00952">
        <w:rPr>
          <w:sz w:val="28"/>
          <w:szCs w:val="28"/>
        </w:rPr>
        <w:t xml:space="preserve"> № </w:t>
      </w:r>
      <w:r w:rsidR="00BC3C08" w:rsidRPr="00C00952">
        <w:rPr>
          <w:sz w:val="28"/>
          <w:szCs w:val="28"/>
        </w:rPr>
        <w:t>1</w:t>
      </w:r>
      <w:r w:rsidR="00AE3E4E" w:rsidRPr="00C00952">
        <w:rPr>
          <w:sz w:val="28"/>
          <w:szCs w:val="28"/>
        </w:rPr>
        <w:t xml:space="preserve">, </w:t>
      </w:r>
      <w:r w:rsidR="00C3270B" w:rsidRPr="00C00952">
        <w:rPr>
          <w:sz w:val="28"/>
          <w:szCs w:val="28"/>
        </w:rPr>
        <w:t xml:space="preserve">№ </w:t>
      </w:r>
      <w:r w:rsidR="0076746A" w:rsidRPr="00C00952">
        <w:rPr>
          <w:sz w:val="28"/>
          <w:szCs w:val="28"/>
        </w:rPr>
        <w:t xml:space="preserve">4 </w:t>
      </w:r>
      <w:r w:rsidR="00036488" w:rsidRPr="00C00952">
        <w:rPr>
          <w:sz w:val="28"/>
          <w:szCs w:val="28"/>
        </w:rPr>
        <w:t>признаны единственные претенденты,</w:t>
      </w:r>
      <w:r w:rsidR="00083142" w:rsidRPr="00C00952">
        <w:rPr>
          <w:sz w:val="28"/>
          <w:szCs w:val="28"/>
        </w:rPr>
        <w:t xml:space="preserve"> балльная оценка</w:t>
      </w:r>
      <w:r w:rsidRPr="00C00952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D24995" w:rsidRPr="00C00952" w:rsidRDefault="00D24995" w:rsidP="00C00952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C00952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C00952">
        <w:rPr>
          <w:iCs/>
          <w:sz w:val="28"/>
          <w:szCs w:val="28"/>
        </w:rPr>
        <w:t>№ </w:t>
      </w:r>
      <w:r w:rsidR="00036488" w:rsidRPr="00C00952">
        <w:rPr>
          <w:bCs/>
          <w:sz w:val="28"/>
          <w:szCs w:val="28"/>
        </w:rPr>
        <w:t>ОК/00</w:t>
      </w:r>
      <w:r w:rsidR="0076746A" w:rsidRPr="00C00952">
        <w:rPr>
          <w:bCs/>
          <w:sz w:val="28"/>
          <w:szCs w:val="28"/>
        </w:rPr>
        <w:t>3</w:t>
      </w:r>
      <w:r w:rsidR="00036488" w:rsidRPr="00C00952">
        <w:rPr>
          <w:bCs/>
          <w:sz w:val="28"/>
          <w:szCs w:val="28"/>
        </w:rPr>
        <w:t xml:space="preserve">-ВВРЗ АО ВРМ/2020 </w:t>
      </w:r>
      <w:r w:rsidRPr="00C00952">
        <w:rPr>
          <w:iCs/>
          <w:sz w:val="28"/>
          <w:szCs w:val="28"/>
        </w:rPr>
        <w:t xml:space="preserve">по лоту № </w:t>
      </w:r>
      <w:r w:rsidR="00315823" w:rsidRPr="00C00952">
        <w:rPr>
          <w:iCs/>
          <w:sz w:val="28"/>
          <w:szCs w:val="28"/>
        </w:rPr>
        <w:t>6</w:t>
      </w:r>
      <w:r w:rsidR="00036488" w:rsidRPr="00C00952">
        <w:rPr>
          <w:iCs/>
          <w:sz w:val="28"/>
          <w:szCs w:val="28"/>
        </w:rPr>
        <w:t xml:space="preserve">, </w:t>
      </w:r>
      <w:r w:rsidRPr="00C00952">
        <w:rPr>
          <w:sz w:val="28"/>
          <w:szCs w:val="28"/>
        </w:rPr>
        <w:t xml:space="preserve">Каждой конкурсной заявке присваивается балльная оценка. </w:t>
      </w:r>
    </w:p>
    <w:p w:rsidR="00EF44CE" w:rsidRPr="00C00952" w:rsidRDefault="00EF44CE" w:rsidP="00C00952">
      <w:pPr>
        <w:pStyle w:val="a3"/>
        <w:numPr>
          <w:ilvl w:val="1"/>
          <w:numId w:val="3"/>
        </w:numPr>
        <w:suppressAutoHyphens/>
        <w:ind w:left="0" w:firstLine="708"/>
        <w:rPr>
          <w:szCs w:val="28"/>
        </w:rPr>
      </w:pPr>
      <w:r w:rsidRPr="00C00952">
        <w:rPr>
          <w:szCs w:val="28"/>
        </w:rP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 w:rsidRPr="00C00952">
        <w:rPr>
          <w:b/>
          <w:szCs w:val="28"/>
        </w:rPr>
        <w:t xml:space="preserve"> </w:t>
      </w:r>
      <w:r w:rsidRPr="00C00952">
        <w:rPr>
          <w:szCs w:val="28"/>
        </w:rP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Pr="00C00952" w:rsidRDefault="00EF44CE" w:rsidP="00C00952">
      <w:pPr>
        <w:ind w:firstLine="708"/>
        <w:jc w:val="both"/>
        <w:rPr>
          <w:sz w:val="28"/>
          <w:szCs w:val="28"/>
        </w:rPr>
      </w:pPr>
      <w:r w:rsidRPr="00C00952">
        <w:rPr>
          <w:sz w:val="28"/>
          <w:szCs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Pr="00C00952" w:rsidRDefault="00922608" w:rsidP="00C009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856"/>
        <w:gridCol w:w="4673"/>
        <w:gridCol w:w="2262"/>
      </w:tblGrid>
      <w:tr w:rsidR="006B626F" w:rsidRPr="00C00952" w:rsidTr="00036488">
        <w:trPr>
          <w:trHeight w:val="285"/>
        </w:trPr>
        <w:tc>
          <w:tcPr>
            <w:tcW w:w="773" w:type="dxa"/>
          </w:tcPr>
          <w:p w:rsidR="006B626F" w:rsidRPr="00C00952" w:rsidRDefault="006B626F" w:rsidP="00C00952">
            <w:pPr>
              <w:tabs>
                <w:tab w:val="left" w:pos="4860"/>
              </w:tabs>
              <w:jc w:val="both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1387" w:type="dxa"/>
          </w:tcPr>
          <w:p w:rsidR="006B626F" w:rsidRPr="00C00952" w:rsidRDefault="006B626F" w:rsidP="00C00952">
            <w:pPr>
              <w:tabs>
                <w:tab w:val="left" w:pos="4860"/>
              </w:tabs>
              <w:jc w:val="both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Порядковый номер заявки по лоту</w:t>
            </w:r>
          </w:p>
        </w:tc>
        <w:tc>
          <w:tcPr>
            <w:tcW w:w="4673" w:type="dxa"/>
          </w:tcPr>
          <w:p w:rsidR="006B626F" w:rsidRPr="00C00952" w:rsidRDefault="006B626F" w:rsidP="00C00952">
            <w:pPr>
              <w:tabs>
                <w:tab w:val="left" w:pos="4860"/>
              </w:tabs>
              <w:jc w:val="both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262" w:type="dxa"/>
          </w:tcPr>
          <w:p w:rsidR="006B626F" w:rsidRPr="00C00952" w:rsidRDefault="006B626F" w:rsidP="00C00952">
            <w:pPr>
              <w:tabs>
                <w:tab w:val="left" w:pos="4860"/>
              </w:tabs>
              <w:jc w:val="both"/>
              <w:rPr>
                <w:b/>
                <w:sz w:val="28"/>
                <w:szCs w:val="28"/>
              </w:rPr>
            </w:pPr>
            <w:r w:rsidRPr="00C00952">
              <w:rPr>
                <w:b/>
                <w:sz w:val="28"/>
                <w:szCs w:val="28"/>
              </w:rPr>
              <w:t>Балльная оценка заявки, представленной участником по лоту</w:t>
            </w:r>
          </w:p>
        </w:tc>
      </w:tr>
      <w:tr w:rsidR="00614452" w:rsidRPr="00C00952" w:rsidTr="00036488">
        <w:trPr>
          <w:trHeight w:val="408"/>
        </w:trPr>
        <w:tc>
          <w:tcPr>
            <w:tcW w:w="773" w:type="dxa"/>
            <w:vMerge w:val="restart"/>
            <w:vAlign w:val="center"/>
          </w:tcPr>
          <w:p w:rsidR="00614452" w:rsidRPr="00C00952" w:rsidRDefault="008A0358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614452" w:rsidRPr="00C00952" w:rsidRDefault="00614452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C3270B" w:rsidRPr="00C00952" w:rsidRDefault="0076746A" w:rsidP="00C00952">
            <w:pPr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ООО «Стальной мир»</w:t>
            </w:r>
            <w:r w:rsidR="00C3270B" w:rsidRPr="00C00952">
              <w:rPr>
                <w:sz w:val="28"/>
                <w:szCs w:val="28"/>
              </w:rPr>
              <w:t xml:space="preserve">» </w:t>
            </w:r>
          </w:p>
          <w:p w:rsidR="00614452" w:rsidRPr="00C00952" w:rsidRDefault="00614452" w:rsidP="00C0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14452" w:rsidRPr="00C00952" w:rsidRDefault="0076746A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84</w:t>
            </w:r>
            <w:r w:rsidR="00911AA4" w:rsidRPr="00C00952">
              <w:rPr>
                <w:sz w:val="28"/>
                <w:szCs w:val="28"/>
                <w:lang w:val="en-US"/>
              </w:rPr>
              <w:t>,</w:t>
            </w:r>
            <w:r w:rsidRPr="00C00952">
              <w:rPr>
                <w:sz w:val="28"/>
                <w:szCs w:val="28"/>
              </w:rPr>
              <w:t xml:space="preserve"> 50</w:t>
            </w:r>
          </w:p>
        </w:tc>
      </w:tr>
      <w:tr w:rsidR="00614452" w:rsidRPr="00C00952" w:rsidTr="00036488">
        <w:trPr>
          <w:trHeight w:val="455"/>
        </w:trPr>
        <w:tc>
          <w:tcPr>
            <w:tcW w:w="773" w:type="dxa"/>
            <w:vMerge/>
          </w:tcPr>
          <w:p w:rsidR="00614452" w:rsidRPr="00C00952" w:rsidRDefault="00614452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14452" w:rsidRPr="00C00952" w:rsidRDefault="00614452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14452" w:rsidRPr="00C00952" w:rsidRDefault="0076746A" w:rsidP="00C00952">
            <w:pPr>
              <w:pStyle w:val="11"/>
              <w:ind w:firstLine="0"/>
              <w:rPr>
                <w:szCs w:val="28"/>
              </w:rPr>
            </w:pPr>
            <w:r w:rsidRPr="00C00952">
              <w:rPr>
                <w:bCs/>
                <w:szCs w:val="28"/>
              </w:rPr>
              <w:t xml:space="preserve">ООО </w:t>
            </w:r>
            <w:r w:rsidRPr="00C00952">
              <w:rPr>
                <w:szCs w:val="28"/>
              </w:rPr>
              <w:t>«Авангард-Воронеж»</w:t>
            </w:r>
          </w:p>
        </w:tc>
        <w:tc>
          <w:tcPr>
            <w:tcW w:w="2262" w:type="dxa"/>
            <w:vAlign w:val="center"/>
          </w:tcPr>
          <w:p w:rsidR="00614452" w:rsidRPr="00C00952" w:rsidRDefault="0076746A" w:rsidP="00C0095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C00952">
              <w:rPr>
                <w:sz w:val="28"/>
                <w:szCs w:val="28"/>
              </w:rPr>
              <w:t>8</w:t>
            </w:r>
            <w:r w:rsidR="005E6764">
              <w:rPr>
                <w:sz w:val="28"/>
                <w:szCs w:val="28"/>
              </w:rPr>
              <w:t>0</w:t>
            </w:r>
            <w:r w:rsidRPr="00C00952">
              <w:rPr>
                <w:sz w:val="28"/>
                <w:szCs w:val="28"/>
                <w:lang w:val="en-US"/>
              </w:rPr>
              <w:t>,</w:t>
            </w:r>
            <w:r w:rsidRPr="00C00952">
              <w:rPr>
                <w:sz w:val="28"/>
                <w:szCs w:val="28"/>
              </w:rPr>
              <w:t>00</w:t>
            </w:r>
          </w:p>
        </w:tc>
      </w:tr>
    </w:tbl>
    <w:p w:rsidR="00EF44CE" w:rsidRPr="00C00952" w:rsidRDefault="00EF44CE" w:rsidP="00C00952">
      <w:pPr>
        <w:ind w:left="720" w:right="-338"/>
        <w:jc w:val="both"/>
        <w:outlineLvl w:val="0"/>
        <w:rPr>
          <w:i/>
          <w:sz w:val="28"/>
          <w:szCs w:val="28"/>
        </w:rPr>
      </w:pPr>
    </w:p>
    <w:p w:rsidR="00EF44CE" w:rsidRPr="00C00952" w:rsidRDefault="00EF44CE" w:rsidP="00C00952">
      <w:pPr>
        <w:pStyle w:val="1"/>
        <w:tabs>
          <w:tab w:val="left" w:pos="720"/>
        </w:tabs>
      </w:pPr>
      <w:r w:rsidRPr="00C00952">
        <w:t>По пункту 3 повестки дня</w:t>
      </w:r>
    </w:p>
    <w:p w:rsidR="00EF44CE" w:rsidRPr="00C00952" w:rsidRDefault="00EF44CE" w:rsidP="00C00952">
      <w:pPr>
        <w:ind w:firstLine="709"/>
        <w:jc w:val="both"/>
        <w:rPr>
          <w:snapToGrid w:val="0"/>
          <w:sz w:val="28"/>
          <w:szCs w:val="28"/>
        </w:rPr>
      </w:pPr>
    </w:p>
    <w:p w:rsidR="00EF44CE" w:rsidRPr="00C00952" w:rsidRDefault="00EF44CE" w:rsidP="00C00952">
      <w:pPr>
        <w:ind w:firstLine="709"/>
        <w:jc w:val="both"/>
        <w:rPr>
          <w:color w:val="000000" w:themeColor="text1"/>
          <w:sz w:val="28"/>
          <w:szCs w:val="28"/>
        </w:rPr>
      </w:pPr>
      <w:r w:rsidRPr="00C00952">
        <w:rPr>
          <w:sz w:val="28"/>
          <w:szCs w:val="28"/>
        </w:rPr>
        <w:t xml:space="preserve">На основании проведенной работы по рассмотрению и оценке конкурсных заявок </w:t>
      </w:r>
      <w:r w:rsidRPr="00C00952">
        <w:rPr>
          <w:color w:val="000000" w:themeColor="text1"/>
          <w:sz w:val="28"/>
          <w:szCs w:val="28"/>
        </w:rPr>
        <w:t xml:space="preserve">участников </w:t>
      </w:r>
      <w:r w:rsidR="00077386" w:rsidRPr="00C00952">
        <w:rPr>
          <w:color w:val="000000" w:themeColor="text1"/>
          <w:sz w:val="28"/>
          <w:szCs w:val="28"/>
        </w:rPr>
        <w:t>от</w:t>
      </w:r>
      <w:r w:rsidR="001D17B9" w:rsidRPr="00C00952">
        <w:rPr>
          <w:color w:val="000000" w:themeColor="text1"/>
          <w:sz w:val="28"/>
          <w:szCs w:val="28"/>
        </w:rPr>
        <w:t>крытого</w:t>
      </w:r>
      <w:r w:rsidRPr="00C00952">
        <w:rPr>
          <w:color w:val="000000" w:themeColor="text1"/>
          <w:sz w:val="28"/>
          <w:szCs w:val="28"/>
        </w:rPr>
        <w:t xml:space="preserve"> конкурса </w:t>
      </w:r>
      <w:r w:rsidR="00A6017F" w:rsidRPr="00C00952">
        <w:rPr>
          <w:color w:val="000000" w:themeColor="text1"/>
          <w:sz w:val="28"/>
          <w:szCs w:val="28"/>
        </w:rPr>
        <w:t xml:space="preserve"> </w:t>
      </w:r>
      <w:r w:rsidR="001759E9" w:rsidRPr="00C00952">
        <w:rPr>
          <w:color w:val="000000" w:themeColor="text1"/>
          <w:sz w:val="28"/>
          <w:szCs w:val="28"/>
        </w:rPr>
        <w:t xml:space="preserve"> </w:t>
      </w:r>
      <w:r w:rsidR="00A6017F" w:rsidRPr="00C00952">
        <w:rPr>
          <w:iCs/>
          <w:color w:val="000000" w:themeColor="text1"/>
          <w:sz w:val="28"/>
          <w:szCs w:val="28"/>
        </w:rPr>
        <w:t>№ </w:t>
      </w:r>
      <w:r w:rsidR="00A6017F" w:rsidRPr="00C00952">
        <w:rPr>
          <w:bCs/>
          <w:color w:val="000000" w:themeColor="text1"/>
          <w:sz w:val="28"/>
          <w:szCs w:val="28"/>
        </w:rPr>
        <w:t>ОК/00</w:t>
      </w:r>
      <w:r w:rsidR="0076746A" w:rsidRPr="00C00952">
        <w:rPr>
          <w:bCs/>
          <w:color w:val="000000" w:themeColor="text1"/>
          <w:sz w:val="28"/>
          <w:szCs w:val="28"/>
        </w:rPr>
        <w:t>3</w:t>
      </w:r>
      <w:r w:rsidR="00A6017F" w:rsidRPr="00C00952">
        <w:rPr>
          <w:bCs/>
          <w:color w:val="000000" w:themeColor="text1"/>
          <w:sz w:val="28"/>
          <w:szCs w:val="28"/>
        </w:rPr>
        <w:t>-ВВРЗ АО ВРМ/2020</w:t>
      </w:r>
      <w:r w:rsidRPr="00C00952">
        <w:rPr>
          <w:color w:val="000000" w:themeColor="text1"/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6F754E" w:rsidRPr="00C00952" w:rsidRDefault="006F754E" w:rsidP="00C00952">
      <w:pPr>
        <w:ind w:firstLine="709"/>
        <w:jc w:val="both"/>
        <w:rPr>
          <w:color w:val="000000" w:themeColor="text1"/>
          <w:sz w:val="28"/>
          <w:szCs w:val="28"/>
        </w:rPr>
      </w:pPr>
    </w:p>
    <w:p w:rsidR="0076746A" w:rsidRPr="00C00952" w:rsidRDefault="0076746A" w:rsidP="00C00952">
      <w:pPr>
        <w:pStyle w:val="a7"/>
        <w:numPr>
          <w:ilvl w:val="0"/>
          <w:numId w:val="14"/>
        </w:numPr>
        <w:ind w:left="426"/>
        <w:jc w:val="both"/>
        <w:outlineLvl w:val="0"/>
        <w:rPr>
          <w:color w:val="000000" w:themeColor="text1"/>
          <w:sz w:val="28"/>
          <w:szCs w:val="28"/>
        </w:rPr>
      </w:pPr>
      <w:r w:rsidRPr="00C00952">
        <w:rPr>
          <w:color w:val="000000" w:themeColor="text1"/>
          <w:sz w:val="28"/>
          <w:szCs w:val="28"/>
        </w:rPr>
        <w:lastRenderedPageBreak/>
        <w:t>В связи с тем, что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 xml:space="preserve">единственный претендент, ООО «Мосстрой-31 Воронеж»  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 xml:space="preserve">по лоту № 1, признать открытый конкурс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>по лоту № 1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 с ООО «Мосстрой-31 Воронеж»   со стоимостью предложения: 4 113 340   ( четыре миллиона сто тринадцать тысяч триста сорок) рублей 00 копеек, без НДС. 4 936 000 (четыре миллиона девятьсот тридцать шесть тысяч) рублей 00 копеек с НДС.</w:t>
      </w:r>
    </w:p>
    <w:p w:rsidR="0076746A" w:rsidRPr="00C00952" w:rsidRDefault="0076746A" w:rsidP="00C00952">
      <w:pPr>
        <w:jc w:val="both"/>
        <w:outlineLvl w:val="0"/>
        <w:rPr>
          <w:color w:val="000000" w:themeColor="text1"/>
          <w:sz w:val="28"/>
          <w:szCs w:val="28"/>
        </w:rPr>
      </w:pPr>
      <w:r w:rsidRPr="00C00952">
        <w:rPr>
          <w:color w:val="000000" w:themeColor="text1"/>
          <w:sz w:val="28"/>
          <w:szCs w:val="28"/>
        </w:rPr>
        <w:t xml:space="preserve">        В связи с тем, что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по лоту № 3, № 5 не поступило ни одной заявки,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 xml:space="preserve">по лоту № 3, № 5 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несостоявшимся.</w:t>
      </w:r>
    </w:p>
    <w:p w:rsidR="0076746A" w:rsidRPr="00C00952" w:rsidRDefault="0076746A" w:rsidP="00C00952">
      <w:pPr>
        <w:jc w:val="both"/>
        <w:outlineLvl w:val="0"/>
        <w:rPr>
          <w:color w:val="000000" w:themeColor="text1"/>
          <w:sz w:val="28"/>
          <w:szCs w:val="28"/>
        </w:rPr>
      </w:pPr>
      <w:r w:rsidRPr="00C00952">
        <w:rPr>
          <w:color w:val="000000" w:themeColor="text1"/>
          <w:sz w:val="28"/>
          <w:szCs w:val="28"/>
        </w:rPr>
        <w:t xml:space="preserve">        В связи с тем, что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единственный претендент, ООО «ИТЭК»,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 xml:space="preserve">по лоту № 4, признать открытый конкурс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>по лоту № 4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4 с ООО «ИТЭК» со стоимостью предложения: 8 439 042  ( восемь миллионов четыреста тридцать девять тысяч сорок два) рубля 30 копеек, без НДС,  10 126 850 (десять миллионов сто двадцать шесть тысяч восемьсот пятьдесят) рублей 76 копеек с НДС.</w:t>
      </w:r>
    </w:p>
    <w:p w:rsidR="0076746A" w:rsidRPr="00C00952" w:rsidRDefault="0076746A" w:rsidP="00C00952">
      <w:pPr>
        <w:jc w:val="both"/>
        <w:outlineLvl w:val="0"/>
        <w:rPr>
          <w:color w:val="000000" w:themeColor="text1"/>
          <w:sz w:val="28"/>
          <w:szCs w:val="28"/>
        </w:rPr>
      </w:pPr>
      <w:r w:rsidRPr="00C00952">
        <w:rPr>
          <w:color w:val="000000" w:themeColor="text1"/>
          <w:sz w:val="28"/>
          <w:szCs w:val="28"/>
        </w:rPr>
        <w:t xml:space="preserve">         Признать победителем открытого конкурса № </w:t>
      </w:r>
      <w:r w:rsidRPr="00C0095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C00952">
        <w:rPr>
          <w:color w:val="000000" w:themeColor="text1"/>
          <w:sz w:val="28"/>
          <w:szCs w:val="28"/>
        </w:rPr>
        <w:t xml:space="preserve">  по лоту № 6 - ООО «Стальной мир»,</w:t>
      </w:r>
      <w:r w:rsidRPr="00C00952">
        <w:rPr>
          <w:b/>
          <w:i/>
          <w:color w:val="000000" w:themeColor="text1"/>
          <w:sz w:val="28"/>
          <w:szCs w:val="28"/>
        </w:rPr>
        <w:t xml:space="preserve"> </w:t>
      </w:r>
      <w:r w:rsidRPr="00C00952">
        <w:rPr>
          <w:color w:val="000000" w:themeColor="text1"/>
          <w:sz w:val="28"/>
          <w:szCs w:val="28"/>
        </w:rPr>
        <w:t>получивший максимальную балльную оценку со стоимостью предложения:  13 595 046 (тринадцать миллионов пятьсот девяносто пять тысяч сорок шесть) рублей 49 копеек, без НДС,  16 314 055 (шестнадцать миллионов триста четырнадцать тысяч пятьдесят пять) рублей 79 копеек с НДС</w:t>
      </w:r>
    </w:p>
    <w:p w:rsidR="00EF44CE" w:rsidRPr="00C02040" w:rsidRDefault="0076746A" w:rsidP="00C00952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C00952">
        <w:rPr>
          <w:color w:val="000000" w:themeColor="text1"/>
          <w:sz w:val="28"/>
          <w:szCs w:val="28"/>
        </w:rPr>
        <w:t xml:space="preserve">    Поручить Воронежскому ВРЗ АО «ВРМ» в установленном    порядке обеспечить заключение договора  по лоту № 6 с ООО «Стальной мир» по цене, не превышающей его финансово – коммерческ</w:t>
      </w:r>
      <w:r w:rsidRPr="00C02040">
        <w:rPr>
          <w:color w:val="000000" w:themeColor="text1"/>
          <w:sz w:val="28"/>
          <w:szCs w:val="28"/>
        </w:rPr>
        <w:t>ого</w:t>
      </w:r>
    </w:p>
    <w:sectPr w:rsidR="00EF44CE" w:rsidRPr="00C02040" w:rsidSect="00D516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64" w:rsidRDefault="00905C64" w:rsidP="006B626F">
      <w:r>
        <w:separator/>
      </w:r>
    </w:p>
  </w:endnote>
  <w:endnote w:type="continuationSeparator" w:id="0">
    <w:p w:rsidR="00905C64" w:rsidRDefault="00905C64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64" w:rsidRDefault="00905C64" w:rsidP="006B626F">
      <w:r>
        <w:separator/>
      </w:r>
    </w:p>
  </w:footnote>
  <w:footnote w:type="continuationSeparator" w:id="0">
    <w:p w:rsidR="00905C64" w:rsidRDefault="00905C64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859A7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9183BA1"/>
    <w:multiLevelType w:val="multilevel"/>
    <w:tmpl w:val="D86410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 w15:restartNumberingAfterBreak="0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60915"/>
    <w:multiLevelType w:val="hybridMultilevel"/>
    <w:tmpl w:val="576667C6"/>
    <w:lvl w:ilvl="0" w:tplc="7D50D6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E02D8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3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E3F2458"/>
    <w:multiLevelType w:val="hybridMultilevel"/>
    <w:tmpl w:val="073AA03A"/>
    <w:lvl w:ilvl="0" w:tplc="1A545DE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7" w15:restartNumberingAfterBreak="0">
    <w:nsid w:val="70A236D2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B5649B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0"/>
  </w:num>
  <w:num w:numId="10">
    <w:abstractNumId w:val="23"/>
  </w:num>
  <w:num w:numId="11">
    <w:abstractNumId w:val="29"/>
  </w:num>
  <w:num w:numId="12">
    <w:abstractNumId w:val="5"/>
  </w:num>
  <w:num w:numId="13">
    <w:abstractNumId w:val="24"/>
  </w:num>
  <w:num w:numId="14">
    <w:abstractNumId w:val="14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21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15"/>
  </w:num>
  <w:num w:numId="25">
    <w:abstractNumId w:val="9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7"/>
  </w:num>
  <w:num w:numId="31">
    <w:abstractNumId w:val="30"/>
  </w:num>
  <w:num w:numId="32">
    <w:abstractNumId w:val="4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E"/>
    <w:rsid w:val="0000642B"/>
    <w:rsid w:val="00022442"/>
    <w:rsid w:val="00036488"/>
    <w:rsid w:val="00062529"/>
    <w:rsid w:val="000644B8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134E"/>
    <w:rsid w:val="00124112"/>
    <w:rsid w:val="0014742B"/>
    <w:rsid w:val="00147944"/>
    <w:rsid w:val="00155932"/>
    <w:rsid w:val="00157E98"/>
    <w:rsid w:val="00170E17"/>
    <w:rsid w:val="001759E9"/>
    <w:rsid w:val="001B5691"/>
    <w:rsid w:val="001D17B9"/>
    <w:rsid w:val="001F02D0"/>
    <w:rsid w:val="001F5127"/>
    <w:rsid w:val="001F5E1C"/>
    <w:rsid w:val="00223CB4"/>
    <w:rsid w:val="00230721"/>
    <w:rsid w:val="00230AD5"/>
    <w:rsid w:val="0023503A"/>
    <w:rsid w:val="002676C3"/>
    <w:rsid w:val="0027217B"/>
    <w:rsid w:val="002A1AD1"/>
    <w:rsid w:val="002A1C4A"/>
    <w:rsid w:val="00315823"/>
    <w:rsid w:val="0031641E"/>
    <w:rsid w:val="00323B60"/>
    <w:rsid w:val="0034613B"/>
    <w:rsid w:val="00357EFF"/>
    <w:rsid w:val="003930CE"/>
    <w:rsid w:val="003C12CF"/>
    <w:rsid w:val="003C77AA"/>
    <w:rsid w:val="003E3C72"/>
    <w:rsid w:val="00402F18"/>
    <w:rsid w:val="00411966"/>
    <w:rsid w:val="00415279"/>
    <w:rsid w:val="0042316E"/>
    <w:rsid w:val="004635C0"/>
    <w:rsid w:val="00474576"/>
    <w:rsid w:val="00485EC9"/>
    <w:rsid w:val="004872F0"/>
    <w:rsid w:val="004C1817"/>
    <w:rsid w:val="004C5F8F"/>
    <w:rsid w:val="004E5FF3"/>
    <w:rsid w:val="00515378"/>
    <w:rsid w:val="00523796"/>
    <w:rsid w:val="0053055E"/>
    <w:rsid w:val="0055266E"/>
    <w:rsid w:val="0056413F"/>
    <w:rsid w:val="005A4084"/>
    <w:rsid w:val="005A7A91"/>
    <w:rsid w:val="005C258D"/>
    <w:rsid w:val="005D4B54"/>
    <w:rsid w:val="005E6764"/>
    <w:rsid w:val="006116D5"/>
    <w:rsid w:val="00614452"/>
    <w:rsid w:val="006334E9"/>
    <w:rsid w:val="00635D54"/>
    <w:rsid w:val="00653BCE"/>
    <w:rsid w:val="006560A1"/>
    <w:rsid w:val="006628D0"/>
    <w:rsid w:val="00664B27"/>
    <w:rsid w:val="0067734D"/>
    <w:rsid w:val="0068350F"/>
    <w:rsid w:val="00685A0E"/>
    <w:rsid w:val="006B626F"/>
    <w:rsid w:val="006B6739"/>
    <w:rsid w:val="006C2EC5"/>
    <w:rsid w:val="006F2CC8"/>
    <w:rsid w:val="006F754E"/>
    <w:rsid w:val="00717CB6"/>
    <w:rsid w:val="0073028B"/>
    <w:rsid w:val="007462E8"/>
    <w:rsid w:val="0076746A"/>
    <w:rsid w:val="00780E63"/>
    <w:rsid w:val="0078670E"/>
    <w:rsid w:val="007B1F11"/>
    <w:rsid w:val="007C020E"/>
    <w:rsid w:val="007C2E43"/>
    <w:rsid w:val="007C6763"/>
    <w:rsid w:val="007D2322"/>
    <w:rsid w:val="00811245"/>
    <w:rsid w:val="008155C6"/>
    <w:rsid w:val="00815B54"/>
    <w:rsid w:val="00821955"/>
    <w:rsid w:val="0089295D"/>
    <w:rsid w:val="008A0358"/>
    <w:rsid w:val="00905C64"/>
    <w:rsid w:val="009108F8"/>
    <w:rsid w:val="00911AA4"/>
    <w:rsid w:val="00913B3D"/>
    <w:rsid w:val="00921DDB"/>
    <w:rsid w:val="00922608"/>
    <w:rsid w:val="0093203E"/>
    <w:rsid w:val="00953786"/>
    <w:rsid w:val="009711BB"/>
    <w:rsid w:val="0099448C"/>
    <w:rsid w:val="009944DF"/>
    <w:rsid w:val="009951EB"/>
    <w:rsid w:val="009A32A5"/>
    <w:rsid w:val="009E0EDD"/>
    <w:rsid w:val="00A13030"/>
    <w:rsid w:val="00A130AC"/>
    <w:rsid w:val="00A21899"/>
    <w:rsid w:val="00A225DD"/>
    <w:rsid w:val="00A5487F"/>
    <w:rsid w:val="00A6017F"/>
    <w:rsid w:val="00A6507C"/>
    <w:rsid w:val="00A8111C"/>
    <w:rsid w:val="00A94531"/>
    <w:rsid w:val="00A96F79"/>
    <w:rsid w:val="00AC65DB"/>
    <w:rsid w:val="00AE3E4E"/>
    <w:rsid w:val="00B22D63"/>
    <w:rsid w:val="00B237EF"/>
    <w:rsid w:val="00B3390A"/>
    <w:rsid w:val="00B3644F"/>
    <w:rsid w:val="00B47773"/>
    <w:rsid w:val="00B53254"/>
    <w:rsid w:val="00B90B2F"/>
    <w:rsid w:val="00B94228"/>
    <w:rsid w:val="00BC3C08"/>
    <w:rsid w:val="00C00952"/>
    <w:rsid w:val="00C02040"/>
    <w:rsid w:val="00C0376E"/>
    <w:rsid w:val="00C271CD"/>
    <w:rsid w:val="00C276D7"/>
    <w:rsid w:val="00C3270B"/>
    <w:rsid w:val="00C97130"/>
    <w:rsid w:val="00CE3EF0"/>
    <w:rsid w:val="00CF5E88"/>
    <w:rsid w:val="00D214F4"/>
    <w:rsid w:val="00D22880"/>
    <w:rsid w:val="00D24995"/>
    <w:rsid w:val="00D267F9"/>
    <w:rsid w:val="00D27B6A"/>
    <w:rsid w:val="00D44E84"/>
    <w:rsid w:val="00D516FD"/>
    <w:rsid w:val="00DD2A95"/>
    <w:rsid w:val="00DF004A"/>
    <w:rsid w:val="00DF2DB9"/>
    <w:rsid w:val="00E040A8"/>
    <w:rsid w:val="00E052A7"/>
    <w:rsid w:val="00E25F5A"/>
    <w:rsid w:val="00E4435C"/>
    <w:rsid w:val="00E44E83"/>
    <w:rsid w:val="00E50961"/>
    <w:rsid w:val="00E52D19"/>
    <w:rsid w:val="00E81075"/>
    <w:rsid w:val="00EB7597"/>
    <w:rsid w:val="00EB77B5"/>
    <w:rsid w:val="00EC13B0"/>
    <w:rsid w:val="00EE6BAD"/>
    <w:rsid w:val="00EF44CE"/>
    <w:rsid w:val="00F031B7"/>
    <w:rsid w:val="00F05F45"/>
    <w:rsid w:val="00F114E0"/>
    <w:rsid w:val="00F33130"/>
    <w:rsid w:val="00F463A3"/>
    <w:rsid w:val="00F5255B"/>
    <w:rsid w:val="00F6580A"/>
    <w:rsid w:val="00F90DA2"/>
    <w:rsid w:val="00F91E0C"/>
    <w:rsid w:val="00FB28F9"/>
    <w:rsid w:val="00FC1FB5"/>
    <w:rsid w:val="00FD1BB5"/>
    <w:rsid w:val="00FE1E7E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E50"/>
  <w15:docId w15:val="{458060CB-A0E8-4872-ABB9-121C172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3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4</cp:revision>
  <cp:lastPrinted>2015-08-06T13:02:00Z</cp:lastPrinted>
  <dcterms:created xsi:type="dcterms:W3CDTF">2020-12-31T05:54:00Z</dcterms:created>
  <dcterms:modified xsi:type="dcterms:W3CDTF">2020-12-31T06:40:00Z</dcterms:modified>
</cp:coreProperties>
</file>