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8F3E74">
        <w:rPr>
          <w:b/>
          <w:szCs w:val="28"/>
        </w:rPr>
        <w:t>63</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8F3E74" w:rsidRDefault="00292200" w:rsidP="00B22A21">
      <w:pPr>
        <w:ind w:firstLine="567"/>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8F3E74">
        <w:rPr>
          <w:b/>
          <w:szCs w:val="28"/>
        </w:rPr>
        <w:t>63</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 в 1</w:t>
      </w:r>
      <w:r w:rsidR="008F3E74" w:rsidRPr="00E94F78">
        <w:rPr>
          <w:szCs w:val="28"/>
        </w:rPr>
        <w:t>-</w:t>
      </w:r>
      <w:r w:rsidR="008F3E74">
        <w:rPr>
          <w:szCs w:val="28"/>
        </w:rPr>
        <w:t>2</w:t>
      </w:r>
      <w:r w:rsidR="008F3E74" w:rsidRPr="00E94F78">
        <w:rPr>
          <w:szCs w:val="28"/>
        </w:rPr>
        <w:t xml:space="preserve"> квартале</w:t>
      </w:r>
      <w:r w:rsidR="008F3E74">
        <w:rPr>
          <w:szCs w:val="28"/>
        </w:rPr>
        <w:t xml:space="preserve"> 2021 года.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8F3E74">
        <w:rPr>
          <w:b/>
          <w:color w:val="auto"/>
          <w:szCs w:val="28"/>
        </w:rPr>
        <w:t>24</w:t>
      </w:r>
      <w:r w:rsidRPr="000310AB">
        <w:rPr>
          <w:b/>
          <w:color w:val="auto"/>
          <w:szCs w:val="28"/>
        </w:rPr>
        <w:t xml:space="preserve">» </w:t>
      </w:r>
      <w:r w:rsidR="008F3E74">
        <w:rPr>
          <w:b/>
          <w:color w:val="auto"/>
          <w:szCs w:val="28"/>
        </w:rPr>
        <w:t>ноября</w:t>
      </w:r>
      <w:r w:rsidR="00E32215">
        <w:rPr>
          <w:b/>
          <w:color w:val="auto"/>
          <w:szCs w:val="28"/>
        </w:rPr>
        <w:t xml:space="preserve">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8F3E74">
        <w:rPr>
          <w:b/>
          <w:szCs w:val="28"/>
        </w:rPr>
        <w:t>63</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в 1</w:t>
      </w:r>
      <w:r w:rsidR="0011310B" w:rsidRPr="00E94F78">
        <w:rPr>
          <w:szCs w:val="28"/>
        </w:rPr>
        <w:t>-</w:t>
      </w:r>
      <w:r w:rsidR="0011310B">
        <w:rPr>
          <w:szCs w:val="28"/>
        </w:rPr>
        <w:t>2</w:t>
      </w:r>
      <w:r w:rsidR="0011310B" w:rsidRPr="00E94F78">
        <w:rPr>
          <w:szCs w:val="28"/>
        </w:rPr>
        <w:t xml:space="preserve"> квартале</w:t>
      </w:r>
      <w:r w:rsidR="0011310B">
        <w:rPr>
          <w:szCs w:val="28"/>
        </w:rPr>
        <w:t xml:space="preserve"> 2021 года. </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8F3E74" w:rsidRPr="00156D72" w:rsidRDefault="008F3E74" w:rsidP="008F3E74">
      <w:pPr>
        <w:ind w:firstLine="720"/>
        <w:jc w:val="both"/>
        <w:rPr>
          <w:b/>
          <w:szCs w:val="28"/>
        </w:rPr>
      </w:pPr>
      <w:r>
        <w:rPr>
          <w:b/>
          <w:szCs w:val="28"/>
        </w:rPr>
        <w:t>181 395 552</w:t>
      </w:r>
      <w:r w:rsidRPr="00156D72">
        <w:rPr>
          <w:b/>
          <w:szCs w:val="28"/>
        </w:rPr>
        <w:t xml:space="preserve"> (</w:t>
      </w:r>
      <w:r>
        <w:rPr>
          <w:b/>
          <w:szCs w:val="28"/>
        </w:rPr>
        <w:t>Сто восемьдесят один миллион триста девяносто пять тысяч пятьсот пятьдесят два</w:t>
      </w:r>
      <w:r w:rsidRPr="00156D72">
        <w:rPr>
          <w:b/>
          <w:szCs w:val="28"/>
        </w:rPr>
        <w:t>) рубл</w:t>
      </w:r>
      <w:r>
        <w:rPr>
          <w:b/>
          <w:szCs w:val="28"/>
        </w:rPr>
        <w:t>я</w:t>
      </w:r>
      <w:r w:rsidRPr="00156D72">
        <w:rPr>
          <w:b/>
          <w:szCs w:val="28"/>
        </w:rPr>
        <w:t xml:space="preserve"> </w:t>
      </w:r>
      <w:r>
        <w:rPr>
          <w:b/>
          <w:szCs w:val="28"/>
        </w:rPr>
        <w:t>51 копейка</w:t>
      </w:r>
      <w:r w:rsidRPr="00156D72">
        <w:rPr>
          <w:b/>
          <w:szCs w:val="28"/>
        </w:rPr>
        <w:t xml:space="preserve"> без НДС;</w:t>
      </w:r>
    </w:p>
    <w:p w:rsidR="008F3E74" w:rsidRPr="00156D72" w:rsidRDefault="008F3E74" w:rsidP="008F3E74">
      <w:pPr>
        <w:jc w:val="both"/>
        <w:rPr>
          <w:b/>
          <w:szCs w:val="28"/>
        </w:rPr>
      </w:pPr>
      <w:r>
        <w:rPr>
          <w:b/>
          <w:szCs w:val="28"/>
        </w:rPr>
        <w:t xml:space="preserve">          217 674 663</w:t>
      </w:r>
      <w:r w:rsidRPr="00156D72">
        <w:rPr>
          <w:b/>
          <w:szCs w:val="28"/>
        </w:rPr>
        <w:t xml:space="preserve"> (</w:t>
      </w:r>
      <w:r>
        <w:rPr>
          <w:b/>
          <w:szCs w:val="28"/>
        </w:rPr>
        <w:t>Двести семнадцать</w:t>
      </w:r>
      <w:r w:rsidRPr="00156D72">
        <w:rPr>
          <w:b/>
          <w:szCs w:val="28"/>
        </w:rPr>
        <w:t xml:space="preserve"> миллионов </w:t>
      </w:r>
      <w:r>
        <w:rPr>
          <w:b/>
          <w:szCs w:val="28"/>
        </w:rPr>
        <w:t>шестьсот семьдесят четыре</w:t>
      </w:r>
      <w:r w:rsidRPr="00156D72">
        <w:rPr>
          <w:b/>
          <w:szCs w:val="28"/>
        </w:rPr>
        <w:t xml:space="preserve"> тысяч</w:t>
      </w:r>
      <w:r>
        <w:rPr>
          <w:b/>
          <w:szCs w:val="28"/>
        </w:rPr>
        <w:t>и</w:t>
      </w:r>
      <w:r w:rsidRPr="00156D72">
        <w:rPr>
          <w:b/>
          <w:szCs w:val="28"/>
        </w:rPr>
        <w:t xml:space="preserve"> </w:t>
      </w:r>
      <w:r>
        <w:rPr>
          <w:b/>
          <w:szCs w:val="28"/>
        </w:rPr>
        <w:t>шестьсот шестьдесят три) рубля</w:t>
      </w:r>
      <w:r w:rsidRPr="00156D72">
        <w:rPr>
          <w:b/>
          <w:szCs w:val="28"/>
        </w:rPr>
        <w:t xml:space="preserve"> </w:t>
      </w:r>
      <w:r>
        <w:rPr>
          <w:b/>
          <w:szCs w:val="28"/>
        </w:rPr>
        <w:t>01</w:t>
      </w:r>
      <w:r w:rsidRPr="00156D72">
        <w:rPr>
          <w:b/>
          <w:szCs w:val="28"/>
        </w:rPr>
        <w:t xml:space="preserve"> копе</w:t>
      </w:r>
      <w:r>
        <w:rPr>
          <w:b/>
          <w:szCs w:val="28"/>
        </w:rPr>
        <w:t>йка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8F3E74">
        <w:rPr>
          <w:b/>
          <w:szCs w:val="28"/>
        </w:rPr>
        <w:t>63</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8F3E74">
        <w:rPr>
          <w:sz w:val="28"/>
          <w:szCs w:val="28"/>
        </w:rPr>
        <w:t>24</w:t>
      </w:r>
      <w:r w:rsidRPr="000310AB">
        <w:rPr>
          <w:sz w:val="28"/>
          <w:szCs w:val="28"/>
        </w:rPr>
        <w:t xml:space="preserve">» </w:t>
      </w:r>
      <w:r w:rsidR="008F3E74">
        <w:rPr>
          <w:sz w:val="28"/>
          <w:szCs w:val="28"/>
        </w:rPr>
        <w:t>ноября</w:t>
      </w:r>
      <w:r w:rsidR="00E32215">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8F3E74">
        <w:rPr>
          <w:b/>
          <w:szCs w:val="28"/>
        </w:rPr>
        <w:t>63</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8F3E74">
        <w:rPr>
          <w:b/>
          <w:szCs w:val="28"/>
        </w:rPr>
        <w:t>63</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8F3E74">
        <w:rPr>
          <w:b/>
          <w:color w:val="auto"/>
          <w:szCs w:val="28"/>
        </w:rPr>
        <w:t>24</w:t>
      </w:r>
      <w:r w:rsidRPr="007247FC">
        <w:rPr>
          <w:b/>
          <w:szCs w:val="28"/>
        </w:rPr>
        <w:t>»</w:t>
      </w:r>
      <w:r w:rsidR="00457A13" w:rsidRPr="007247FC">
        <w:rPr>
          <w:b/>
          <w:szCs w:val="28"/>
        </w:rPr>
        <w:t xml:space="preserve"> </w:t>
      </w:r>
      <w:r w:rsidR="008F3E74">
        <w:rPr>
          <w:b/>
          <w:szCs w:val="28"/>
        </w:rPr>
        <w:t>ноября</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8F3E74">
        <w:rPr>
          <w:b/>
          <w:szCs w:val="28"/>
        </w:rPr>
        <w:t>25</w:t>
      </w:r>
      <w:r w:rsidR="000A32A5" w:rsidRPr="00DE68A5">
        <w:rPr>
          <w:b/>
          <w:szCs w:val="28"/>
        </w:rPr>
        <w:t xml:space="preserve">» </w:t>
      </w:r>
      <w:r w:rsidR="00810F23">
        <w:rPr>
          <w:b/>
          <w:szCs w:val="28"/>
        </w:rPr>
        <w:t>ноября</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 в 1</w:t>
      </w:r>
      <w:r w:rsidR="008F3E74" w:rsidRPr="00E94F78">
        <w:rPr>
          <w:szCs w:val="28"/>
        </w:rPr>
        <w:t>-</w:t>
      </w:r>
      <w:r w:rsidR="008F3E74">
        <w:rPr>
          <w:szCs w:val="28"/>
        </w:rPr>
        <w:t>2</w:t>
      </w:r>
      <w:r w:rsidR="008F3E74" w:rsidRPr="00E94F78">
        <w:rPr>
          <w:szCs w:val="28"/>
        </w:rPr>
        <w:t xml:space="preserve"> квартале</w:t>
      </w:r>
      <w:r w:rsidR="008F3E74">
        <w:rPr>
          <w:szCs w:val="28"/>
        </w:rPr>
        <w:t xml:space="preserve"> 2021 года.</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F3E74" w:rsidRPr="00156D72" w:rsidRDefault="008F3E74" w:rsidP="008F3E74">
      <w:pPr>
        <w:ind w:firstLine="720"/>
        <w:jc w:val="both"/>
        <w:rPr>
          <w:b/>
          <w:szCs w:val="28"/>
        </w:rPr>
      </w:pPr>
      <w:r>
        <w:rPr>
          <w:b/>
          <w:szCs w:val="28"/>
        </w:rPr>
        <w:t>181 395 552</w:t>
      </w:r>
      <w:r w:rsidRPr="00156D72">
        <w:rPr>
          <w:b/>
          <w:szCs w:val="28"/>
        </w:rPr>
        <w:t xml:space="preserve"> (</w:t>
      </w:r>
      <w:r>
        <w:rPr>
          <w:b/>
          <w:szCs w:val="28"/>
        </w:rPr>
        <w:t>Сто восемьдесят один миллион триста девяносто пять тысяч пятьсот пятьдесят два</w:t>
      </w:r>
      <w:r w:rsidRPr="00156D72">
        <w:rPr>
          <w:b/>
          <w:szCs w:val="28"/>
        </w:rPr>
        <w:t>) рубл</w:t>
      </w:r>
      <w:r>
        <w:rPr>
          <w:b/>
          <w:szCs w:val="28"/>
        </w:rPr>
        <w:t>я</w:t>
      </w:r>
      <w:r w:rsidRPr="00156D72">
        <w:rPr>
          <w:b/>
          <w:szCs w:val="28"/>
        </w:rPr>
        <w:t xml:space="preserve"> </w:t>
      </w:r>
      <w:r>
        <w:rPr>
          <w:b/>
          <w:szCs w:val="28"/>
        </w:rPr>
        <w:t>51 копейка</w:t>
      </w:r>
      <w:r w:rsidRPr="00156D72">
        <w:rPr>
          <w:b/>
          <w:szCs w:val="28"/>
        </w:rPr>
        <w:t xml:space="preserve"> без НДС;</w:t>
      </w:r>
    </w:p>
    <w:p w:rsidR="008F3E74" w:rsidRPr="00156D72" w:rsidRDefault="008F3E74" w:rsidP="008F3E74">
      <w:pPr>
        <w:jc w:val="both"/>
        <w:rPr>
          <w:b/>
          <w:szCs w:val="28"/>
        </w:rPr>
      </w:pPr>
      <w:r>
        <w:rPr>
          <w:b/>
          <w:szCs w:val="28"/>
        </w:rPr>
        <w:t xml:space="preserve">          217 674 663</w:t>
      </w:r>
      <w:r w:rsidRPr="00156D72">
        <w:rPr>
          <w:b/>
          <w:szCs w:val="28"/>
        </w:rPr>
        <w:t xml:space="preserve"> (</w:t>
      </w:r>
      <w:r>
        <w:rPr>
          <w:b/>
          <w:szCs w:val="28"/>
        </w:rPr>
        <w:t>Двести семнадцать</w:t>
      </w:r>
      <w:r w:rsidRPr="00156D72">
        <w:rPr>
          <w:b/>
          <w:szCs w:val="28"/>
        </w:rPr>
        <w:t xml:space="preserve"> миллионов </w:t>
      </w:r>
      <w:r>
        <w:rPr>
          <w:b/>
          <w:szCs w:val="28"/>
        </w:rPr>
        <w:t>шестьсот семьдесят четыре</w:t>
      </w:r>
      <w:r w:rsidRPr="00156D72">
        <w:rPr>
          <w:b/>
          <w:szCs w:val="28"/>
        </w:rPr>
        <w:t xml:space="preserve"> тысяч</w:t>
      </w:r>
      <w:r>
        <w:rPr>
          <w:b/>
          <w:szCs w:val="28"/>
        </w:rPr>
        <w:t>и</w:t>
      </w:r>
      <w:r w:rsidRPr="00156D72">
        <w:rPr>
          <w:b/>
          <w:szCs w:val="28"/>
        </w:rPr>
        <w:t xml:space="preserve"> </w:t>
      </w:r>
      <w:r>
        <w:rPr>
          <w:b/>
          <w:szCs w:val="28"/>
        </w:rPr>
        <w:t>шестьсот шестьдесят три) рубля</w:t>
      </w:r>
      <w:r w:rsidRPr="00156D72">
        <w:rPr>
          <w:b/>
          <w:szCs w:val="28"/>
        </w:rPr>
        <w:t xml:space="preserve"> </w:t>
      </w:r>
      <w:r>
        <w:rPr>
          <w:b/>
          <w:szCs w:val="28"/>
        </w:rPr>
        <w:t>01</w:t>
      </w:r>
      <w:r w:rsidRPr="00156D72">
        <w:rPr>
          <w:b/>
          <w:szCs w:val="28"/>
        </w:rPr>
        <w:t xml:space="preserve"> копе</w:t>
      </w:r>
      <w:r>
        <w:rPr>
          <w:b/>
          <w:szCs w:val="28"/>
        </w:rPr>
        <w:t>йка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10742" w:rsidRDefault="008B103F" w:rsidP="008B103F">
      <w:pPr>
        <w:spacing w:before="240" w:after="120" w:line="276" w:lineRule="auto"/>
        <w:ind w:right="68"/>
        <w:jc w:val="both"/>
        <w:rPr>
          <w:rFonts w:eastAsiaTheme="minorEastAsia"/>
          <w:color w:val="auto"/>
          <w:szCs w:val="28"/>
          <w:lang w:eastAsia="en-US"/>
        </w:rPr>
      </w:pPr>
      <w:r>
        <w:rPr>
          <w:szCs w:val="28"/>
        </w:rPr>
        <w:t xml:space="preserve">          </w:t>
      </w:r>
      <w:r w:rsidRPr="00E94F78">
        <w:rPr>
          <w:szCs w:val="28"/>
        </w:rPr>
        <w:t xml:space="preserve">-Воронежский ВРЗ АО «ВРМ» - </w:t>
      </w:r>
      <w:r w:rsidRPr="00E94F78">
        <w:rPr>
          <w:rFonts w:eastAsiaTheme="minorHAnsi"/>
          <w:szCs w:val="28"/>
        </w:rPr>
        <w:t>394010, г. Воронеж, пер. Богдана Хмельницкого, д.</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810F23">
        <w:rPr>
          <w:szCs w:val="28"/>
        </w:rPr>
        <w:t>3</w:t>
      </w:r>
      <w:r w:rsidR="00086DE1">
        <w:rPr>
          <w:szCs w:val="28"/>
        </w:rPr>
        <w:t>0</w:t>
      </w:r>
      <w:r w:rsidR="008B103F">
        <w:rPr>
          <w:szCs w:val="28"/>
        </w:rPr>
        <w:t>.06</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8B103F">
        <w:rPr>
          <w:bCs/>
          <w:szCs w:val="28"/>
        </w:rPr>
        <w:t>180</w:t>
      </w:r>
      <w:r w:rsidRPr="00E63102">
        <w:rPr>
          <w:bCs/>
          <w:szCs w:val="28"/>
        </w:rPr>
        <w:t xml:space="preserve"> (</w:t>
      </w:r>
      <w:r w:rsidR="008B103F">
        <w:rPr>
          <w:bCs/>
          <w:szCs w:val="28"/>
        </w:rPr>
        <w:t>ста восьмидесяти</w:t>
      </w:r>
      <w:r w:rsidRPr="00E63102">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Default="0081778C" w:rsidP="0014709B">
      <w:pPr>
        <w:spacing w:after="100" w:afterAutospacing="1"/>
        <w:ind w:left="12744" w:firstLine="708"/>
        <w:jc w:val="both"/>
        <w:rPr>
          <w:szCs w:val="28"/>
        </w:rPr>
      </w:pPr>
      <w:r>
        <w:rPr>
          <w:szCs w:val="28"/>
        </w:rPr>
        <w:t>Таблица № 1</w:t>
      </w:r>
    </w:p>
    <w:p w:rsidR="007F65CF" w:rsidRDefault="007F65CF" w:rsidP="0014709B">
      <w:pPr>
        <w:spacing w:after="100" w:afterAutospacing="1"/>
        <w:ind w:left="12744" w:firstLine="708"/>
        <w:jc w:val="both"/>
        <w:rPr>
          <w:szCs w:val="28"/>
        </w:rPr>
      </w:pPr>
    </w:p>
    <w:p w:rsidR="007F65CF" w:rsidRPr="004B4450" w:rsidRDefault="007F65CF" w:rsidP="0014709B">
      <w:pPr>
        <w:spacing w:after="100" w:afterAutospacing="1"/>
        <w:ind w:left="12744" w:firstLine="708"/>
        <w:jc w:val="both"/>
        <w:rPr>
          <w:szCs w:val="28"/>
        </w:rPr>
      </w:pPr>
    </w:p>
    <w:p w:rsidR="00971134" w:rsidRDefault="00B20960" w:rsidP="0081778C">
      <w:pPr>
        <w:pStyle w:val="a7"/>
        <w:spacing w:after="100" w:afterAutospacing="1"/>
        <w:ind w:left="0" w:firstLine="709"/>
        <w:jc w:val="both"/>
        <w:rPr>
          <w:szCs w:val="28"/>
        </w:rPr>
      </w:pPr>
      <w:r>
        <w:rPr>
          <w:szCs w:val="28"/>
        </w:rPr>
        <w:t xml:space="preserve">  </w:t>
      </w:r>
    </w:p>
    <w:tbl>
      <w:tblPr>
        <w:tblW w:w="15218" w:type="dxa"/>
        <w:tblLook w:val="04A0" w:firstRow="1" w:lastRow="0" w:firstColumn="1" w:lastColumn="0" w:noHBand="0" w:noVBand="1"/>
      </w:tblPr>
      <w:tblGrid>
        <w:gridCol w:w="546"/>
        <w:gridCol w:w="2074"/>
        <w:gridCol w:w="2238"/>
        <w:gridCol w:w="1430"/>
        <w:gridCol w:w="637"/>
        <w:gridCol w:w="1177"/>
        <w:gridCol w:w="1683"/>
        <w:gridCol w:w="2401"/>
        <w:gridCol w:w="3032"/>
      </w:tblGrid>
      <w:tr w:rsidR="007F65CF" w:rsidRPr="007F65CF" w:rsidTr="007F65CF">
        <w:trPr>
          <w:trHeight w:val="14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b/>
                <w:bCs/>
                <w:color w:val="auto"/>
                <w:sz w:val="22"/>
                <w:szCs w:val="22"/>
              </w:rPr>
            </w:pPr>
            <w:bookmarkStart w:id="1" w:name="RANGE!A3:G103"/>
            <w:r w:rsidRPr="007F65CF">
              <w:rPr>
                <w:b/>
                <w:bCs/>
                <w:color w:val="auto"/>
                <w:sz w:val="22"/>
                <w:szCs w:val="22"/>
              </w:rPr>
              <w:t>№ п/п</w:t>
            </w:r>
            <w:bookmarkEnd w:id="1"/>
          </w:p>
        </w:tc>
        <w:tc>
          <w:tcPr>
            <w:tcW w:w="2074" w:type="dxa"/>
            <w:tcBorders>
              <w:top w:val="single" w:sz="4" w:space="0" w:color="auto"/>
              <w:left w:val="nil"/>
              <w:bottom w:val="single" w:sz="4" w:space="0" w:color="auto"/>
              <w:right w:val="single" w:sz="4" w:space="0" w:color="auto"/>
            </w:tcBorders>
            <w:shd w:val="clear" w:color="000000" w:fill="FFFFFF"/>
            <w:vAlign w:val="center"/>
            <w:hideMark/>
          </w:tcPr>
          <w:p w:rsidR="007F65CF" w:rsidRPr="007F65CF" w:rsidRDefault="007F65CF" w:rsidP="007F65CF">
            <w:pPr>
              <w:rPr>
                <w:b/>
                <w:bCs/>
                <w:color w:val="auto"/>
                <w:sz w:val="22"/>
                <w:szCs w:val="22"/>
              </w:rPr>
            </w:pPr>
            <w:r w:rsidRPr="007F65CF">
              <w:rPr>
                <w:b/>
                <w:bCs/>
                <w:color w:val="auto"/>
                <w:sz w:val="22"/>
                <w:szCs w:val="22"/>
              </w:rPr>
              <w:t>Наименование продукции</w:t>
            </w:r>
          </w:p>
        </w:tc>
        <w:tc>
          <w:tcPr>
            <w:tcW w:w="2238" w:type="dxa"/>
            <w:tcBorders>
              <w:top w:val="single" w:sz="4" w:space="0" w:color="auto"/>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b/>
                <w:bCs/>
                <w:color w:val="auto"/>
                <w:sz w:val="22"/>
                <w:szCs w:val="22"/>
              </w:rPr>
            </w:pPr>
            <w:r w:rsidRPr="007F65CF">
              <w:rPr>
                <w:b/>
                <w:bCs/>
                <w:color w:val="auto"/>
                <w:sz w:val="22"/>
                <w:szCs w:val="22"/>
              </w:rPr>
              <w:t>Марка, модель</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b/>
                <w:bCs/>
                <w:color w:val="auto"/>
                <w:sz w:val="22"/>
                <w:szCs w:val="22"/>
              </w:rPr>
            </w:pPr>
            <w:r w:rsidRPr="007F65CF">
              <w:rPr>
                <w:b/>
                <w:bCs/>
                <w:color w:val="auto"/>
                <w:sz w:val="22"/>
                <w:szCs w:val="22"/>
              </w:rPr>
              <w:t>Сечение, напряжение</w:t>
            </w:r>
          </w:p>
        </w:tc>
        <w:tc>
          <w:tcPr>
            <w:tcW w:w="637" w:type="dxa"/>
            <w:tcBorders>
              <w:top w:val="single" w:sz="4" w:space="0" w:color="auto"/>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b/>
                <w:bCs/>
                <w:color w:val="auto"/>
                <w:sz w:val="22"/>
                <w:szCs w:val="22"/>
              </w:rPr>
            </w:pPr>
            <w:r w:rsidRPr="007F65CF">
              <w:rPr>
                <w:b/>
                <w:bCs/>
                <w:color w:val="auto"/>
                <w:sz w:val="22"/>
                <w:szCs w:val="22"/>
              </w:rPr>
              <w:t>Ед. изм.</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b/>
                <w:bCs/>
                <w:color w:val="auto"/>
                <w:sz w:val="22"/>
                <w:szCs w:val="22"/>
              </w:rPr>
            </w:pPr>
            <w:r w:rsidRPr="007F65CF">
              <w:rPr>
                <w:b/>
                <w:bCs/>
                <w:color w:val="auto"/>
                <w:sz w:val="22"/>
                <w:szCs w:val="22"/>
              </w:rPr>
              <w:t>Кол-во</w:t>
            </w:r>
          </w:p>
        </w:tc>
        <w:tc>
          <w:tcPr>
            <w:tcW w:w="1683" w:type="dxa"/>
            <w:tcBorders>
              <w:top w:val="single" w:sz="4" w:space="0" w:color="auto"/>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b/>
                <w:bCs/>
                <w:color w:val="auto"/>
                <w:sz w:val="22"/>
                <w:szCs w:val="22"/>
              </w:rPr>
            </w:pPr>
            <w:r w:rsidRPr="007F65CF">
              <w:rPr>
                <w:b/>
                <w:bCs/>
                <w:color w:val="auto"/>
                <w:sz w:val="22"/>
                <w:szCs w:val="22"/>
              </w:rPr>
              <w:t>Предельно максимальная цена без НДС, руб.</w:t>
            </w:r>
          </w:p>
        </w:tc>
        <w:tc>
          <w:tcPr>
            <w:tcW w:w="2401" w:type="dxa"/>
            <w:tcBorders>
              <w:top w:val="single" w:sz="4" w:space="0" w:color="auto"/>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b/>
                <w:bCs/>
                <w:color w:val="auto"/>
                <w:sz w:val="22"/>
                <w:szCs w:val="22"/>
              </w:rPr>
            </w:pPr>
            <w:r w:rsidRPr="007F65CF">
              <w:rPr>
                <w:b/>
                <w:bCs/>
                <w:color w:val="auto"/>
                <w:sz w:val="22"/>
                <w:szCs w:val="22"/>
              </w:rPr>
              <w:t xml:space="preserve"> Сумма без НДС, руб. </w:t>
            </w:r>
          </w:p>
        </w:tc>
        <w:tc>
          <w:tcPr>
            <w:tcW w:w="3032" w:type="dxa"/>
            <w:tcBorders>
              <w:top w:val="single" w:sz="4" w:space="0" w:color="auto"/>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b/>
                <w:bCs/>
                <w:color w:val="auto"/>
                <w:sz w:val="22"/>
                <w:szCs w:val="22"/>
              </w:rPr>
            </w:pPr>
            <w:r w:rsidRPr="007F65CF">
              <w:rPr>
                <w:b/>
                <w:bCs/>
                <w:color w:val="auto"/>
                <w:sz w:val="22"/>
                <w:szCs w:val="22"/>
              </w:rPr>
              <w:t xml:space="preserve"> Сумма с НДС, руб.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НППнг(А)-HF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0,75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116 230,00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19,23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2 235 102,90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2 682 123,48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НППнг(А)-HF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388 888,00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24,32</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9 457 756,16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11 349 307,39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НППнг(А)-HF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1 710 220,00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30,01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51 323 702,20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61 588 442,64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НППнг(А)-HF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180 610,00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58,41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10 549 430,10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12 659 316,12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НППнг(А)-HF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68 761,00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83,49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5 740 855,89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6 889 027,07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НППнг(А)-HF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62 950,00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100,95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6 354 802,50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7 625 763,00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38,56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15 424,00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18 508,80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1х2,5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59,29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23 716,00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28 459,20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1х4</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93,10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37 240,00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44 688,00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1х6</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127,28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254 560,00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305 472,00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1х10</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6 252,00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174,11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1 088 535,72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1 306 242,86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1х16</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261,66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784 980,00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941 976,00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1x25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372,82</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1 118 460,00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1 342 152,00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1х35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481,99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192 796,00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231 355,20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1х50</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5 940,00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735,86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4 371 008,40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5 245 210,08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2х0,75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41,97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16 788,00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20 145,60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2х1</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54,25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162 750,00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195 300,00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78,51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314 040,00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376 848,00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2х2,5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139,82</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279 640,00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335 568,00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3х0,5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41,80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83 600,00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100 320,00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3х1</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80,99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161 980,00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194 376,00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116,82</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233 640,00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280 368,00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3х2,5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182,77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73 108,00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87 729,60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155,68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62 272,00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74 726,40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265,67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106 268,00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127 521,60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КМЭПнг(А)-HF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2х(2х0,75)э</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310,06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124 024,00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148 828,80   </w:t>
            </w:r>
          </w:p>
        </w:tc>
      </w:tr>
      <w:tr w:rsidR="007F65CF" w:rsidRPr="007F65CF" w:rsidTr="007F65CF">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lang w:val="en-US"/>
              </w:rPr>
            </w:pPr>
            <w:r w:rsidRPr="007F65CF">
              <w:rPr>
                <w:color w:val="auto"/>
                <w:sz w:val="22"/>
                <w:szCs w:val="22"/>
                <w:lang w:val="en-US"/>
              </w:rPr>
              <w:t xml:space="preserve">Patch SF/UTP Cat5e ZH </w:t>
            </w:r>
            <w:r w:rsidRPr="007F65CF">
              <w:rPr>
                <w:color w:val="auto"/>
                <w:sz w:val="22"/>
                <w:szCs w:val="22"/>
              </w:rPr>
              <w:t>нг</w:t>
            </w:r>
            <w:r w:rsidRPr="007F65CF">
              <w:rPr>
                <w:color w:val="auto"/>
                <w:sz w:val="22"/>
                <w:szCs w:val="22"/>
                <w:lang w:val="en-US"/>
              </w:rPr>
              <w:t>(</w:t>
            </w:r>
            <w:r w:rsidRPr="007F65CF">
              <w:rPr>
                <w:color w:val="auto"/>
                <w:sz w:val="22"/>
                <w:szCs w:val="22"/>
              </w:rPr>
              <w:t>А</w:t>
            </w:r>
            <w:r w:rsidRPr="007F65CF">
              <w:rPr>
                <w:color w:val="auto"/>
                <w:sz w:val="22"/>
                <w:szCs w:val="22"/>
                <w:lang w:val="en-US"/>
              </w:rPr>
              <w:t>)-HF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2х2х0,48</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70,82</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28 328,00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33 993,60   </w:t>
            </w:r>
          </w:p>
        </w:tc>
      </w:tr>
      <w:tr w:rsidR="007F65CF" w:rsidRPr="007F65CF" w:rsidTr="007F65CF">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lang w:val="en-US"/>
              </w:rPr>
            </w:pPr>
            <w:r w:rsidRPr="007F65CF">
              <w:rPr>
                <w:color w:val="auto"/>
                <w:sz w:val="22"/>
                <w:szCs w:val="22"/>
                <w:lang w:val="en-US"/>
              </w:rPr>
              <w:t xml:space="preserve">Patch SF/UTP Cat5e ZH </w:t>
            </w:r>
            <w:r w:rsidRPr="007F65CF">
              <w:rPr>
                <w:color w:val="auto"/>
                <w:sz w:val="22"/>
                <w:szCs w:val="22"/>
              </w:rPr>
              <w:t>нг</w:t>
            </w:r>
            <w:r w:rsidRPr="007F65CF">
              <w:rPr>
                <w:color w:val="auto"/>
                <w:sz w:val="22"/>
                <w:szCs w:val="22"/>
                <w:lang w:val="en-US"/>
              </w:rPr>
              <w:t>(</w:t>
            </w:r>
            <w:r w:rsidRPr="007F65CF">
              <w:rPr>
                <w:color w:val="auto"/>
                <w:sz w:val="22"/>
                <w:szCs w:val="22"/>
              </w:rPr>
              <w:t>А</w:t>
            </w:r>
            <w:r w:rsidRPr="007F65CF">
              <w:rPr>
                <w:color w:val="auto"/>
                <w:sz w:val="22"/>
                <w:szCs w:val="22"/>
                <w:lang w:val="en-US"/>
              </w:rPr>
              <w:t>)-HF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2х2х0,6</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23 337,00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77,40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1 806 283,80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2 167 540,56   </w:t>
            </w:r>
          </w:p>
        </w:tc>
      </w:tr>
      <w:tr w:rsidR="007F65CF" w:rsidRPr="007F65CF" w:rsidTr="007F65CF">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29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lang w:val="en-US"/>
              </w:rPr>
            </w:pPr>
            <w:r w:rsidRPr="007F65CF">
              <w:rPr>
                <w:color w:val="auto"/>
                <w:sz w:val="22"/>
                <w:szCs w:val="22"/>
                <w:lang w:val="en-US"/>
              </w:rPr>
              <w:t xml:space="preserve">Patch SF/UTP Cat5e ZH </w:t>
            </w:r>
            <w:r w:rsidRPr="007F65CF">
              <w:rPr>
                <w:color w:val="auto"/>
                <w:sz w:val="22"/>
                <w:szCs w:val="22"/>
              </w:rPr>
              <w:t>нг</w:t>
            </w:r>
            <w:r w:rsidRPr="007F65CF">
              <w:rPr>
                <w:color w:val="auto"/>
                <w:sz w:val="22"/>
                <w:szCs w:val="22"/>
                <w:lang w:val="en-US"/>
              </w:rPr>
              <w:t>(</w:t>
            </w:r>
            <w:r w:rsidRPr="007F65CF">
              <w:rPr>
                <w:color w:val="auto"/>
                <w:sz w:val="22"/>
                <w:szCs w:val="22"/>
              </w:rPr>
              <w:t>А</w:t>
            </w:r>
            <w:r w:rsidRPr="007F65CF">
              <w:rPr>
                <w:color w:val="auto"/>
                <w:sz w:val="22"/>
                <w:szCs w:val="22"/>
                <w:lang w:val="en-US"/>
              </w:rPr>
              <w:t>)-HF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4х2х0,6</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136,64</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1 366 400,00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1 639 680,00   </w:t>
            </w:r>
          </w:p>
        </w:tc>
      </w:tr>
      <w:tr w:rsidR="007F65CF" w:rsidRPr="007F65CF" w:rsidTr="007F65CF">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lang w:val="en-US"/>
              </w:rPr>
            </w:pPr>
            <w:r w:rsidRPr="007F65CF">
              <w:rPr>
                <w:color w:val="auto"/>
                <w:sz w:val="22"/>
                <w:szCs w:val="22"/>
                <w:lang w:val="en-US"/>
              </w:rPr>
              <w:t xml:space="preserve">Patch S/FTP Cat 6a ZH </w:t>
            </w:r>
            <w:r w:rsidRPr="007F65CF">
              <w:rPr>
                <w:color w:val="auto"/>
                <w:sz w:val="22"/>
                <w:szCs w:val="22"/>
              </w:rPr>
              <w:t>нг</w:t>
            </w:r>
            <w:r w:rsidRPr="007F65CF">
              <w:rPr>
                <w:color w:val="auto"/>
                <w:sz w:val="22"/>
                <w:szCs w:val="22"/>
                <w:lang w:val="en-US"/>
              </w:rPr>
              <w:t>(</w:t>
            </w:r>
            <w:r w:rsidRPr="007F65CF">
              <w:rPr>
                <w:color w:val="auto"/>
                <w:sz w:val="22"/>
                <w:szCs w:val="22"/>
              </w:rPr>
              <w:t>А</w:t>
            </w:r>
            <w:r w:rsidRPr="007F65CF">
              <w:rPr>
                <w:color w:val="auto"/>
                <w:sz w:val="22"/>
                <w:szCs w:val="22"/>
                <w:lang w:val="en-US"/>
              </w:rPr>
              <w:t xml:space="preserve">)-HF </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4х2х0,48</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158,23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1 265 840,00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1 519 008,00   </w:t>
            </w:r>
          </w:p>
        </w:tc>
      </w:tr>
      <w:tr w:rsidR="007F65CF" w:rsidRPr="007F65CF" w:rsidTr="007F65CF">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lang w:val="en-US"/>
              </w:rPr>
            </w:pPr>
            <w:r w:rsidRPr="007F65CF">
              <w:rPr>
                <w:color w:val="auto"/>
                <w:sz w:val="22"/>
                <w:szCs w:val="22"/>
                <w:lang w:val="en-US"/>
              </w:rPr>
              <w:t>Databus SF/UTP</w:t>
            </w:r>
            <w:r w:rsidRPr="007F65CF">
              <w:rPr>
                <w:color w:val="auto"/>
                <w:sz w:val="22"/>
                <w:szCs w:val="22"/>
              </w:rPr>
              <w:t>нг</w:t>
            </w:r>
            <w:r w:rsidRPr="007F65CF">
              <w:rPr>
                <w:color w:val="auto"/>
                <w:sz w:val="22"/>
                <w:szCs w:val="22"/>
                <w:lang w:val="en-US"/>
              </w:rPr>
              <w:t>(</w:t>
            </w:r>
            <w:r w:rsidRPr="007F65CF">
              <w:rPr>
                <w:color w:val="auto"/>
                <w:sz w:val="22"/>
                <w:szCs w:val="22"/>
              </w:rPr>
              <w:t>А</w:t>
            </w:r>
            <w:r w:rsidRPr="007F65CF">
              <w:rPr>
                <w:color w:val="auto"/>
                <w:sz w:val="22"/>
                <w:szCs w:val="22"/>
                <w:lang w:val="en-US"/>
              </w:rPr>
              <w:t>)-HF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2х2х0,6</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148,98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59 592,00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71 510,40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ППСКТлнг(В)-HF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284,11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1 136 440,00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1 363 728,00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ППСКТлнг(В)-HF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95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9 010,00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1 355,59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12 213 865,90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14 656 639,08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50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886,75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886 750,00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1 064 100,00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95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1 493,83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1 493 830,00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1 792 596,00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0,5 660В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29,79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11 916,00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14 299,20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47,44</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18 976,00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22 771,20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53,72</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21 488,00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25 785,60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39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69,57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27 828,00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33 393,60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262,23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104 892,00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125 870,40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93,70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37 480,00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44 976,00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204,61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81 844,00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98 212,80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189,67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75 868,00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91 041,60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372,78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149 112,00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178 934,40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16 660В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248,96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99 584,00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119 500,80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356,46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142 584,00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171 100,80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494,71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197 884,00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237 460,80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ППСКТнг(В)-HF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70 660В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979,01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391 604,00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469 924,80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49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0,5 660В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72,91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29 164,00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34 996,80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84,96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33 984,00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40 780,80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9 300,00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85,07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791 151,00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949 381,20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93,68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37 472,00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44 966,40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112,26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44 904,00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53 884,80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244,31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97 724,00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117 268,80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145,23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58 092,00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69 710,40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221,18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88 472,00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106 166,40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5 558,00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189,35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1 052 407,30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1 262 888,76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372,78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149 112,00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178 934,40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59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16 660В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2 576,00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309,67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797 709,92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957 251,90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415,60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166 240,00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199 488,00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518,55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207 420,00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248 904,00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50 660В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731,75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292 700,00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351 240,00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70 660В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11 820,00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938,31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11 090 824,20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13 308 989,04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95 660В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3 250,00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1 195,13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3 884 172,50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4 661 007,00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634,72</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253 888,00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304 665,60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325,10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130 040,00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156 048,00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2х2,5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381,90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152 760,00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183 312,00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3х4</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561,53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224 612,00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269 534,40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69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КПСКТОнг(А)-HF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4х2,5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519,90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207 960,00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249 552,00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1,5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41,45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290 150,00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348 180,00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8 500,00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52,64</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447 440,00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536 928,00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 xml:space="preserve">4 1000В </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69,41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27 764,00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33 316,80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98,79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39 516,00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47 419,20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8 000,00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145,93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1 167 440,00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1 400 928,00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16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1 700,00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223,89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380 613,00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456 735,60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388,66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194 330,00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233 196,00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35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2 300,00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443,75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1 020 625,00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1 224 750,00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50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7 485,00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611,62</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4 577 975,70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5 493 570,84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79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70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8 190,00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835,21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6 840 369,90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8 208 443,88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95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1 900,00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1 074,65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2 041 835,00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2 450 202,00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120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1 360,25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544 100,00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652 920,00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95,14</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38 056,00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45 667,20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10 736,00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89,63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962 267,68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1 154 721,22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129,38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51 752,00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62 102,40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6 057,00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188,64</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1 142 592,48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1 371 110,98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357,97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143 188,00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171 825,60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ППСТВМнг(А)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95 4000В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15 398,00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1 108,25</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17 064 833,50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20 477 800,20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ППСКЭОнг(А)-HFFR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0,75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172,01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68 804,00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82 564,80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89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КПСКЭОнг(А)-HFFR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2х0,5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262,89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105 156,00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126 187,20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КПСКЭОнг(А)-HFFR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2х0,75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267,08</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106 832,00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128 198,40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91</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КПСКЭОнг(А)-HFFR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303,47</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121 388,00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145 665,60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92</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ППСВЛнг(А)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37,50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15 000,00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18 000,00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93</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ППСВЛнг(А)-FR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10</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267,01</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106 804,00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128 164,80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94</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ППСВЛнг(А)-FR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16</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348,73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139 492,00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167 390,40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95</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ППСВЛнг(А)-FR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25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495,86</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198 344,00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238 012,80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96</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ППСВЛнг(А)-FR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605,23</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242 092,00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290 510,40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97</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Кабель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КМПМнг(А)-HF</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 xml:space="preserve"> 2х0,75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64,64</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25 856,00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31 027,20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98</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ППСРТнг(А)</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1х120 1000В</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1 483,90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593 560,00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712 272,00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99</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ППСКнг(В)-HFFR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1х1</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33 400,00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61,80</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2 064 120,00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2 476 944,00   </w:t>
            </w:r>
          </w:p>
        </w:tc>
      </w:tr>
      <w:tr w:rsidR="007F65CF" w:rsidRPr="007F65CF" w:rsidTr="007F65C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65CF" w:rsidRPr="007F65CF" w:rsidRDefault="007F65CF" w:rsidP="007F65CF">
            <w:pPr>
              <w:jc w:val="center"/>
              <w:rPr>
                <w:color w:val="auto"/>
                <w:sz w:val="22"/>
                <w:szCs w:val="22"/>
              </w:rPr>
            </w:pPr>
            <w:r w:rsidRPr="007F65CF">
              <w:rPr>
                <w:color w:val="auto"/>
                <w:sz w:val="22"/>
                <w:szCs w:val="22"/>
              </w:rPr>
              <w:t>100</w:t>
            </w:r>
          </w:p>
        </w:tc>
        <w:tc>
          <w:tcPr>
            <w:tcW w:w="2074"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Провод ТРАНСКАБ</w:t>
            </w:r>
          </w:p>
        </w:tc>
        <w:tc>
          <w:tcPr>
            <w:tcW w:w="2238"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rPr>
                <w:color w:val="auto"/>
                <w:sz w:val="22"/>
                <w:szCs w:val="22"/>
              </w:rPr>
            </w:pPr>
            <w:r w:rsidRPr="007F65CF">
              <w:rPr>
                <w:color w:val="auto"/>
                <w:sz w:val="22"/>
                <w:szCs w:val="22"/>
              </w:rPr>
              <w:t>ППСКнг(В)-HFFR</w:t>
            </w:r>
          </w:p>
        </w:tc>
        <w:tc>
          <w:tcPr>
            <w:tcW w:w="1430"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1х1,5</w:t>
            </w:r>
          </w:p>
        </w:tc>
        <w:tc>
          <w:tcPr>
            <w:tcW w:w="63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м</w:t>
            </w:r>
          </w:p>
        </w:tc>
        <w:tc>
          <w:tcPr>
            <w:tcW w:w="1177"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59 504,00</w:t>
            </w:r>
          </w:p>
        </w:tc>
        <w:tc>
          <w:tcPr>
            <w:tcW w:w="1683" w:type="dxa"/>
            <w:tcBorders>
              <w:top w:val="nil"/>
              <w:left w:val="nil"/>
              <w:bottom w:val="single" w:sz="4" w:space="0" w:color="auto"/>
              <w:right w:val="single" w:sz="4" w:space="0" w:color="auto"/>
            </w:tcBorders>
            <w:shd w:val="clear" w:color="000000" w:fill="FFFFFF"/>
            <w:vAlign w:val="center"/>
            <w:hideMark/>
          </w:tcPr>
          <w:p w:rsidR="007F65CF" w:rsidRPr="007F65CF" w:rsidRDefault="007F65CF" w:rsidP="007F65CF">
            <w:pPr>
              <w:jc w:val="center"/>
              <w:rPr>
                <w:color w:val="auto"/>
                <w:sz w:val="22"/>
                <w:szCs w:val="22"/>
              </w:rPr>
            </w:pPr>
            <w:r w:rsidRPr="007F65CF">
              <w:rPr>
                <w:color w:val="auto"/>
                <w:sz w:val="22"/>
                <w:szCs w:val="22"/>
              </w:rPr>
              <w:t>68,19</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color w:val="auto"/>
                <w:sz w:val="22"/>
                <w:szCs w:val="22"/>
              </w:rPr>
            </w:pPr>
            <w:r w:rsidRPr="007F65CF">
              <w:rPr>
                <w:color w:val="auto"/>
                <w:sz w:val="22"/>
                <w:szCs w:val="22"/>
              </w:rPr>
              <w:t xml:space="preserve">      4 057 577,76   </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sz w:val="22"/>
                <w:szCs w:val="22"/>
              </w:rPr>
            </w:pPr>
            <w:r w:rsidRPr="007F65CF">
              <w:rPr>
                <w:sz w:val="22"/>
                <w:szCs w:val="22"/>
              </w:rPr>
              <w:t xml:space="preserve">       4 869 093,31   </w:t>
            </w:r>
          </w:p>
        </w:tc>
      </w:tr>
      <w:tr w:rsidR="007F65CF" w:rsidRPr="007F65CF" w:rsidTr="007F65CF">
        <w:trPr>
          <w:trHeight w:val="2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65CF" w:rsidRPr="007F65CF" w:rsidRDefault="007F65CF" w:rsidP="007F65CF">
            <w:pPr>
              <w:rPr>
                <w:b/>
                <w:bCs/>
                <w:sz w:val="22"/>
                <w:szCs w:val="22"/>
              </w:rPr>
            </w:pPr>
            <w:r w:rsidRPr="007F65CF">
              <w:rPr>
                <w:b/>
                <w:bCs/>
                <w:sz w:val="22"/>
                <w:szCs w:val="22"/>
              </w:rPr>
              <w:t> </w:t>
            </w:r>
          </w:p>
        </w:tc>
        <w:tc>
          <w:tcPr>
            <w:tcW w:w="2074"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b/>
                <w:bCs/>
                <w:sz w:val="22"/>
                <w:szCs w:val="22"/>
              </w:rPr>
            </w:pPr>
            <w:r w:rsidRPr="007F65CF">
              <w:rPr>
                <w:b/>
                <w:bCs/>
                <w:sz w:val="22"/>
                <w:szCs w:val="22"/>
              </w:rPr>
              <w:t>ИТОГО</w:t>
            </w:r>
          </w:p>
        </w:tc>
        <w:tc>
          <w:tcPr>
            <w:tcW w:w="2238"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b/>
                <w:bCs/>
                <w:sz w:val="22"/>
                <w:szCs w:val="22"/>
              </w:rPr>
            </w:pPr>
            <w:r w:rsidRPr="007F65CF">
              <w:rPr>
                <w:b/>
                <w:bCs/>
                <w:sz w:val="22"/>
                <w:szCs w:val="22"/>
              </w:rPr>
              <w:t> </w:t>
            </w:r>
          </w:p>
        </w:tc>
        <w:tc>
          <w:tcPr>
            <w:tcW w:w="1430"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b/>
                <w:bCs/>
                <w:sz w:val="22"/>
                <w:szCs w:val="22"/>
              </w:rPr>
            </w:pPr>
            <w:r w:rsidRPr="007F65CF">
              <w:rPr>
                <w:b/>
                <w:bCs/>
                <w:sz w:val="22"/>
                <w:szCs w:val="22"/>
              </w:rPr>
              <w:t> </w:t>
            </w:r>
          </w:p>
        </w:tc>
        <w:tc>
          <w:tcPr>
            <w:tcW w:w="637"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rPr>
                <w:b/>
                <w:bCs/>
                <w:sz w:val="22"/>
                <w:szCs w:val="22"/>
              </w:rPr>
            </w:pPr>
            <w:r w:rsidRPr="007F65CF">
              <w:rPr>
                <w:b/>
                <w:bCs/>
                <w:sz w:val="22"/>
                <w:szCs w:val="22"/>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b/>
                <w:bCs/>
                <w:sz w:val="22"/>
                <w:szCs w:val="22"/>
              </w:rPr>
            </w:pPr>
            <w:r w:rsidRPr="007F65CF">
              <w:rPr>
                <w:b/>
                <w:bCs/>
                <w:sz w:val="22"/>
                <w:szCs w:val="22"/>
              </w:rPr>
              <w:t> </w:t>
            </w:r>
          </w:p>
        </w:tc>
        <w:tc>
          <w:tcPr>
            <w:tcW w:w="1683"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rPr>
                <w:b/>
                <w:bCs/>
                <w:sz w:val="22"/>
                <w:szCs w:val="22"/>
              </w:rPr>
            </w:pPr>
            <w:r w:rsidRPr="007F65CF">
              <w:rPr>
                <w:b/>
                <w:bCs/>
                <w:sz w:val="22"/>
                <w:szCs w:val="22"/>
              </w:rPr>
              <w:t> </w:t>
            </w:r>
          </w:p>
        </w:tc>
        <w:tc>
          <w:tcPr>
            <w:tcW w:w="2401" w:type="dxa"/>
            <w:tcBorders>
              <w:top w:val="nil"/>
              <w:left w:val="nil"/>
              <w:bottom w:val="single" w:sz="4" w:space="0" w:color="auto"/>
              <w:right w:val="single" w:sz="4" w:space="0" w:color="auto"/>
            </w:tcBorders>
            <w:shd w:val="clear" w:color="000000" w:fill="FFFFFF"/>
            <w:noWrap/>
            <w:vAlign w:val="bottom"/>
            <w:hideMark/>
          </w:tcPr>
          <w:p w:rsidR="007F65CF" w:rsidRPr="007F65CF" w:rsidRDefault="007F65CF" w:rsidP="007F65CF">
            <w:pPr>
              <w:jc w:val="center"/>
              <w:rPr>
                <w:b/>
                <w:bCs/>
                <w:color w:val="auto"/>
                <w:sz w:val="22"/>
                <w:szCs w:val="22"/>
              </w:rPr>
            </w:pPr>
            <w:r w:rsidRPr="007F65CF">
              <w:rPr>
                <w:b/>
                <w:sz w:val="22"/>
                <w:szCs w:val="22"/>
              </w:rPr>
              <w:t>181 395 552,51</w:t>
            </w:r>
          </w:p>
        </w:tc>
        <w:tc>
          <w:tcPr>
            <w:tcW w:w="3032" w:type="dxa"/>
            <w:tcBorders>
              <w:top w:val="nil"/>
              <w:left w:val="nil"/>
              <w:bottom w:val="single" w:sz="4" w:space="0" w:color="auto"/>
              <w:right w:val="single" w:sz="4" w:space="0" w:color="auto"/>
            </w:tcBorders>
            <w:shd w:val="clear" w:color="auto" w:fill="auto"/>
            <w:noWrap/>
            <w:vAlign w:val="bottom"/>
            <w:hideMark/>
          </w:tcPr>
          <w:p w:rsidR="007F65CF" w:rsidRPr="007F65CF" w:rsidRDefault="007F65CF" w:rsidP="007F65CF">
            <w:pPr>
              <w:jc w:val="center"/>
              <w:rPr>
                <w:b/>
                <w:bCs/>
                <w:sz w:val="22"/>
                <w:szCs w:val="22"/>
              </w:rPr>
            </w:pPr>
            <w:r w:rsidRPr="007F65CF">
              <w:rPr>
                <w:b/>
                <w:sz w:val="22"/>
                <w:szCs w:val="22"/>
              </w:rPr>
              <w:t>217 674 663,01</w:t>
            </w:r>
          </w:p>
        </w:tc>
      </w:tr>
      <w:tr w:rsidR="007F65CF" w:rsidRPr="007F65CF" w:rsidTr="007F65CF">
        <w:trPr>
          <w:trHeight w:val="300"/>
        </w:trPr>
        <w:tc>
          <w:tcPr>
            <w:tcW w:w="546" w:type="dxa"/>
            <w:tcBorders>
              <w:top w:val="nil"/>
              <w:left w:val="nil"/>
              <w:bottom w:val="nil"/>
              <w:right w:val="nil"/>
            </w:tcBorders>
            <w:shd w:val="clear" w:color="auto" w:fill="auto"/>
            <w:noWrap/>
            <w:vAlign w:val="bottom"/>
            <w:hideMark/>
          </w:tcPr>
          <w:p w:rsidR="007F65CF" w:rsidRPr="007F65CF" w:rsidRDefault="007F65CF" w:rsidP="007F65CF">
            <w:pPr>
              <w:jc w:val="center"/>
              <w:rPr>
                <w:b/>
                <w:bCs/>
                <w:sz w:val="22"/>
                <w:szCs w:val="22"/>
              </w:rPr>
            </w:pPr>
          </w:p>
        </w:tc>
        <w:tc>
          <w:tcPr>
            <w:tcW w:w="2074" w:type="dxa"/>
            <w:tcBorders>
              <w:top w:val="nil"/>
              <w:left w:val="nil"/>
              <w:bottom w:val="nil"/>
              <w:right w:val="nil"/>
            </w:tcBorders>
            <w:shd w:val="clear" w:color="auto" w:fill="auto"/>
            <w:noWrap/>
            <w:vAlign w:val="bottom"/>
            <w:hideMark/>
          </w:tcPr>
          <w:p w:rsidR="007F65CF" w:rsidRPr="007F65CF" w:rsidRDefault="007F65CF" w:rsidP="007F65CF">
            <w:pPr>
              <w:rPr>
                <w:color w:val="auto"/>
                <w:sz w:val="20"/>
                <w:szCs w:val="20"/>
              </w:rPr>
            </w:pPr>
          </w:p>
        </w:tc>
        <w:tc>
          <w:tcPr>
            <w:tcW w:w="2238" w:type="dxa"/>
            <w:tcBorders>
              <w:top w:val="nil"/>
              <w:left w:val="nil"/>
              <w:bottom w:val="nil"/>
              <w:right w:val="nil"/>
            </w:tcBorders>
            <w:shd w:val="clear" w:color="auto" w:fill="auto"/>
            <w:noWrap/>
            <w:vAlign w:val="bottom"/>
            <w:hideMark/>
          </w:tcPr>
          <w:p w:rsidR="007F65CF" w:rsidRPr="007F65CF" w:rsidRDefault="007F65CF" w:rsidP="007F65CF">
            <w:pPr>
              <w:rPr>
                <w:color w:val="auto"/>
                <w:sz w:val="20"/>
                <w:szCs w:val="20"/>
              </w:rPr>
            </w:pPr>
          </w:p>
        </w:tc>
        <w:tc>
          <w:tcPr>
            <w:tcW w:w="1430" w:type="dxa"/>
            <w:tcBorders>
              <w:top w:val="nil"/>
              <w:left w:val="nil"/>
              <w:bottom w:val="nil"/>
              <w:right w:val="nil"/>
            </w:tcBorders>
            <w:shd w:val="clear" w:color="auto" w:fill="auto"/>
            <w:noWrap/>
            <w:vAlign w:val="bottom"/>
            <w:hideMark/>
          </w:tcPr>
          <w:p w:rsidR="007F65CF" w:rsidRPr="007F65CF" w:rsidRDefault="007F65CF" w:rsidP="007F65CF">
            <w:pPr>
              <w:rPr>
                <w:color w:val="auto"/>
                <w:sz w:val="20"/>
                <w:szCs w:val="20"/>
              </w:rPr>
            </w:pPr>
          </w:p>
        </w:tc>
        <w:tc>
          <w:tcPr>
            <w:tcW w:w="637" w:type="dxa"/>
            <w:tcBorders>
              <w:top w:val="nil"/>
              <w:left w:val="nil"/>
              <w:bottom w:val="nil"/>
              <w:right w:val="nil"/>
            </w:tcBorders>
            <w:shd w:val="clear" w:color="auto" w:fill="auto"/>
            <w:noWrap/>
            <w:vAlign w:val="bottom"/>
            <w:hideMark/>
          </w:tcPr>
          <w:p w:rsidR="007F65CF" w:rsidRPr="007F65CF" w:rsidRDefault="007F65CF" w:rsidP="007F65CF">
            <w:pPr>
              <w:rPr>
                <w:color w:val="auto"/>
                <w:sz w:val="20"/>
                <w:szCs w:val="20"/>
              </w:rPr>
            </w:pPr>
          </w:p>
        </w:tc>
        <w:tc>
          <w:tcPr>
            <w:tcW w:w="1177" w:type="dxa"/>
            <w:tcBorders>
              <w:top w:val="nil"/>
              <w:left w:val="nil"/>
              <w:bottom w:val="nil"/>
              <w:right w:val="nil"/>
            </w:tcBorders>
            <w:shd w:val="clear" w:color="000000" w:fill="FFFFFF"/>
            <w:noWrap/>
            <w:vAlign w:val="bottom"/>
            <w:hideMark/>
          </w:tcPr>
          <w:p w:rsidR="007F65CF" w:rsidRPr="007F65CF" w:rsidRDefault="007F65CF" w:rsidP="007F65CF">
            <w:pPr>
              <w:rPr>
                <w:sz w:val="22"/>
                <w:szCs w:val="22"/>
              </w:rPr>
            </w:pPr>
            <w:r w:rsidRPr="007F65CF">
              <w:rPr>
                <w:sz w:val="22"/>
                <w:szCs w:val="22"/>
              </w:rPr>
              <w:t> </w:t>
            </w:r>
          </w:p>
        </w:tc>
        <w:tc>
          <w:tcPr>
            <w:tcW w:w="1683" w:type="dxa"/>
            <w:tcBorders>
              <w:top w:val="nil"/>
              <w:left w:val="nil"/>
              <w:bottom w:val="nil"/>
              <w:right w:val="nil"/>
            </w:tcBorders>
            <w:shd w:val="clear" w:color="000000" w:fill="FFFFFF"/>
            <w:noWrap/>
            <w:vAlign w:val="bottom"/>
            <w:hideMark/>
          </w:tcPr>
          <w:p w:rsidR="007F65CF" w:rsidRPr="007F65CF" w:rsidRDefault="007F65CF" w:rsidP="007F65CF">
            <w:pPr>
              <w:rPr>
                <w:sz w:val="22"/>
                <w:szCs w:val="22"/>
              </w:rPr>
            </w:pPr>
            <w:r w:rsidRPr="007F65CF">
              <w:rPr>
                <w:sz w:val="22"/>
                <w:szCs w:val="22"/>
              </w:rPr>
              <w:t> </w:t>
            </w:r>
          </w:p>
        </w:tc>
        <w:tc>
          <w:tcPr>
            <w:tcW w:w="2401" w:type="dxa"/>
            <w:tcBorders>
              <w:top w:val="nil"/>
              <w:left w:val="nil"/>
              <w:bottom w:val="nil"/>
              <w:right w:val="nil"/>
            </w:tcBorders>
            <w:shd w:val="clear" w:color="auto" w:fill="auto"/>
            <w:noWrap/>
            <w:vAlign w:val="bottom"/>
            <w:hideMark/>
          </w:tcPr>
          <w:p w:rsidR="007F65CF" w:rsidRPr="007F65CF" w:rsidRDefault="007F65CF" w:rsidP="007F65CF">
            <w:pPr>
              <w:rPr>
                <w:sz w:val="22"/>
                <w:szCs w:val="22"/>
              </w:rPr>
            </w:pPr>
          </w:p>
        </w:tc>
        <w:tc>
          <w:tcPr>
            <w:tcW w:w="3032" w:type="dxa"/>
            <w:tcBorders>
              <w:top w:val="nil"/>
              <w:left w:val="nil"/>
              <w:bottom w:val="nil"/>
              <w:right w:val="nil"/>
            </w:tcBorders>
            <w:shd w:val="clear" w:color="auto" w:fill="auto"/>
            <w:noWrap/>
            <w:vAlign w:val="bottom"/>
            <w:hideMark/>
          </w:tcPr>
          <w:p w:rsidR="007F65CF" w:rsidRPr="007F65CF" w:rsidRDefault="007F65CF" w:rsidP="007F65CF">
            <w:pPr>
              <w:rPr>
                <w:color w:val="auto"/>
                <w:sz w:val="20"/>
                <w:szCs w:val="20"/>
              </w:rPr>
            </w:pPr>
          </w:p>
        </w:tc>
      </w:tr>
    </w:tbl>
    <w:p w:rsidR="00971134" w:rsidRDefault="00971134" w:rsidP="0081778C">
      <w:pPr>
        <w:pStyle w:val="a7"/>
        <w:spacing w:after="100" w:afterAutospacing="1"/>
        <w:ind w:left="0" w:firstLine="709"/>
        <w:jc w:val="both"/>
        <w:rPr>
          <w:szCs w:val="28"/>
        </w:rPr>
      </w:pPr>
    </w:p>
    <w:p w:rsidR="00971134" w:rsidRDefault="00971134" w:rsidP="0081778C">
      <w:pPr>
        <w:pStyle w:val="a7"/>
        <w:spacing w:after="100" w:afterAutospacing="1"/>
        <w:ind w:left="0" w:firstLine="709"/>
        <w:jc w:val="both"/>
        <w:rPr>
          <w:szCs w:val="28"/>
        </w:rPr>
      </w:pPr>
    </w:p>
    <w:p w:rsidR="00285E93" w:rsidRPr="00285E93" w:rsidRDefault="00285E93" w:rsidP="00285E93">
      <w:pPr>
        <w:rPr>
          <w:szCs w:val="28"/>
        </w:rPr>
      </w:pPr>
    </w:p>
    <w:p w:rsidR="00285E93" w:rsidRPr="00285E93" w:rsidRDefault="00285E93" w:rsidP="00285E93">
      <w:pPr>
        <w:rPr>
          <w:szCs w:val="28"/>
        </w:rPr>
      </w:pPr>
    </w:p>
    <w:p w:rsidR="00285E93" w:rsidRPr="00285E93" w:rsidRDefault="00285E93" w:rsidP="00285E93">
      <w:pPr>
        <w:rPr>
          <w:szCs w:val="28"/>
        </w:rPr>
      </w:pPr>
    </w:p>
    <w:p w:rsidR="00285E93" w:rsidRDefault="00285E93" w:rsidP="00285E93">
      <w:pPr>
        <w:rPr>
          <w:szCs w:val="28"/>
        </w:rPr>
      </w:pPr>
    </w:p>
    <w:p w:rsidR="00285E93" w:rsidRDefault="00285E93" w:rsidP="00285E93">
      <w:pPr>
        <w:ind w:firstLine="708"/>
      </w:pPr>
      <w:r>
        <w:rPr>
          <w:szCs w:val="28"/>
        </w:rPr>
        <w:tab/>
      </w:r>
      <w:r>
        <w:t>Главный специалист службы МТО</w:t>
      </w:r>
      <w:r>
        <w:tab/>
      </w:r>
      <w:r>
        <w:tab/>
      </w:r>
      <w:r>
        <w:tab/>
      </w:r>
      <w:r>
        <w:tab/>
      </w:r>
      <w:r>
        <w:tab/>
      </w:r>
      <w:r>
        <w:tab/>
      </w:r>
      <w:r>
        <w:tab/>
        <w:t>В.В. Ерёмкин</w:t>
      </w:r>
    </w:p>
    <w:p w:rsidR="00285E93" w:rsidRDefault="00285E93" w:rsidP="00285E93">
      <w:pPr>
        <w:ind w:firstLine="708"/>
      </w:pPr>
    </w:p>
    <w:p w:rsidR="00285E93" w:rsidRDefault="00285E93" w:rsidP="00285E93">
      <w:pPr>
        <w:ind w:firstLine="708"/>
      </w:pPr>
    </w:p>
    <w:p w:rsidR="00285E93" w:rsidRDefault="00285E93" w:rsidP="00285E93">
      <w:pPr>
        <w:ind w:firstLine="708"/>
      </w:pPr>
    </w:p>
    <w:p w:rsidR="00285E93" w:rsidRDefault="00285E93" w:rsidP="00285E93">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ind w:firstLine="708"/>
      </w:pPr>
      <w:r>
        <w:t xml:space="preserve">        Начальник службы МТО</w:t>
      </w:r>
      <w:r>
        <w:tab/>
      </w:r>
      <w:r>
        <w:tab/>
      </w:r>
      <w:r>
        <w:tab/>
      </w:r>
      <w:r>
        <w:tab/>
      </w:r>
      <w:r>
        <w:tab/>
      </w:r>
      <w:r>
        <w:tab/>
      </w:r>
      <w:r>
        <w:tab/>
      </w:r>
      <w:r>
        <w:tab/>
        <w:t>М.С. Герасимов</w:t>
      </w:r>
    </w:p>
    <w:p w:rsidR="00285E93" w:rsidRDefault="00285E93" w:rsidP="00285E93">
      <w:pPr>
        <w:tabs>
          <w:tab w:val="left" w:pos="1536"/>
        </w:tabs>
        <w:rPr>
          <w:szCs w:val="28"/>
        </w:rPr>
      </w:pPr>
    </w:p>
    <w:p w:rsidR="0098428A" w:rsidRPr="00285E93" w:rsidRDefault="00285E93" w:rsidP="00285E93">
      <w:pPr>
        <w:tabs>
          <w:tab w:val="left" w:pos="1536"/>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7F65CF">
        <w:rPr>
          <w:sz w:val="20"/>
          <w:szCs w:val="20"/>
        </w:rPr>
        <w:t>63</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7F65CF">
        <w:rPr>
          <w:b/>
          <w:szCs w:val="28"/>
        </w:rPr>
        <w:t>63</w:t>
      </w:r>
      <w:r w:rsidR="00BC55A8" w:rsidRPr="004A416E">
        <w:rPr>
          <w:b/>
          <w:szCs w:val="28"/>
        </w:rPr>
        <w:t>/</w:t>
      </w:r>
      <w:r w:rsidR="00BC55A8">
        <w:rPr>
          <w:b/>
          <w:szCs w:val="28"/>
        </w:rPr>
        <w:t>ЗК-АО ВРМ/20</w:t>
      </w:r>
      <w:r w:rsidR="0081778C">
        <w:rPr>
          <w:b/>
          <w:szCs w:val="28"/>
        </w:rPr>
        <w:t>20</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7F65CF">
        <w:rPr>
          <w:b/>
          <w:szCs w:val="28"/>
        </w:rPr>
        <w:t>63</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7F65CF" w:rsidRPr="00E94F78">
        <w:rPr>
          <w:b/>
          <w:szCs w:val="28"/>
        </w:rPr>
        <w:t>кабельно – проводниковой продукции</w:t>
      </w:r>
      <w:r w:rsidR="007F65CF" w:rsidRPr="00E94F78">
        <w:rPr>
          <w:szCs w:val="28"/>
        </w:rPr>
        <w:t xml:space="preserve"> для нужд Тамбовского ВРЗ и Воронежск</w:t>
      </w:r>
      <w:r w:rsidR="007F65CF">
        <w:rPr>
          <w:szCs w:val="28"/>
        </w:rPr>
        <w:t>ого ВРЗ – филиалов АО «ВРМ» в 1</w:t>
      </w:r>
      <w:r w:rsidR="007F65CF" w:rsidRPr="00E94F78">
        <w:rPr>
          <w:szCs w:val="28"/>
        </w:rPr>
        <w:t>-</w:t>
      </w:r>
      <w:r w:rsidR="007F65CF">
        <w:rPr>
          <w:szCs w:val="28"/>
        </w:rPr>
        <w:t>2</w:t>
      </w:r>
      <w:r w:rsidR="007F65CF" w:rsidRPr="00E94F78">
        <w:rPr>
          <w:szCs w:val="28"/>
        </w:rPr>
        <w:t xml:space="preserve"> квартале</w:t>
      </w:r>
      <w:r w:rsidR="007F65CF">
        <w:rPr>
          <w:szCs w:val="28"/>
        </w:rPr>
        <w:t xml:space="preserve"> 2021 года.</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7F65CF">
        <w:rPr>
          <w:color w:val="000000" w:themeColor="text1"/>
          <w:sz w:val="22"/>
          <w:szCs w:val="22"/>
        </w:rPr>
        <w:t>63</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7F65CF">
        <w:rPr>
          <w:sz w:val="22"/>
          <w:szCs w:val="22"/>
        </w:rPr>
        <w:t>63</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7F65CF">
        <w:rPr>
          <w:color w:val="000000" w:themeColor="text1"/>
          <w:szCs w:val="28"/>
        </w:rPr>
        <w:t>63</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7F65CF">
        <w:rPr>
          <w:color w:val="000000" w:themeColor="text1"/>
          <w:sz w:val="22"/>
          <w:szCs w:val="22"/>
        </w:rPr>
        <w:t>63</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B73E84" w:rsidRPr="00E453D5" w:rsidRDefault="00B73E84" w:rsidP="00B73E84">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B73E84" w:rsidRPr="00E453D5" w:rsidRDefault="00B73E84" w:rsidP="00B73E84">
      <w:pPr>
        <w:widowControl w:val="0"/>
        <w:shd w:val="clear" w:color="auto" w:fill="FFFFFF"/>
        <w:autoSpaceDE w:val="0"/>
        <w:autoSpaceDN w:val="0"/>
        <w:adjustRightInd w:val="0"/>
        <w:jc w:val="both"/>
        <w:rPr>
          <w:b/>
          <w:bCs/>
          <w:spacing w:val="-9"/>
          <w:sz w:val="24"/>
        </w:rPr>
      </w:pPr>
    </w:p>
    <w:p w:rsidR="00B73E84" w:rsidRPr="00E453D5" w:rsidRDefault="00F561EF" w:rsidP="00B73E84">
      <w:pPr>
        <w:widowControl w:val="0"/>
        <w:shd w:val="clear" w:color="auto" w:fill="FFFFFF"/>
        <w:autoSpaceDE w:val="0"/>
        <w:autoSpaceDN w:val="0"/>
        <w:adjustRightInd w:val="0"/>
        <w:jc w:val="both"/>
        <w:rPr>
          <w:bCs/>
          <w:spacing w:val="3"/>
          <w:sz w:val="24"/>
        </w:rPr>
      </w:pPr>
      <w:r>
        <w:rPr>
          <w:bCs/>
          <w:sz w:val="24"/>
        </w:rPr>
        <w:t>г. Москва</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1F5E30">
        <w:rPr>
          <w:bCs/>
          <w:sz w:val="24"/>
        </w:rPr>
        <w:t>«___»</w:t>
      </w:r>
      <w:r w:rsidR="00B73E84" w:rsidRPr="00E453D5">
        <w:rPr>
          <w:bCs/>
          <w:sz w:val="24"/>
        </w:rPr>
        <w:t>_______ 20___</w:t>
      </w:r>
      <w:r w:rsidR="00B73E84" w:rsidRPr="00E453D5">
        <w:rPr>
          <w:bCs/>
          <w:spacing w:val="3"/>
          <w:sz w:val="24"/>
        </w:rPr>
        <w:t>г.</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2E650C">
      <w:pPr>
        <w:widowControl w:val="0"/>
        <w:shd w:val="clear" w:color="auto" w:fill="FFFFFF"/>
        <w:autoSpaceDE w:val="0"/>
        <w:autoSpaceDN w:val="0"/>
        <w:adjustRightInd w:val="0"/>
        <w:ind w:firstLine="708"/>
        <w:jc w:val="both"/>
        <w:rPr>
          <w:bCs/>
          <w:sz w:val="24"/>
        </w:rPr>
      </w:pPr>
      <w:r w:rsidRPr="00E453D5">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B73E84">
      <w:pPr>
        <w:jc w:val="center"/>
        <w:rPr>
          <w:rFonts w:eastAsia="Arial Unicode MS"/>
          <w:b/>
          <w:sz w:val="24"/>
        </w:rPr>
      </w:pPr>
      <w:r w:rsidRPr="00E453D5">
        <w:rPr>
          <w:rFonts w:eastAsia="Arial Unicode MS"/>
          <w:b/>
          <w:sz w:val="24"/>
        </w:rPr>
        <w:t>1. ПРЕДМЕТ ДОГОВОРА</w:t>
      </w:r>
    </w:p>
    <w:p w:rsidR="00B73E84" w:rsidRPr="00E453D5" w:rsidRDefault="00B73E84" w:rsidP="00B73E84">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B73E84" w:rsidRPr="00E453D5" w:rsidRDefault="00B73E84" w:rsidP="00B73E84">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73E84" w:rsidRPr="00E453D5" w:rsidRDefault="00B73E84" w:rsidP="00B73E84">
      <w:pPr>
        <w:pStyle w:val="afb"/>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23A09" w:rsidRPr="0087431B" w:rsidRDefault="004C3859" w:rsidP="00C23A09">
      <w:pPr>
        <w:ind w:firstLine="709"/>
        <w:jc w:val="both"/>
        <w:rPr>
          <w:color w:val="auto"/>
          <w:spacing w:val="-8"/>
          <w:sz w:val="24"/>
        </w:rPr>
      </w:pPr>
      <w:r w:rsidRPr="004C3859">
        <w:rPr>
          <w:color w:val="auto"/>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r w:rsidR="00C23A09" w:rsidRPr="0087431B">
        <w:rPr>
          <w:color w:val="auto"/>
          <w:spacing w:val="-8"/>
          <w:sz w:val="24"/>
        </w:rPr>
        <w:t xml:space="preserve"> </w:t>
      </w:r>
    </w:p>
    <w:p w:rsidR="00B73E84" w:rsidRPr="00E453D5" w:rsidRDefault="00B73E84" w:rsidP="00B73E84">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73E84"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1.2. Настоящий Договор заключен на основании запроса котировок цен Протокол №________________ от ___________________________.</w:t>
      </w:r>
    </w:p>
    <w:p w:rsidR="00F16FE0" w:rsidRPr="00F16FE0" w:rsidRDefault="00F16FE0" w:rsidP="00F16FE0">
      <w:pPr>
        <w:pStyle w:val="afb"/>
        <w:ind w:firstLine="709"/>
        <w:jc w:val="both"/>
        <w:rPr>
          <w:sz w:val="26"/>
          <w:szCs w:val="26"/>
        </w:rPr>
      </w:pPr>
      <w:r w:rsidRPr="00F16FE0">
        <w:rPr>
          <w:sz w:val="26"/>
          <w:szCs w:val="26"/>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F16FE0" w:rsidRPr="00F16FE0" w:rsidRDefault="00F16FE0" w:rsidP="00F16FE0">
      <w:pPr>
        <w:widowControl w:val="0"/>
        <w:tabs>
          <w:tab w:val="left" w:pos="0"/>
          <w:tab w:val="left" w:pos="930"/>
        </w:tabs>
        <w:autoSpaceDE w:val="0"/>
        <w:autoSpaceDN w:val="0"/>
        <w:adjustRightInd w:val="0"/>
        <w:ind w:firstLine="709"/>
        <w:jc w:val="both"/>
        <w:rPr>
          <w:bCs/>
          <w:spacing w:val="-8"/>
          <w:sz w:val="26"/>
          <w:szCs w:val="26"/>
        </w:rPr>
      </w:pP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B73E84" w:rsidRPr="00E453D5" w:rsidRDefault="00B73E84" w:rsidP="00B73E84">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73E84" w:rsidRPr="00E453D5" w:rsidRDefault="00B73E84" w:rsidP="00B73E84">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w:t>
      </w:r>
      <w:r w:rsidR="007F65CF">
        <w:rPr>
          <w:sz w:val="24"/>
        </w:rPr>
        <w:t>180</w:t>
      </w:r>
      <w:r w:rsidRPr="00E453D5">
        <w:rPr>
          <w:sz w:val="24"/>
        </w:rPr>
        <w:t xml:space="preserve"> (</w:t>
      </w:r>
      <w:r w:rsidR="007F65CF">
        <w:rPr>
          <w:sz w:val="24"/>
        </w:rPr>
        <w:t>ста восьмидесяти</w:t>
      </w:r>
      <w:r w:rsidRPr="00E453D5">
        <w:rPr>
          <w:sz w:val="24"/>
        </w:rPr>
        <w:t>)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т.ч.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B73E84" w:rsidRPr="00E453D5" w:rsidRDefault="00B73E84" w:rsidP="00B73E84">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52439" w:rsidRPr="00352439" w:rsidRDefault="00352439" w:rsidP="00352439">
      <w:pPr>
        <w:widowControl w:val="0"/>
        <w:tabs>
          <w:tab w:val="left" w:pos="0"/>
          <w:tab w:val="left" w:pos="930"/>
        </w:tabs>
        <w:autoSpaceDE w:val="0"/>
        <w:autoSpaceDN w:val="0"/>
        <w:adjustRightInd w:val="0"/>
        <w:ind w:firstLine="709"/>
        <w:jc w:val="both"/>
        <w:rPr>
          <w:bCs/>
          <w:color w:val="auto"/>
          <w:spacing w:val="-8"/>
          <w:sz w:val="24"/>
        </w:rPr>
      </w:pPr>
      <w:r w:rsidRPr="00352439">
        <w:rPr>
          <w:bCs/>
          <w:color w:val="auto"/>
          <w:spacing w:val="-8"/>
          <w:sz w:val="24"/>
        </w:rPr>
        <w:t>- Тамбовский ВРЗ АО «ВРМ»;</w:t>
      </w:r>
    </w:p>
    <w:p w:rsidR="00352439" w:rsidRPr="00352439" w:rsidRDefault="00352439" w:rsidP="00352439">
      <w:pPr>
        <w:widowControl w:val="0"/>
        <w:tabs>
          <w:tab w:val="left" w:pos="0"/>
          <w:tab w:val="left" w:pos="930"/>
        </w:tabs>
        <w:autoSpaceDE w:val="0"/>
        <w:autoSpaceDN w:val="0"/>
        <w:adjustRightInd w:val="0"/>
        <w:ind w:firstLine="709"/>
        <w:jc w:val="both"/>
        <w:rPr>
          <w:bCs/>
          <w:color w:val="auto"/>
          <w:spacing w:val="-8"/>
          <w:sz w:val="24"/>
        </w:rPr>
      </w:pPr>
      <w:r w:rsidRPr="00352439">
        <w:rPr>
          <w:bCs/>
          <w:color w:val="auto"/>
          <w:spacing w:val="-8"/>
          <w:sz w:val="24"/>
        </w:rPr>
        <w:t>- Воронежский ВРЗ АО «ВРМ».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B73E84" w:rsidRDefault="00B73E84" w:rsidP="00B73E84">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B73E84" w:rsidRPr="00E453D5" w:rsidRDefault="00B73E84" w:rsidP="00B73E84">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73E84" w:rsidRPr="00E453D5" w:rsidRDefault="00B73E84" w:rsidP="00B73E84">
      <w:pPr>
        <w:ind w:firstLine="851"/>
        <w:jc w:val="both"/>
        <w:rPr>
          <w:rFonts w:eastAsia="Calibri"/>
          <w:sz w:val="24"/>
        </w:rPr>
      </w:pPr>
      <w:r w:rsidRPr="00E453D5">
        <w:rPr>
          <w:rFonts w:eastAsia="Calibri"/>
          <w:color w:val="212121"/>
          <w:sz w:val="24"/>
        </w:rPr>
        <w:t>Покупатель вправе приостановить приемку Товара без применения к нему штрафных санкций в случае не</w:t>
      </w:r>
      <w:r w:rsidR="00397BA8">
        <w:rPr>
          <w:rFonts w:eastAsia="Calibri"/>
          <w:color w:val="212121"/>
          <w:sz w:val="24"/>
        </w:rPr>
        <w:t xml:space="preserve"> </w:t>
      </w:r>
      <w:r w:rsidRPr="00E453D5">
        <w:rPr>
          <w:rFonts w:eastAsia="Calibri"/>
          <w:color w:val="212121"/>
          <w:sz w:val="24"/>
        </w:rPr>
        <w:t>предоставления Поставщиком подтверждающих документов, указанных в настоящем пункте.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B73E84" w:rsidRPr="00E453D5" w:rsidRDefault="00B73E84" w:rsidP="00B73E84">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73E84" w:rsidRPr="00E453D5" w:rsidRDefault="00B73E84" w:rsidP="00B73E84">
      <w:pPr>
        <w:ind w:firstLine="851"/>
        <w:jc w:val="both"/>
        <w:rPr>
          <w:sz w:val="24"/>
        </w:rPr>
      </w:pPr>
      <w:r w:rsidRPr="00E453D5">
        <w:rPr>
          <w:bCs/>
          <w:spacing w:val="-8"/>
          <w:sz w:val="24"/>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sidR="00397BA8" w:rsidRPr="00397BA8">
        <w:rPr>
          <w:bCs/>
          <w:spacing w:val="-8"/>
          <w:sz w:val="24"/>
        </w:rPr>
        <w:t xml:space="preserve"> </w:t>
      </w:r>
      <w:r w:rsidR="00397BA8">
        <w:rPr>
          <w:bCs/>
          <w:spacing w:val="-8"/>
          <w:sz w:val="24"/>
        </w:rPr>
        <w:t>Грузополучателя</w:t>
      </w:r>
      <w:r w:rsidR="00397BA8" w:rsidRPr="00E453D5">
        <w:rPr>
          <w:bCs/>
          <w:spacing w:val="-8"/>
          <w:sz w:val="24"/>
        </w:rPr>
        <w:t xml:space="preserve">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B73E84" w:rsidRPr="00E453D5" w:rsidRDefault="00B73E84" w:rsidP="00B73E84">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B73E84"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00F16FE0">
        <w:rPr>
          <w:bCs/>
          <w:iCs/>
          <w:spacing w:val="-8"/>
          <w:sz w:val="24"/>
        </w:rPr>
        <w:t>.</w:t>
      </w:r>
    </w:p>
    <w:p w:rsidR="00397BA8" w:rsidRPr="00E453D5" w:rsidRDefault="00397BA8" w:rsidP="00B73E84">
      <w:pPr>
        <w:widowControl w:val="0"/>
        <w:shd w:val="clear" w:color="auto" w:fill="FFFFFF"/>
        <w:autoSpaceDE w:val="0"/>
        <w:autoSpaceDN w:val="0"/>
        <w:adjustRightInd w:val="0"/>
        <w:ind w:firstLine="709"/>
        <w:jc w:val="both"/>
        <w:rPr>
          <w:bCs/>
          <w:iCs/>
          <w:spacing w:val="-8"/>
          <w:sz w:val="24"/>
        </w:rPr>
      </w:pP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B73E84" w:rsidRPr="00E453D5" w:rsidRDefault="00B73E84" w:rsidP="00B73E84">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73E84" w:rsidRPr="00E453D5" w:rsidRDefault="00B73E84" w:rsidP="00B73E84">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B73E84" w:rsidRPr="00E453D5" w:rsidRDefault="00B73E84" w:rsidP="00B73E84">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73E84" w:rsidRPr="00E453D5" w:rsidRDefault="00B73E84" w:rsidP="00B73E84">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73E84" w:rsidRPr="00E453D5" w:rsidRDefault="00B73E84" w:rsidP="00B73E84">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B73E84" w:rsidRPr="00E453D5" w:rsidRDefault="00B73E84" w:rsidP="00B73E84">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B73E84" w:rsidRPr="00E453D5" w:rsidRDefault="00B73E84" w:rsidP="00B73E84">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73E84" w:rsidRPr="00E453D5" w:rsidRDefault="00B73E84" w:rsidP="00B73E84">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73E84" w:rsidRPr="00E453D5" w:rsidRDefault="00B73E84" w:rsidP="00B73E84">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73E84" w:rsidRPr="00E453D5" w:rsidRDefault="00B73E84" w:rsidP="00B73E84">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73E84" w:rsidRPr="00E453D5" w:rsidRDefault="00B73E84" w:rsidP="00B73E84">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73E84" w:rsidRPr="00E453D5" w:rsidRDefault="00B73E84" w:rsidP="00B73E84">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73E84" w:rsidRPr="00E453D5" w:rsidRDefault="00B73E84" w:rsidP="00B73E84">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B73E84" w:rsidRPr="00E453D5" w:rsidRDefault="00B73E84" w:rsidP="00B73E84">
      <w:pPr>
        <w:widowControl w:val="0"/>
        <w:autoSpaceDE w:val="0"/>
        <w:autoSpaceDN w:val="0"/>
        <w:adjustRightInd w:val="0"/>
        <w:ind w:firstLine="709"/>
        <w:jc w:val="both"/>
        <w:rPr>
          <w:bCs/>
          <w:iCs/>
          <w:spacing w:val="-4"/>
          <w:sz w:val="24"/>
        </w:rPr>
      </w:pPr>
    </w:p>
    <w:p w:rsidR="00B73E84" w:rsidRPr="00E453D5" w:rsidRDefault="00B73E84" w:rsidP="00B73E84">
      <w:pPr>
        <w:widowControl w:val="0"/>
        <w:autoSpaceDE w:val="0"/>
        <w:autoSpaceDN w:val="0"/>
        <w:adjustRightInd w:val="0"/>
        <w:ind w:firstLine="709"/>
        <w:jc w:val="both"/>
        <w:rPr>
          <w:bCs/>
          <w:iCs/>
          <w:sz w:val="24"/>
        </w:rPr>
      </w:pPr>
      <w:r w:rsidRPr="00E453D5">
        <w:rPr>
          <w:b/>
          <w:bCs/>
          <w:iCs/>
          <w:spacing w:val="-4"/>
          <w:sz w:val="24"/>
        </w:rPr>
        <w:t>Приложения: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73E84" w:rsidRPr="00E453D5" w:rsidTr="00B22A21">
        <w:trPr>
          <w:trHeight w:val="85"/>
        </w:trPr>
        <w:tc>
          <w:tcPr>
            <w:tcW w:w="4820" w:type="dxa"/>
            <w:hideMark/>
          </w:tcPr>
          <w:p w:rsidR="00B73E84" w:rsidRPr="00E453D5" w:rsidRDefault="00B73E84" w:rsidP="00B22A21">
            <w:pPr>
              <w:widowControl w:val="0"/>
              <w:autoSpaceDE w:val="0"/>
              <w:autoSpaceDN w:val="0"/>
              <w:adjustRightInd w:val="0"/>
              <w:jc w:val="center"/>
              <w:rPr>
                <w:b/>
                <w:bCs/>
                <w:sz w:val="24"/>
              </w:rPr>
            </w:pPr>
            <w:r w:rsidRPr="00E453D5">
              <w:rPr>
                <w:b/>
                <w:bCs/>
                <w:sz w:val="24"/>
              </w:rPr>
              <w:t>Поставщик:</w:t>
            </w:r>
          </w:p>
        </w:tc>
        <w:tc>
          <w:tcPr>
            <w:tcW w:w="5103" w:type="dxa"/>
            <w:hideMark/>
          </w:tcPr>
          <w:p w:rsidR="00B73E84" w:rsidRPr="00E453D5" w:rsidRDefault="00B73E84" w:rsidP="00B22A21">
            <w:pPr>
              <w:widowControl w:val="0"/>
              <w:autoSpaceDE w:val="0"/>
              <w:autoSpaceDN w:val="0"/>
              <w:adjustRightInd w:val="0"/>
              <w:jc w:val="center"/>
              <w:rPr>
                <w:b/>
                <w:bCs/>
                <w:sz w:val="24"/>
              </w:rPr>
            </w:pPr>
            <w:r w:rsidRPr="00E453D5">
              <w:rPr>
                <w:b/>
                <w:bCs/>
                <w:sz w:val="24"/>
              </w:rPr>
              <w:t>Покупатель:</w:t>
            </w:r>
          </w:p>
        </w:tc>
      </w:tr>
      <w:tr w:rsidR="00B73E84" w:rsidRPr="00E453D5" w:rsidTr="00B22A21">
        <w:trPr>
          <w:trHeight w:val="7160"/>
        </w:trPr>
        <w:tc>
          <w:tcPr>
            <w:tcW w:w="4820" w:type="dxa"/>
          </w:tcPr>
          <w:p w:rsidR="00B73E84" w:rsidRPr="00E453D5" w:rsidRDefault="00B73E84" w:rsidP="00B22A21">
            <w:pPr>
              <w:widowControl w:val="0"/>
              <w:autoSpaceDE w:val="0"/>
              <w:autoSpaceDN w:val="0"/>
              <w:adjustRightInd w:val="0"/>
              <w:jc w:val="center"/>
              <w:rPr>
                <w:b/>
                <w:bCs/>
                <w:sz w:val="24"/>
              </w:rPr>
            </w:pPr>
            <w:r w:rsidRPr="00E453D5">
              <w:rPr>
                <w:b/>
                <w:bCs/>
                <w:sz w:val="24"/>
              </w:rPr>
              <w:t>________________</w:t>
            </w:r>
          </w:p>
          <w:p w:rsidR="00B73E84" w:rsidRPr="00E453D5" w:rsidRDefault="00B73E84" w:rsidP="00B22A21">
            <w:pPr>
              <w:widowControl w:val="0"/>
              <w:autoSpaceDE w:val="0"/>
              <w:autoSpaceDN w:val="0"/>
              <w:adjustRightInd w:val="0"/>
              <w:rPr>
                <w:b/>
                <w:bCs/>
                <w:sz w:val="24"/>
              </w:rPr>
            </w:pPr>
          </w:p>
          <w:p w:rsidR="00B73E84" w:rsidRPr="00E453D5" w:rsidRDefault="00B73E84" w:rsidP="00B22A21">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B73E84" w:rsidRPr="00E453D5" w:rsidRDefault="00B73E84" w:rsidP="00B22A21">
            <w:pPr>
              <w:widowControl w:val="0"/>
              <w:autoSpaceDE w:val="0"/>
              <w:autoSpaceDN w:val="0"/>
              <w:adjustRightInd w:val="0"/>
              <w:rPr>
                <w:bCs/>
                <w:sz w:val="24"/>
              </w:rPr>
            </w:pPr>
            <w:r w:rsidRPr="00E453D5">
              <w:rPr>
                <w:bCs/>
                <w:sz w:val="24"/>
              </w:rPr>
              <w:t>ИНН _____ КПП 5____________</w:t>
            </w:r>
          </w:p>
          <w:p w:rsidR="00B73E84" w:rsidRPr="00E453D5" w:rsidRDefault="00B73E84" w:rsidP="00B22A21">
            <w:pPr>
              <w:widowControl w:val="0"/>
              <w:autoSpaceDE w:val="0"/>
              <w:autoSpaceDN w:val="0"/>
              <w:adjustRightInd w:val="0"/>
              <w:rPr>
                <w:bCs/>
                <w:sz w:val="24"/>
              </w:rPr>
            </w:pPr>
            <w:r w:rsidRPr="00E453D5">
              <w:rPr>
                <w:bCs/>
                <w:sz w:val="24"/>
              </w:rPr>
              <w:t>ОГРН ______ ОКПО ___________</w:t>
            </w:r>
          </w:p>
          <w:p w:rsidR="00B73E84" w:rsidRPr="00E453D5" w:rsidRDefault="00B73E84" w:rsidP="00B22A21">
            <w:pPr>
              <w:widowControl w:val="0"/>
              <w:autoSpaceDE w:val="0"/>
              <w:autoSpaceDN w:val="0"/>
              <w:adjustRightInd w:val="0"/>
              <w:rPr>
                <w:bCs/>
                <w:sz w:val="24"/>
              </w:rPr>
            </w:pPr>
            <w:r w:rsidRPr="00E453D5">
              <w:rPr>
                <w:bCs/>
                <w:sz w:val="24"/>
              </w:rPr>
              <w:t>Банковские реквизиты:</w:t>
            </w:r>
          </w:p>
          <w:p w:rsidR="00B73E84" w:rsidRPr="00E453D5" w:rsidRDefault="00B73E84" w:rsidP="00B22A21">
            <w:pPr>
              <w:widowControl w:val="0"/>
              <w:autoSpaceDE w:val="0"/>
              <w:autoSpaceDN w:val="0"/>
              <w:adjustRightInd w:val="0"/>
              <w:rPr>
                <w:bCs/>
                <w:sz w:val="24"/>
              </w:rPr>
            </w:pPr>
            <w:r w:rsidRPr="00E453D5">
              <w:rPr>
                <w:bCs/>
                <w:sz w:val="24"/>
              </w:rPr>
              <w:t>Р/с __________________</w:t>
            </w:r>
          </w:p>
          <w:p w:rsidR="00B73E84" w:rsidRPr="00E453D5" w:rsidRDefault="00B73E84" w:rsidP="00B22A21">
            <w:pPr>
              <w:widowControl w:val="0"/>
              <w:autoSpaceDE w:val="0"/>
              <w:autoSpaceDN w:val="0"/>
              <w:adjustRightInd w:val="0"/>
              <w:rPr>
                <w:bCs/>
                <w:sz w:val="24"/>
              </w:rPr>
            </w:pPr>
            <w:r w:rsidRPr="00E453D5">
              <w:rPr>
                <w:bCs/>
                <w:sz w:val="24"/>
              </w:rPr>
              <w:t>в ПАО ________________ г. Москва</w:t>
            </w:r>
          </w:p>
          <w:p w:rsidR="00B73E84" w:rsidRPr="00E453D5" w:rsidRDefault="00B73E84" w:rsidP="00B22A21">
            <w:pPr>
              <w:widowControl w:val="0"/>
              <w:autoSpaceDE w:val="0"/>
              <w:autoSpaceDN w:val="0"/>
              <w:adjustRightInd w:val="0"/>
              <w:rPr>
                <w:bCs/>
                <w:sz w:val="24"/>
              </w:rPr>
            </w:pPr>
            <w:r w:rsidRPr="00E453D5">
              <w:rPr>
                <w:bCs/>
                <w:sz w:val="24"/>
              </w:rPr>
              <w:t>К/с _____________________________</w:t>
            </w:r>
          </w:p>
          <w:p w:rsidR="00B73E84" w:rsidRPr="00E453D5" w:rsidRDefault="00B73E84" w:rsidP="00B22A21">
            <w:pPr>
              <w:widowControl w:val="0"/>
              <w:autoSpaceDE w:val="0"/>
              <w:autoSpaceDN w:val="0"/>
              <w:adjustRightInd w:val="0"/>
              <w:rPr>
                <w:bCs/>
                <w:sz w:val="24"/>
              </w:rPr>
            </w:pPr>
            <w:r w:rsidRPr="00E453D5">
              <w:rPr>
                <w:bCs/>
                <w:sz w:val="24"/>
              </w:rPr>
              <w:t>БИК ____________________________</w:t>
            </w:r>
          </w:p>
          <w:p w:rsidR="00B73E84" w:rsidRPr="00E453D5" w:rsidRDefault="00B73E84" w:rsidP="00B22A21">
            <w:pPr>
              <w:widowControl w:val="0"/>
              <w:autoSpaceDE w:val="0"/>
              <w:autoSpaceDN w:val="0"/>
              <w:adjustRightInd w:val="0"/>
              <w:rPr>
                <w:bCs/>
                <w:sz w:val="24"/>
              </w:rPr>
            </w:pPr>
            <w:r w:rsidRPr="00E453D5">
              <w:rPr>
                <w:bCs/>
                <w:sz w:val="24"/>
              </w:rPr>
              <w:t xml:space="preserve">Тел./факс_______________________; </w:t>
            </w:r>
          </w:p>
          <w:p w:rsidR="00B73E84" w:rsidRPr="00E453D5" w:rsidRDefault="00B73E84" w:rsidP="00B22A21">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Директор</w:t>
            </w:r>
          </w:p>
          <w:p w:rsidR="00B73E84" w:rsidRPr="00E453D5" w:rsidRDefault="00B73E84" w:rsidP="00B22A21">
            <w:pPr>
              <w:widowControl w:val="0"/>
              <w:autoSpaceDE w:val="0"/>
              <w:autoSpaceDN w:val="0"/>
              <w:adjustRightInd w:val="0"/>
              <w:jc w:val="both"/>
              <w:rPr>
                <w:bCs/>
                <w:sz w:val="24"/>
              </w:rPr>
            </w:pPr>
          </w:p>
          <w:p w:rsidR="00B73E84" w:rsidRPr="00E453D5" w:rsidRDefault="00B73E84" w:rsidP="00B22A21">
            <w:pPr>
              <w:widowControl w:val="0"/>
              <w:autoSpaceDE w:val="0"/>
              <w:autoSpaceDN w:val="0"/>
              <w:adjustRightInd w:val="0"/>
              <w:jc w:val="both"/>
              <w:rPr>
                <w:bCs/>
                <w:sz w:val="24"/>
              </w:rPr>
            </w:pPr>
            <w:r w:rsidRPr="00E453D5">
              <w:rPr>
                <w:bCs/>
                <w:sz w:val="24"/>
              </w:rPr>
              <w:t>__________________ (_____________)</w:t>
            </w:r>
          </w:p>
          <w:p w:rsidR="00B73E84" w:rsidRPr="00E453D5" w:rsidRDefault="00B73E84" w:rsidP="00B22A21">
            <w:pPr>
              <w:widowControl w:val="0"/>
              <w:autoSpaceDE w:val="0"/>
              <w:autoSpaceDN w:val="0"/>
              <w:adjustRightInd w:val="0"/>
              <w:jc w:val="both"/>
              <w:rPr>
                <w:bCs/>
                <w:sz w:val="24"/>
              </w:rPr>
            </w:pPr>
            <w:r w:rsidRPr="00E453D5">
              <w:rPr>
                <w:bCs/>
                <w:sz w:val="24"/>
              </w:rPr>
              <w:t>М.п.</w:t>
            </w:r>
          </w:p>
        </w:tc>
        <w:tc>
          <w:tcPr>
            <w:tcW w:w="5103" w:type="dxa"/>
          </w:tcPr>
          <w:p w:rsidR="00B73E84" w:rsidRPr="00E453D5" w:rsidRDefault="00B73E84" w:rsidP="00B22A21">
            <w:pPr>
              <w:widowControl w:val="0"/>
              <w:autoSpaceDE w:val="0"/>
              <w:autoSpaceDN w:val="0"/>
              <w:adjustRightInd w:val="0"/>
              <w:rPr>
                <w:b/>
                <w:bCs/>
                <w:sz w:val="24"/>
              </w:rPr>
            </w:pPr>
            <w:r w:rsidRPr="00E453D5">
              <w:rPr>
                <w:b/>
                <w:bCs/>
                <w:sz w:val="24"/>
              </w:rPr>
              <w:t>АО «ВРМ»</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B73E84" w:rsidRPr="00E453D5" w:rsidRDefault="00B73E84" w:rsidP="00B22A21">
            <w:pPr>
              <w:widowControl w:val="0"/>
              <w:autoSpaceDE w:val="0"/>
              <w:autoSpaceDN w:val="0"/>
              <w:adjustRightInd w:val="0"/>
              <w:rPr>
                <w:bCs/>
                <w:sz w:val="24"/>
              </w:rPr>
            </w:pPr>
            <w:r w:rsidRPr="00E453D5">
              <w:rPr>
                <w:bCs/>
                <w:sz w:val="24"/>
              </w:rPr>
              <w:t>ИНН 7722648033/КПП 774550001</w:t>
            </w:r>
          </w:p>
          <w:p w:rsidR="00B73E84" w:rsidRPr="00E453D5" w:rsidRDefault="00B73E84" w:rsidP="00B22A21">
            <w:pPr>
              <w:widowControl w:val="0"/>
              <w:autoSpaceDE w:val="0"/>
              <w:autoSpaceDN w:val="0"/>
              <w:adjustRightInd w:val="0"/>
              <w:rPr>
                <w:bCs/>
                <w:sz w:val="24"/>
              </w:rPr>
            </w:pPr>
            <w:r w:rsidRPr="00E453D5">
              <w:rPr>
                <w:bCs/>
                <w:sz w:val="24"/>
              </w:rPr>
              <w:t>Банковские реквизиты:</w:t>
            </w:r>
          </w:p>
          <w:p w:rsidR="00B73E84" w:rsidRPr="00E453D5" w:rsidRDefault="00B73E84" w:rsidP="00B22A21">
            <w:pPr>
              <w:widowControl w:val="0"/>
              <w:autoSpaceDE w:val="0"/>
              <w:autoSpaceDN w:val="0"/>
              <w:adjustRightInd w:val="0"/>
              <w:rPr>
                <w:bCs/>
                <w:sz w:val="24"/>
              </w:rPr>
            </w:pPr>
            <w:r w:rsidRPr="00E453D5">
              <w:rPr>
                <w:bCs/>
                <w:sz w:val="24"/>
              </w:rPr>
              <w:t>Р/с 40702810500160000507 в Банк ВТБ (ПАО) в г. Москва</w:t>
            </w:r>
          </w:p>
          <w:p w:rsidR="00B73E84" w:rsidRPr="00E453D5" w:rsidRDefault="00B73E84" w:rsidP="00B22A21">
            <w:pPr>
              <w:widowControl w:val="0"/>
              <w:autoSpaceDE w:val="0"/>
              <w:autoSpaceDN w:val="0"/>
              <w:adjustRightInd w:val="0"/>
              <w:rPr>
                <w:bCs/>
                <w:sz w:val="24"/>
              </w:rPr>
            </w:pPr>
            <w:r w:rsidRPr="00E453D5">
              <w:rPr>
                <w:bCs/>
                <w:sz w:val="24"/>
              </w:rPr>
              <w:t xml:space="preserve">К/с 30101810700000000187 </w:t>
            </w:r>
          </w:p>
          <w:p w:rsidR="00B73E84" w:rsidRPr="00E453D5" w:rsidRDefault="00B73E84" w:rsidP="00B22A21">
            <w:pPr>
              <w:widowControl w:val="0"/>
              <w:autoSpaceDE w:val="0"/>
              <w:autoSpaceDN w:val="0"/>
              <w:adjustRightInd w:val="0"/>
              <w:rPr>
                <w:bCs/>
                <w:sz w:val="24"/>
              </w:rPr>
            </w:pPr>
            <w:r w:rsidRPr="00E453D5">
              <w:rPr>
                <w:bCs/>
                <w:sz w:val="24"/>
              </w:rPr>
              <w:t>БИК 044525187</w:t>
            </w:r>
          </w:p>
          <w:p w:rsidR="00B73E84" w:rsidRPr="00E453D5" w:rsidRDefault="00B73E84" w:rsidP="00B22A21">
            <w:pPr>
              <w:widowControl w:val="0"/>
              <w:autoSpaceDE w:val="0"/>
              <w:autoSpaceDN w:val="0"/>
              <w:adjustRightInd w:val="0"/>
              <w:rPr>
                <w:bCs/>
                <w:sz w:val="24"/>
              </w:rPr>
            </w:pPr>
            <w:r w:rsidRPr="00E453D5">
              <w:rPr>
                <w:bCs/>
                <w:sz w:val="24"/>
              </w:rPr>
              <w:t>Тел:/факс: (499) 550-28-90</w:t>
            </w:r>
          </w:p>
          <w:p w:rsidR="00B73E84" w:rsidRPr="00E453D5" w:rsidRDefault="00B73E84" w:rsidP="00B22A21">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4" w:history="1">
              <w:r w:rsidRPr="00E453D5">
                <w:rPr>
                  <w:rStyle w:val="a5"/>
                </w:rPr>
                <w:t>info@vagonremmash.ru</w:t>
              </w:r>
            </w:hyperlink>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Генеральный директор</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__________________ П.С. Долгов</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jc w:val="both"/>
              <w:rPr>
                <w:bCs/>
                <w:sz w:val="24"/>
              </w:rPr>
            </w:pPr>
            <w:r w:rsidRPr="00E453D5">
              <w:rPr>
                <w:bCs/>
                <w:sz w:val="24"/>
              </w:rPr>
              <w:t xml:space="preserve">           М.п.</w:t>
            </w:r>
          </w:p>
        </w:tc>
      </w:tr>
    </w:tbl>
    <w:p w:rsidR="00B73E84" w:rsidRPr="00E453D5" w:rsidRDefault="00B73E84" w:rsidP="00B73E84">
      <w:pPr>
        <w:keepNext/>
        <w:jc w:val="center"/>
        <w:outlineLvl w:val="0"/>
        <w:rPr>
          <w:b/>
          <w:sz w:val="24"/>
        </w:rPr>
      </w:pPr>
    </w:p>
    <w:p w:rsidR="00B73E84" w:rsidRPr="00E453D5" w:rsidRDefault="00B73E84" w:rsidP="00B73E84">
      <w:pPr>
        <w:keepNext/>
        <w:jc w:val="center"/>
        <w:outlineLvl w:val="0"/>
        <w:rPr>
          <w:b/>
          <w:sz w:val="24"/>
        </w:rPr>
      </w:pPr>
      <w:r w:rsidRPr="00E453D5">
        <w:rPr>
          <w:b/>
          <w:sz w:val="24"/>
        </w:rPr>
        <w:br w:type="column"/>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B73E84" w:rsidRPr="00E453D5" w:rsidRDefault="00B73E84" w:rsidP="00B73E84">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B73E84" w:rsidRPr="00E453D5" w:rsidRDefault="00B73E84" w:rsidP="00B73E84">
      <w:pPr>
        <w:keepNext/>
        <w:jc w:val="center"/>
        <w:outlineLvl w:val="0"/>
        <w:rPr>
          <w:bCs/>
          <w:iCs/>
          <w:spacing w:val="-14"/>
          <w:sz w:val="24"/>
        </w:rPr>
      </w:pPr>
    </w:p>
    <w:p w:rsidR="00B73E84" w:rsidRPr="00E453D5" w:rsidRDefault="00B73E84" w:rsidP="00B73E84">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B73E84" w:rsidRPr="00E453D5" w:rsidRDefault="00B73E84" w:rsidP="00B73E84">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B73E84" w:rsidRPr="00E453D5" w:rsidTr="00B22A21">
        <w:tc>
          <w:tcPr>
            <w:tcW w:w="632"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w:t>
            </w:r>
          </w:p>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Наименование</w:t>
            </w:r>
          </w:p>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Примечание</w:t>
            </w:r>
          </w:p>
        </w:tc>
      </w:tr>
      <w:tr w:rsidR="00B73E84" w:rsidRPr="00E453D5" w:rsidTr="00B22A21">
        <w:tc>
          <w:tcPr>
            <w:tcW w:w="632"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7</w:t>
            </w: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2518" w:type="dxa"/>
            <w:gridSpan w:val="2"/>
          </w:tcPr>
          <w:p w:rsidR="00B73E84" w:rsidRPr="00E453D5" w:rsidRDefault="00B73E84" w:rsidP="00B22A21">
            <w:pPr>
              <w:widowControl w:val="0"/>
              <w:autoSpaceDE w:val="0"/>
              <w:autoSpaceDN w:val="0"/>
              <w:adjustRightInd w:val="0"/>
              <w:rPr>
                <w:bCs/>
                <w:iCs/>
                <w:spacing w:val="-14"/>
                <w:sz w:val="24"/>
              </w:rPr>
            </w:pPr>
            <w:r w:rsidRPr="00E453D5">
              <w:rPr>
                <w:bCs/>
                <w:iCs/>
                <w:spacing w:val="-14"/>
                <w:sz w:val="24"/>
              </w:rPr>
              <w:t>ИТОГО:</w:t>
            </w: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bl>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jc w:val="both"/>
        <w:rPr>
          <w:bCs/>
          <w:sz w:val="24"/>
        </w:rPr>
      </w:pPr>
    </w:p>
    <w:p w:rsidR="00B73E84" w:rsidRPr="00E453D5" w:rsidRDefault="00B73E84" w:rsidP="00B73E84">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B73E84" w:rsidRPr="00E453D5" w:rsidRDefault="00B73E84" w:rsidP="00B73E84">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B73E84" w:rsidRPr="00E453D5" w:rsidRDefault="00B73E84" w:rsidP="00B73E84">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B73E84" w:rsidRPr="00E453D5" w:rsidRDefault="00B73E84" w:rsidP="00B73E84">
      <w:pPr>
        <w:widowControl w:val="0"/>
        <w:shd w:val="clear" w:color="auto" w:fill="FFFFFF"/>
        <w:autoSpaceDE w:val="0"/>
        <w:autoSpaceDN w:val="0"/>
        <w:adjustRightInd w:val="0"/>
        <w:jc w:val="center"/>
        <w:rPr>
          <w:bCs/>
          <w:iCs/>
          <w:sz w:val="24"/>
        </w:rPr>
      </w:pPr>
    </w:p>
    <w:p w:rsidR="00B73E84" w:rsidRPr="00E453D5" w:rsidRDefault="00B73E84" w:rsidP="00B73E8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73E84" w:rsidRPr="00E453D5" w:rsidTr="00B22A2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Цена без НДС,</w:t>
            </w:r>
          </w:p>
          <w:p w:rsidR="00B73E84" w:rsidRPr="00E453D5" w:rsidRDefault="00B73E84" w:rsidP="00B22A21">
            <w:pPr>
              <w:widowControl w:val="0"/>
              <w:autoSpaceDE w:val="0"/>
              <w:autoSpaceDN w:val="0"/>
              <w:adjustRightInd w:val="0"/>
              <w:jc w:val="center"/>
              <w:rPr>
                <w:bCs/>
                <w:sz w:val="24"/>
              </w:rPr>
            </w:pPr>
            <w:r w:rsidRPr="00E453D5">
              <w:rPr>
                <w:bCs/>
                <w:sz w:val="24"/>
              </w:rPr>
              <w:t>руб.</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bCs/>
                <w:sz w:val="24"/>
              </w:rPr>
            </w:pPr>
            <w:r w:rsidRPr="00E453D5">
              <w:rPr>
                <w:bCs/>
                <w:sz w:val="24"/>
              </w:rPr>
              <w:t>Срок/период поставки</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11</w:t>
            </w: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bl>
    <w:p w:rsidR="00B73E84" w:rsidRPr="00E453D5" w:rsidRDefault="00B73E84" w:rsidP="00B73E84">
      <w:pPr>
        <w:widowControl w:val="0"/>
        <w:autoSpaceDE w:val="0"/>
        <w:autoSpaceDN w:val="0"/>
        <w:adjustRightInd w:val="0"/>
        <w:rPr>
          <w:rFonts w:eastAsia="Calibri"/>
          <w:b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Cs/>
          <w:sz w:val="24"/>
        </w:rPr>
        <w:t>в т.ч. НДС (20%)______________________________________________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u w:val="single"/>
        </w:rPr>
      </w:pPr>
    </w:p>
    <w:p w:rsidR="00B73E84" w:rsidRPr="00E453D5" w:rsidRDefault="00B73E84" w:rsidP="00B73E84">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Cs/>
          <w:iCs/>
          <w:sz w:val="24"/>
        </w:rPr>
        <w:t>в т.ч. НДС (20%) 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pacing w:val="-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B73E84" w:rsidRPr="00E453D5" w:rsidRDefault="00B73E84" w:rsidP="00B73E84">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B73E84" w:rsidRPr="00E453D5" w:rsidRDefault="00B73E84" w:rsidP="00B73E84">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B73E84" w:rsidRPr="00E453D5" w:rsidTr="00B22A21">
        <w:trPr>
          <w:cantSplit/>
          <w:trHeight w:val="380"/>
        </w:trPr>
        <w:tc>
          <w:tcPr>
            <w:tcW w:w="6050" w:type="dxa"/>
            <w:hideMark/>
          </w:tcPr>
          <w:p w:rsidR="00B73E84" w:rsidRPr="00E453D5" w:rsidRDefault="00B73E84" w:rsidP="00B22A21">
            <w:pPr>
              <w:widowControl w:val="0"/>
              <w:autoSpaceDE w:val="0"/>
              <w:autoSpaceDN w:val="0"/>
              <w:adjustRightInd w:val="0"/>
              <w:rPr>
                <w:b/>
                <w:bCs/>
                <w:sz w:val="24"/>
              </w:rPr>
            </w:pPr>
            <w:r w:rsidRPr="00E453D5">
              <w:rPr>
                <w:b/>
                <w:bCs/>
                <w:sz w:val="24"/>
              </w:rPr>
              <w:br w:type="column"/>
            </w:r>
          </w:p>
        </w:tc>
        <w:tc>
          <w:tcPr>
            <w:tcW w:w="3700" w:type="dxa"/>
          </w:tcPr>
          <w:p w:rsidR="00B73E84" w:rsidRPr="00E453D5" w:rsidRDefault="00B73E84" w:rsidP="00B22A21">
            <w:pPr>
              <w:widowControl w:val="0"/>
              <w:autoSpaceDE w:val="0"/>
              <w:autoSpaceDN w:val="0"/>
              <w:adjustRightInd w:val="0"/>
              <w:rPr>
                <w:b/>
                <w:bCs/>
                <w:sz w:val="24"/>
              </w:rPr>
            </w:pPr>
          </w:p>
        </w:tc>
      </w:tr>
    </w:tbl>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tabs>
          <w:tab w:val="left" w:pos="5760"/>
        </w:tabs>
        <w:ind w:firstLine="709"/>
        <w:jc w:val="center"/>
        <w:rPr>
          <w:b/>
          <w:sz w:val="24"/>
        </w:rPr>
      </w:pPr>
      <w:r w:rsidRPr="00E453D5">
        <w:rPr>
          <w:b/>
          <w:sz w:val="24"/>
        </w:rPr>
        <w:t>СОГЛАШЕНИЕ</w:t>
      </w:r>
    </w:p>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ind w:firstLine="709"/>
        <w:jc w:val="both"/>
        <w:rPr>
          <w:sz w:val="24"/>
        </w:rPr>
      </w:pPr>
      <w:r w:rsidRPr="00E453D5">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B73E84" w:rsidRPr="00E453D5" w:rsidRDefault="00B73E84" w:rsidP="00B73E84">
      <w:pPr>
        <w:shd w:val="clear" w:color="auto" w:fill="FFFFFF"/>
        <w:ind w:firstLine="709"/>
        <w:jc w:val="both"/>
        <w:rPr>
          <w:sz w:val="24"/>
        </w:rPr>
      </w:pPr>
    </w:p>
    <w:p w:rsidR="00B73E84" w:rsidRPr="00E453D5" w:rsidRDefault="00B73E84" w:rsidP="00B73E84">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B73E84" w:rsidRPr="00E453D5" w:rsidRDefault="00B73E84" w:rsidP="00B73E84">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B73E84" w:rsidRPr="00E453D5" w:rsidRDefault="00B73E84" w:rsidP="00B73E84">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B73E84" w:rsidRPr="00E453D5" w:rsidRDefault="00B73E84" w:rsidP="00B73E84">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B73E84" w:rsidRPr="00E453D5" w:rsidRDefault="00B73E84" w:rsidP="00B73E84">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B73E84" w:rsidRPr="00E453D5" w:rsidRDefault="00B73E84" w:rsidP="00B73E84">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B73E84" w:rsidRPr="00E453D5" w:rsidRDefault="00B73E84" w:rsidP="00B73E84">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B73E84" w:rsidRPr="00E453D5" w:rsidRDefault="00B73E84" w:rsidP="00B73E84">
      <w:pPr>
        <w:ind w:firstLine="709"/>
        <w:jc w:val="both"/>
        <w:rPr>
          <w:b/>
          <w:bCs/>
          <w:sz w:val="24"/>
        </w:rPr>
      </w:pPr>
    </w:p>
    <w:p w:rsidR="00B73E84" w:rsidRPr="00E453D5" w:rsidRDefault="00B73E84" w:rsidP="00B73E84">
      <w:pPr>
        <w:ind w:firstLine="709"/>
        <w:jc w:val="both"/>
        <w:rPr>
          <w:bCs/>
          <w:sz w:val="24"/>
        </w:rPr>
      </w:pPr>
      <w:r w:rsidRPr="00E453D5">
        <w:rPr>
          <w:bCs/>
          <w:sz w:val="24"/>
        </w:rPr>
        <w:t>Генеральный директор</w:t>
      </w:r>
    </w:p>
    <w:p w:rsidR="00B73E84" w:rsidRPr="00E453D5" w:rsidRDefault="00B73E84" w:rsidP="00B73E84">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B73E84" w:rsidRPr="00E453D5" w:rsidRDefault="00B73E84" w:rsidP="00B73E84">
      <w:pPr>
        <w:rPr>
          <w:sz w:val="24"/>
        </w:rPr>
      </w:pPr>
    </w:p>
    <w:p w:rsidR="00A571C4" w:rsidRDefault="00A571C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7F65CF">
        <w:rPr>
          <w:b/>
          <w:szCs w:val="28"/>
        </w:rPr>
        <w:t>63</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3F" w:rsidRDefault="00DD543F" w:rsidP="00F532E5">
      <w:r>
        <w:separator/>
      </w:r>
    </w:p>
  </w:endnote>
  <w:endnote w:type="continuationSeparator" w:id="0">
    <w:p w:rsidR="00DD543F" w:rsidRDefault="00DD543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11310B" w:rsidRDefault="0011310B">
        <w:pPr>
          <w:pStyle w:val="af4"/>
          <w:jc w:val="center"/>
        </w:pPr>
        <w:r>
          <w:fldChar w:fldCharType="begin"/>
        </w:r>
        <w:r>
          <w:instrText>PAGE   \* MERGEFORMAT</w:instrText>
        </w:r>
        <w:r>
          <w:fldChar w:fldCharType="separate"/>
        </w:r>
        <w:r w:rsidR="006018CD">
          <w:rPr>
            <w:noProof/>
          </w:rPr>
          <w:t>2</w:t>
        </w:r>
        <w:r>
          <w:rPr>
            <w:noProof/>
          </w:rPr>
          <w:fldChar w:fldCharType="end"/>
        </w:r>
      </w:p>
    </w:sdtContent>
  </w:sdt>
  <w:p w:rsidR="0011310B" w:rsidRDefault="0011310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3F" w:rsidRDefault="00DD543F" w:rsidP="00F532E5">
      <w:r>
        <w:separator/>
      </w:r>
    </w:p>
  </w:footnote>
  <w:footnote w:type="continuationSeparator" w:id="0">
    <w:p w:rsidR="00DD543F" w:rsidRDefault="00DD543F"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11310B" w:rsidRDefault="0011310B">
        <w:pPr>
          <w:pStyle w:val="af2"/>
          <w:jc w:val="center"/>
        </w:pPr>
        <w:r>
          <w:rPr>
            <w:noProof/>
          </w:rPr>
          <w:fldChar w:fldCharType="begin"/>
        </w:r>
        <w:r>
          <w:rPr>
            <w:noProof/>
          </w:rPr>
          <w:instrText xml:space="preserve"> PAGE   \* MERGEFORMAT </w:instrText>
        </w:r>
        <w:r>
          <w:rPr>
            <w:noProof/>
          </w:rPr>
          <w:fldChar w:fldCharType="separate"/>
        </w:r>
        <w:r w:rsidR="006018CD">
          <w:rPr>
            <w:noProof/>
          </w:rPr>
          <w:t>13</w:t>
        </w:r>
        <w:r>
          <w:rPr>
            <w:noProof/>
          </w:rPr>
          <w:fldChar w:fldCharType="end"/>
        </w:r>
      </w:p>
    </w:sdtContent>
  </w:sdt>
  <w:p w:rsidR="0011310B" w:rsidRDefault="0011310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77AB"/>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79D8"/>
    <w:rsid w:val="005A2AD4"/>
    <w:rsid w:val="005A608A"/>
    <w:rsid w:val="005B2179"/>
    <w:rsid w:val="005B2B18"/>
    <w:rsid w:val="005B5839"/>
    <w:rsid w:val="005D765B"/>
    <w:rsid w:val="005E4A86"/>
    <w:rsid w:val="005E7630"/>
    <w:rsid w:val="005F029E"/>
    <w:rsid w:val="005F02D3"/>
    <w:rsid w:val="006018CD"/>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720D"/>
    <w:rsid w:val="00B5005C"/>
    <w:rsid w:val="00B5514E"/>
    <w:rsid w:val="00B62140"/>
    <w:rsid w:val="00B62358"/>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7BAE"/>
    <w:rsid w:val="00C40DE5"/>
    <w:rsid w:val="00C42274"/>
    <w:rsid w:val="00C45571"/>
    <w:rsid w:val="00C61BE9"/>
    <w:rsid w:val="00C641DD"/>
    <w:rsid w:val="00C653F4"/>
    <w:rsid w:val="00C75BC7"/>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43F"/>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D7F9-172F-4BE4-B0FD-C2BEEBF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90DC-FB83-4857-A40D-B64F777E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11436</Words>
  <Characters>65191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3</cp:revision>
  <cp:lastPrinted>2020-08-12T11:26:00Z</cp:lastPrinted>
  <dcterms:created xsi:type="dcterms:W3CDTF">2020-11-19T09:19:00Z</dcterms:created>
  <dcterms:modified xsi:type="dcterms:W3CDTF">2020-11-19T09:22:00Z</dcterms:modified>
</cp:coreProperties>
</file>