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4"/>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95503E">
        <w:rPr>
          <w:sz w:val="36"/>
          <w:szCs w:val="36"/>
        </w:rPr>
        <w:t>0</w:t>
      </w:r>
      <w:r w:rsidR="000B1DE9">
        <w:rPr>
          <w:sz w:val="36"/>
          <w:szCs w:val="36"/>
        </w:rPr>
        <w:t>1</w:t>
      </w:r>
      <w:r w:rsidR="00EA0E48">
        <w:rPr>
          <w:sz w:val="36"/>
          <w:szCs w:val="36"/>
        </w:rPr>
        <w:t>6</w:t>
      </w:r>
      <w:r w:rsidR="000A3C50" w:rsidRPr="0095503E">
        <w:rPr>
          <w:sz w:val="36"/>
          <w:szCs w:val="36"/>
        </w:rPr>
        <w:t>/ТВРЗ/20</w:t>
      </w:r>
      <w:r w:rsidR="000B1DE9">
        <w:rPr>
          <w:sz w:val="36"/>
          <w:szCs w:val="36"/>
        </w:rPr>
        <w:t>20</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w:t>
      </w:r>
      <w:r w:rsidR="00524ED4">
        <w:rPr>
          <w:rFonts w:eastAsia="MS Mincho"/>
          <w:b w:val="0"/>
          <w:kern w:val="0"/>
        </w:rPr>
        <w:t>20</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0B1DE9">
            <w:pPr>
              <w:suppressAutoHyphens/>
              <w:jc w:val="right"/>
              <w:rPr>
                <w:b/>
                <w:sz w:val="28"/>
                <w:szCs w:val="28"/>
              </w:rPr>
            </w:pPr>
            <w:r w:rsidRPr="00702B79">
              <w:rPr>
                <w:b/>
                <w:sz w:val="28"/>
                <w:szCs w:val="28"/>
              </w:rPr>
              <w:t>«_____» ___________20</w:t>
            </w:r>
            <w:r w:rsidR="000B1DE9">
              <w:rPr>
                <w:b/>
                <w:sz w:val="28"/>
                <w:szCs w:val="28"/>
              </w:rPr>
              <w:t>20</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062F71">
      <w:pPr>
        <w:pStyle w:val="2"/>
        <w:numPr>
          <w:ilvl w:val="1"/>
          <w:numId w:val="2"/>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062F71">
      <w:pPr>
        <w:pStyle w:val="13"/>
        <w:numPr>
          <w:ilvl w:val="2"/>
          <w:numId w:val="2"/>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конкурс </w:t>
      </w:r>
      <w:r w:rsidR="000A3C50" w:rsidRPr="0095503E">
        <w:rPr>
          <w:szCs w:val="28"/>
        </w:rPr>
        <w:t>№</w:t>
      </w:r>
      <w:r w:rsidR="000874FA" w:rsidRPr="0095503E">
        <w:rPr>
          <w:szCs w:val="28"/>
        </w:rPr>
        <w:t>0</w:t>
      </w:r>
      <w:r w:rsidR="000B1DE9">
        <w:rPr>
          <w:szCs w:val="28"/>
        </w:rPr>
        <w:t>1</w:t>
      </w:r>
      <w:r w:rsidR="00EA0E48">
        <w:rPr>
          <w:szCs w:val="28"/>
        </w:rPr>
        <w:t>6</w:t>
      </w:r>
      <w:r w:rsidR="000A3C50" w:rsidRPr="0095503E">
        <w:rPr>
          <w:szCs w:val="28"/>
        </w:rPr>
        <w:t>/</w:t>
      </w:r>
      <w:r w:rsidR="00CE32C3" w:rsidRPr="0095503E">
        <w:rPr>
          <w:szCs w:val="28"/>
        </w:rPr>
        <w:t>ТВРЗ/20</w:t>
      </w:r>
      <w:r w:rsidR="00524ED4">
        <w:rPr>
          <w:szCs w:val="28"/>
        </w:rPr>
        <w:t>20</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5C61C6">
        <w:t>станка накатного специального мод.</w:t>
      </w:r>
      <w:r w:rsidR="002D6C38">
        <w:t xml:space="preserve"> </w:t>
      </w:r>
      <w:r w:rsidR="005C61C6">
        <w:t>КЖ-1844</w:t>
      </w:r>
      <w:r w:rsidR="005F7DAD">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3837E3">
        <w:rPr>
          <w:bCs/>
          <w:color w:val="000000"/>
          <w:szCs w:val="28"/>
        </w:rPr>
        <w:t xml:space="preserve"> (далее – Работы)</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3837E3">
        <w:rPr>
          <w:szCs w:val="28"/>
        </w:rPr>
        <w:t xml:space="preserve">, для нужд </w:t>
      </w:r>
      <w:r w:rsidR="00EA0E48">
        <w:rPr>
          <w:szCs w:val="28"/>
        </w:rPr>
        <w:t>колесно-тележечного</w:t>
      </w:r>
      <w:r w:rsidR="005F7DAD">
        <w:rPr>
          <w:szCs w:val="28"/>
        </w:rPr>
        <w:t xml:space="preserve"> </w:t>
      </w:r>
      <w:r w:rsidR="003837E3">
        <w:rPr>
          <w:szCs w:val="28"/>
        </w:rPr>
        <w:t>цеха</w:t>
      </w:r>
      <w:r w:rsidR="005F7DAD">
        <w:rPr>
          <w:szCs w:val="28"/>
        </w:rPr>
        <w:t xml:space="preserve">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w:t>
      </w:r>
      <w:r w:rsidR="00524ED4">
        <w:rPr>
          <w:color w:val="000000"/>
          <w:szCs w:val="28"/>
        </w:rPr>
        <w:t>20</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3"/>
      </w:pPr>
      <w:r>
        <w:t xml:space="preserve">1.1.2. </w:t>
      </w:r>
      <w:r w:rsidR="004A3F42" w:rsidRPr="0012183B">
        <w:t>Требования к</w:t>
      </w:r>
      <w:r w:rsidR="004A3F42" w:rsidRPr="00747910">
        <w:t xml:space="preserve"> </w:t>
      </w:r>
      <w:r w:rsidR="003837E3">
        <w:t xml:space="preserve">Оборудованию и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3"/>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3"/>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3"/>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3"/>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3"/>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3"/>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3"/>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3"/>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3"/>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3"/>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062F71">
      <w:pPr>
        <w:pStyle w:val="2"/>
        <w:numPr>
          <w:ilvl w:val="2"/>
          <w:numId w:val="1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062F71">
      <w:pPr>
        <w:pStyle w:val="13"/>
        <w:numPr>
          <w:ilvl w:val="2"/>
          <w:numId w:val="17"/>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062F71">
      <w:pPr>
        <w:pStyle w:val="affc"/>
        <w:numPr>
          <w:ilvl w:val="2"/>
          <w:numId w:val="17"/>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062F71">
      <w:pPr>
        <w:numPr>
          <w:ilvl w:val="2"/>
          <w:numId w:val="17"/>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062F71">
      <w:pPr>
        <w:numPr>
          <w:ilvl w:val="2"/>
          <w:numId w:val="17"/>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062F71">
      <w:pPr>
        <w:pStyle w:val="13"/>
        <w:numPr>
          <w:ilvl w:val="1"/>
          <w:numId w:val="17"/>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062F71">
      <w:pPr>
        <w:pStyle w:val="a5"/>
        <w:numPr>
          <w:ilvl w:val="2"/>
          <w:numId w:val="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062F71">
      <w:pPr>
        <w:pStyle w:val="a5"/>
        <w:numPr>
          <w:ilvl w:val="2"/>
          <w:numId w:val="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062F71">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062F71">
      <w:pPr>
        <w:pStyle w:val="a5"/>
        <w:numPr>
          <w:ilvl w:val="2"/>
          <w:numId w:val="3"/>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062F71">
      <w:pPr>
        <w:pStyle w:val="2"/>
        <w:numPr>
          <w:ilvl w:val="1"/>
          <w:numId w:val="16"/>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342EFB">
        <w:rPr>
          <w:b/>
          <w:sz w:val="28"/>
          <w:szCs w:val="28"/>
        </w:rPr>
        <w:t>14</w:t>
      </w:r>
      <w:r w:rsidRPr="0095503E">
        <w:rPr>
          <w:b/>
          <w:sz w:val="28"/>
          <w:szCs w:val="28"/>
        </w:rPr>
        <w:t xml:space="preserve">» </w:t>
      </w:r>
      <w:r w:rsidR="00EA0E48">
        <w:rPr>
          <w:b/>
          <w:sz w:val="28"/>
          <w:szCs w:val="28"/>
        </w:rPr>
        <w:t>апреля</w:t>
      </w:r>
      <w:r w:rsidRPr="0095503E">
        <w:rPr>
          <w:b/>
          <w:sz w:val="28"/>
          <w:szCs w:val="28"/>
        </w:rPr>
        <w:t xml:space="preserve"> 20</w:t>
      </w:r>
      <w:r w:rsidR="00524ED4">
        <w:rPr>
          <w:b/>
          <w:sz w:val="28"/>
          <w:szCs w:val="28"/>
        </w:rPr>
        <w:t>20</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392009, </w:t>
      </w:r>
      <w:r w:rsidR="00E83018">
        <w:rPr>
          <w:rFonts w:eastAsia="MS Mincho"/>
          <w:sz w:val="28"/>
          <w:szCs w:val="28"/>
        </w:rPr>
        <w:lastRenderedPageBreak/>
        <w:t>г.</w:t>
      </w:r>
      <w:r w:rsidRPr="00DB2C2B">
        <w:rPr>
          <w:rFonts w:eastAsia="MS Mincho"/>
          <w:sz w:val="28"/>
          <w:szCs w:val="28"/>
        </w:rPr>
        <w:t>Тамбов,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3"/>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A3F42" w:rsidRPr="00EF1917" w:rsidRDefault="004A3F42" w:rsidP="004A3F42">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3"/>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414380">
        <w:rPr>
          <w:sz w:val="28"/>
          <w:szCs w:val="28"/>
        </w:rPr>
        <w:t>7</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w:t>
      </w:r>
      <w:r w:rsidRPr="00ED50CA">
        <w:rPr>
          <w:sz w:val="28"/>
          <w:szCs w:val="28"/>
        </w:rPr>
        <w:t xml:space="preserve">основании требований настоящей конкурсной документации и условий </w:t>
      </w:r>
      <w:r w:rsidR="00C0720C" w:rsidRPr="00ED50CA">
        <w:rPr>
          <w:sz w:val="28"/>
          <w:szCs w:val="28"/>
        </w:rPr>
        <w:t>технического</w:t>
      </w:r>
      <w:r w:rsidRPr="00EF1917">
        <w:rPr>
          <w:sz w:val="28"/>
          <w:szCs w:val="28"/>
        </w:rPr>
        <w:t xml:space="preserve"> предложения.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2D6C38">
        <w:rPr>
          <w:sz w:val="28"/>
          <w:szCs w:val="28"/>
        </w:rPr>
        <w:t>8</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5451C0" w:rsidRPr="000A30E8" w:rsidRDefault="008B1610" w:rsidP="005451C0">
      <w:pPr>
        <w:pStyle w:val="a5"/>
        <w:suppressAutoHyphens/>
        <w:ind w:firstLine="705"/>
        <w:rPr>
          <w:sz w:val="28"/>
          <w:szCs w:val="28"/>
        </w:rPr>
      </w:pPr>
      <w:r w:rsidRPr="000A30E8">
        <w:rPr>
          <w:sz w:val="28"/>
          <w:szCs w:val="28"/>
        </w:rPr>
        <w:t>г)</w:t>
      </w:r>
      <w:r w:rsidR="005451C0" w:rsidRPr="000A30E8">
        <w:rPr>
          <w:sz w:val="28"/>
          <w:szCs w:val="28"/>
        </w:rPr>
        <w:t xml:space="preserve"> у претендента должен иметься квалифицированный персонал:</w:t>
      </w:r>
    </w:p>
    <w:p w:rsidR="005451C0" w:rsidRPr="000A30E8" w:rsidRDefault="005451C0" w:rsidP="005451C0">
      <w:pPr>
        <w:pStyle w:val="a5"/>
        <w:suppressAutoHyphens/>
        <w:ind w:firstLine="705"/>
        <w:rPr>
          <w:sz w:val="28"/>
          <w:szCs w:val="28"/>
        </w:rPr>
      </w:pPr>
      <w:r w:rsidRPr="000A30E8">
        <w:rPr>
          <w:sz w:val="28"/>
          <w:szCs w:val="28"/>
        </w:rPr>
        <w:t>- наладчик оборудования данного типа - не менее 2-х человек.</w:t>
      </w:r>
    </w:p>
    <w:p w:rsidR="008B1610" w:rsidRDefault="00545748" w:rsidP="005451C0">
      <w:pPr>
        <w:pStyle w:val="31"/>
        <w:spacing w:before="0"/>
        <w:ind w:left="0" w:firstLine="705"/>
        <w:jc w:val="both"/>
        <w:rPr>
          <w:szCs w:val="28"/>
        </w:rPr>
      </w:pPr>
      <w:r w:rsidRPr="000A30E8">
        <w:rPr>
          <w:szCs w:val="28"/>
        </w:rPr>
        <w:t xml:space="preserve">д)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062F71">
      <w:pPr>
        <w:pStyle w:val="a5"/>
        <w:numPr>
          <w:ilvl w:val="0"/>
          <w:numId w:val="1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4355A1">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062F71">
      <w:pPr>
        <w:pStyle w:val="affc"/>
        <w:widowControl w:val="0"/>
        <w:numPr>
          <w:ilvl w:val="0"/>
          <w:numId w:val="1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062F71">
      <w:pPr>
        <w:pStyle w:val="a5"/>
        <w:numPr>
          <w:ilvl w:val="0"/>
          <w:numId w:val="18"/>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062F71">
      <w:pPr>
        <w:pStyle w:val="a5"/>
        <w:numPr>
          <w:ilvl w:val="0"/>
          <w:numId w:val="18"/>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062F71">
      <w:pPr>
        <w:pStyle w:val="a5"/>
        <w:numPr>
          <w:ilvl w:val="0"/>
          <w:numId w:val="18"/>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w:t>
      </w:r>
      <w:r w:rsidRPr="00DB2C2B">
        <w:rPr>
          <w:sz w:val="28"/>
          <w:szCs w:val="28"/>
        </w:rPr>
        <w:lastRenderedPageBreak/>
        <w:t>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w:t>
      </w:r>
      <w:r w:rsidRPr="000A30E8">
        <w:rPr>
          <w:sz w:val="28"/>
        </w:rPr>
        <w:lastRenderedPageBreak/>
        <w:t xml:space="preserve">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8B1610" w:rsidP="005451C0">
      <w:pPr>
        <w:pStyle w:val="a5"/>
        <w:tabs>
          <w:tab w:val="num" w:pos="426"/>
        </w:tabs>
        <w:rPr>
          <w:b/>
          <w:sz w:val="28"/>
          <w:szCs w:val="28"/>
        </w:rPr>
      </w:pPr>
      <w:r w:rsidRPr="000A30E8">
        <w:rPr>
          <w:b/>
          <w:sz w:val="28"/>
        </w:rPr>
        <w:t xml:space="preserve">4) </w:t>
      </w:r>
      <w:r w:rsidR="005451C0" w:rsidRPr="000A30E8">
        <w:rPr>
          <w:b/>
          <w:sz w:val="28"/>
          <w:szCs w:val="28"/>
        </w:rPr>
        <w:t>В подтверждение наличия квалифицированного административно-производственного персонала:</w:t>
      </w:r>
    </w:p>
    <w:p w:rsidR="005451C0" w:rsidRPr="000A30E8" w:rsidRDefault="005451C0" w:rsidP="005451C0">
      <w:pPr>
        <w:pStyle w:val="a5"/>
        <w:tabs>
          <w:tab w:val="num" w:pos="426"/>
        </w:tabs>
        <w:rPr>
          <w:sz w:val="28"/>
          <w:szCs w:val="28"/>
        </w:rPr>
      </w:pPr>
      <w:r w:rsidRPr="000A30E8">
        <w:rPr>
          <w:sz w:val="28"/>
          <w:szCs w:val="28"/>
        </w:rPr>
        <w:t>- справка по форме Приложения №5 к конкурсной документации;</w:t>
      </w:r>
    </w:p>
    <w:p w:rsidR="005451C0" w:rsidRPr="000A30E8" w:rsidRDefault="005451C0" w:rsidP="005451C0">
      <w:pPr>
        <w:pStyle w:val="a5"/>
        <w:tabs>
          <w:tab w:val="num" w:pos="426"/>
        </w:tabs>
        <w:rPr>
          <w:sz w:val="28"/>
          <w:szCs w:val="28"/>
        </w:rPr>
      </w:pPr>
      <w:r w:rsidRPr="000A30E8">
        <w:rPr>
          <w:sz w:val="28"/>
          <w:szCs w:val="28"/>
        </w:rPr>
        <w:t>- штатное расписание (копия, заверенная претендентом);</w:t>
      </w:r>
    </w:p>
    <w:p w:rsidR="005451C0" w:rsidRPr="000A30E8" w:rsidRDefault="005451C0" w:rsidP="005451C0">
      <w:pPr>
        <w:pStyle w:val="a5"/>
        <w:tabs>
          <w:tab w:val="num" w:pos="426"/>
        </w:tabs>
        <w:suppressAutoHyphens/>
        <w:spacing w:before="120"/>
        <w:rPr>
          <w:b/>
          <w:sz w:val="28"/>
        </w:rPr>
      </w:pPr>
      <w:r w:rsidRPr="000A30E8">
        <w:rPr>
          <w:b/>
          <w:sz w:val="28"/>
          <w:szCs w:val="28"/>
        </w:rPr>
        <w:t xml:space="preserve">5) </w:t>
      </w:r>
      <w:r w:rsidRPr="000A30E8">
        <w:rPr>
          <w:b/>
          <w:sz w:val="28"/>
        </w:rPr>
        <w:t xml:space="preserve">В подтверждение </w:t>
      </w:r>
      <w:r w:rsidRPr="000A30E8">
        <w:rPr>
          <w:b/>
          <w:sz w:val="28"/>
          <w:szCs w:val="28"/>
        </w:rPr>
        <w:t>возможности осуществления гарантийного ремонта Оборудования в технических, сервисных службах</w:t>
      </w:r>
      <w:r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xml:space="preserve">- документ по форме Приложения №6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342EFB">
        <w:rPr>
          <w:rFonts w:ascii="Times New Roman" w:hAnsi="Times New Roman"/>
          <w:b/>
          <w:sz w:val="28"/>
          <w:szCs w:val="28"/>
        </w:rPr>
        <w:t>15</w:t>
      </w:r>
      <w:r w:rsidRPr="000A30E8">
        <w:rPr>
          <w:rFonts w:ascii="Times New Roman" w:hAnsi="Times New Roman"/>
          <w:b/>
          <w:sz w:val="28"/>
          <w:szCs w:val="28"/>
        </w:rPr>
        <w:t xml:space="preserve">» </w:t>
      </w:r>
      <w:r w:rsidR="00EA0E48">
        <w:rPr>
          <w:rFonts w:ascii="Times New Roman" w:hAnsi="Times New Roman"/>
          <w:b/>
          <w:sz w:val="28"/>
          <w:szCs w:val="28"/>
        </w:rPr>
        <w:t>апреля</w:t>
      </w:r>
      <w:r w:rsidRPr="000A30E8">
        <w:rPr>
          <w:rFonts w:ascii="Times New Roman" w:hAnsi="Times New Roman"/>
          <w:b/>
          <w:sz w:val="28"/>
          <w:szCs w:val="28"/>
        </w:rPr>
        <w:t xml:space="preserve"> 20</w:t>
      </w:r>
      <w:r w:rsidR="00524ED4">
        <w:rPr>
          <w:rFonts w:ascii="Times New Roman" w:hAnsi="Times New Roman"/>
          <w:b/>
          <w:sz w:val="28"/>
          <w:szCs w:val="28"/>
        </w:rPr>
        <w:t>20</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8A429C"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lastRenderedPageBreak/>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0A30E8" w:rsidRDefault="004A3F42" w:rsidP="00062F71">
      <w:pPr>
        <w:pStyle w:val="a5"/>
        <w:numPr>
          <w:ilvl w:val="2"/>
          <w:numId w:val="10"/>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342EFB">
        <w:rPr>
          <w:b/>
          <w:sz w:val="28"/>
        </w:rPr>
        <w:t>16</w:t>
      </w:r>
      <w:r w:rsidRPr="000A30E8">
        <w:rPr>
          <w:b/>
          <w:sz w:val="28"/>
        </w:rPr>
        <w:t xml:space="preserve">» </w:t>
      </w:r>
      <w:r w:rsidR="00EA0E48">
        <w:rPr>
          <w:b/>
          <w:sz w:val="28"/>
        </w:rPr>
        <w:t>апреля</w:t>
      </w:r>
      <w:r w:rsidRPr="000A30E8">
        <w:rPr>
          <w:b/>
          <w:sz w:val="28"/>
        </w:rPr>
        <w:t xml:space="preserve"> 20</w:t>
      </w:r>
      <w:r w:rsidR="00524ED4">
        <w:rPr>
          <w:b/>
          <w:sz w:val="28"/>
        </w:rPr>
        <w:t>20</w:t>
      </w:r>
      <w:r w:rsidRPr="000A30E8">
        <w:rPr>
          <w:b/>
          <w:sz w:val="28"/>
        </w:rPr>
        <w:t>г.</w:t>
      </w:r>
    </w:p>
    <w:p w:rsidR="004A3F42" w:rsidRPr="00EF1917" w:rsidRDefault="004A3F42" w:rsidP="00062F71">
      <w:pPr>
        <w:pStyle w:val="a5"/>
        <w:numPr>
          <w:ilvl w:val="2"/>
          <w:numId w:val="10"/>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062F71">
      <w:pPr>
        <w:pStyle w:val="a5"/>
        <w:numPr>
          <w:ilvl w:val="2"/>
          <w:numId w:val="10"/>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062F71">
      <w:pPr>
        <w:pStyle w:val="a5"/>
        <w:numPr>
          <w:ilvl w:val="2"/>
          <w:numId w:val="10"/>
        </w:numPr>
        <w:tabs>
          <w:tab w:val="num" w:pos="1713"/>
        </w:tabs>
        <w:suppressAutoHyphens/>
        <w:ind w:left="0" w:firstLine="720"/>
      </w:pPr>
      <w:r w:rsidRPr="00EF1917">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062F71">
      <w:pPr>
        <w:pStyle w:val="a5"/>
        <w:numPr>
          <w:ilvl w:val="2"/>
          <w:numId w:val="10"/>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062F71">
      <w:pPr>
        <w:pStyle w:val="a5"/>
        <w:numPr>
          <w:ilvl w:val="2"/>
          <w:numId w:val="10"/>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lastRenderedPageBreak/>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062F71">
      <w:pPr>
        <w:pStyle w:val="a5"/>
        <w:numPr>
          <w:ilvl w:val="1"/>
          <w:numId w:val="7"/>
        </w:numPr>
        <w:suppressAutoHyphens/>
        <w:ind w:left="0" w:firstLine="709"/>
        <w:rPr>
          <w:b/>
          <w:sz w:val="28"/>
        </w:rPr>
      </w:pPr>
      <w:r w:rsidRPr="005B79DE">
        <w:rPr>
          <w:b/>
          <w:sz w:val="28"/>
        </w:rPr>
        <w:t>Подведение итогов открытого конкурса</w:t>
      </w:r>
    </w:p>
    <w:p w:rsidR="004A3F42" w:rsidRPr="0080738D" w:rsidRDefault="004A3F42" w:rsidP="00062F71">
      <w:pPr>
        <w:pStyle w:val="a5"/>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062F71">
      <w:pPr>
        <w:pStyle w:val="a5"/>
        <w:numPr>
          <w:ilvl w:val="2"/>
          <w:numId w:val="7"/>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342EFB">
        <w:rPr>
          <w:b/>
          <w:sz w:val="28"/>
        </w:rPr>
        <w:t>17</w:t>
      </w:r>
      <w:r w:rsidRPr="0095503E">
        <w:rPr>
          <w:b/>
          <w:sz w:val="28"/>
        </w:rPr>
        <w:t xml:space="preserve">» </w:t>
      </w:r>
      <w:r w:rsidR="00EA0E48">
        <w:rPr>
          <w:b/>
          <w:sz w:val="28"/>
        </w:rPr>
        <w:t>апреля</w:t>
      </w:r>
      <w:r w:rsidRPr="0095503E">
        <w:rPr>
          <w:b/>
          <w:sz w:val="28"/>
        </w:rPr>
        <w:t xml:space="preserve"> 20</w:t>
      </w:r>
      <w:r w:rsidR="00524ED4">
        <w:rPr>
          <w:b/>
          <w:sz w:val="28"/>
        </w:rPr>
        <w:t>20</w:t>
      </w:r>
      <w:r w:rsidRPr="0095503E">
        <w:rPr>
          <w:b/>
          <w:sz w:val="28"/>
        </w:rPr>
        <w:t xml:space="preserve"> г.</w:t>
      </w:r>
    </w:p>
    <w:p w:rsidR="004A3F42" w:rsidRPr="00454842" w:rsidRDefault="004A3F42" w:rsidP="00062F71">
      <w:pPr>
        <w:pStyle w:val="a5"/>
        <w:numPr>
          <w:ilvl w:val="2"/>
          <w:numId w:val="7"/>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062F71">
      <w:pPr>
        <w:pStyle w:val="a5"/>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062F71">
      <w:pPr>
        <w:pStyle w:val="a5"/>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062F71">
      <w:pPr>
        <w:pStyle w:val="a5"/>
        <w:numPr>
          <w:ilvl w:val="2"/>
          <w:numId w:val="7"/>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062F71">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062F71">
      <w:pPr>
        <w:pStyle w:val="a5"/>
        <w:numPr>
          <w:ilvl w:val="2"/>
          <w:numId w:val="1"/>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EF1917">
        <w:rPr>
          <w:sz w:val="28"/>
        </w:rPr>
        <w:t>Оригинал конкурсной заявки на участие в открытом конкурсе</w:t>
      </w:r>
      <w:r w:rsidRPr="00EF1917">
        <w:rPr>
          <w:sz w:val="28"/>
          <w:szCs w:val="28"/>
        </w:rPr>
        <w:t xml:space="preserve"> №</w:t>
      </w:r>
      <w:r w:rsidR="005F7DAD">
        <w:rPr>
          <w:sz w:val="28"/>
          <w:szCs w:val="28"/>
        </w:rPr>
        <w:t>0</w:t>
      </w:r>
      <w:r w:rsidR="000B1DE9">
        <w:rPr>
          <w:sz w:val="28"/>
          <w:szCs w:val="28"/>
        </w:rPr>
        <w:t>1</w:t>
      </w:r>
      <w:r w:rsidR="00EA0E48">
        <w:rPr>
          <w:sz w:val="28"/>
          <w:szCs w:val="28"/>
        </w:rPr>
        <w:t>6</w:t>
      </w:r>
      <w:r w:rsidR="00200C07">
        <w:rPr>
          <w:sz w:val="28"/>
          <w:szCs w:val="28"/>
        </w:rPr>
        <w:t>/ТВРЗ/20</w:t>
      </w:r>
      <w:r w:rsidR="000B1DE9">
        <w:rPr>
          <w:sz w:val="28"/>
          <w:szCs w:val="28"/>
        </w:rPr>
        <w:t>20</w:t>
      </w:r>
      <w:r w:rsidRPr="00EF1917">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w:t>
      </w:r>
      <w:r w:rsidR="00524ED4">
        <w:rPr>
          <w:sz w:val="28"/>
        </w:rPr>
        <w:t>20</w:t>
      </w:r>
      <w:r w:rsidRPr="00EF1917">
        <w:rPr>
          <w:sz w:val="28"/>
        </w:rPr>
        <w:t>г.»</w:t>
      </w:r>
    </w:p>
    <w:p w:rsidR="004A3F42" w:rsidRPr="00EF1917" w:rsidRDefault="004A3F42" w:rsidP="00062F71">
      <w:pPr>
        <w:pStyle w:val="a5"/>
        <w:numPr>
          <w:ilvl w:val="2"/>
          <w:numId w:val="1"/>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2B101A">
        <w:rPr>
          <w:sz w:val="28"/>
        </w:rPr>
        <w:lastRenderedPageBreak/>
        <w:t xml:space="preserve">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w:t>
      </w:r>
      <w:r w:rsidR="004C3A2F">
        <w:rPr>
          <w:sz w:val="28"/>
          <w:szCs w:val="28"/>
        </w:rPr>
        <w:t>201</w:t>
      </w:r>
      <w:r w:rsidR="004355A1">
        <w:rPr>
          <w:sz w:val="28"/>
          <w:szCs w:val="28"/>
        </w:rPr>
        <w:t>8</w:t>
      </w:r>
      <w:r w:rsidR="004C3A2F">
        <w:rPr>
          <w:sz w:val="28"/>
          <w:szCs w:val="28"/>
        </w:rPr>
        <w:t xml:space="preserve"> г</w:t>
      </w:r>
      <w:r w:rsidRPr="00E631C9">
        <w:rPr>
          <w:rFonts w:eastAsia="Times New Roman"/>
          <w:sz w:val="28"/>
          <w:szCs w:val="28"/>
        </w:rPr>
        <w:t>.</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 xml:space="preserve">период (копии, заверенные претендентом, с отметкой инспекции Федеральной налоговой </w:t>
      </w:r>
      <w:r w:rsidRPr="00DB2C2B">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062F71">
      <w:pPr>
        <w:pStyle w:val="a5"/>
        <w:numPr>
          <w:ilvl w:val="2"/>
          <w:numId w:val="1"/>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062F71">
      <w:pPr>
        <w:pStyle w:val="a5"/>
        <w:numPr>
          <w:ilvl w:val="2"/>
          <w:numId w:val="1"/>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szCs w:val="28"/>
        </w:rPr>
      </w:pPr>
      <w:r w:rsidRPr="00EF1917">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062F71">
      <w:pPr>
        <w:pStyle w:val="a5"/>
        <w:numPr>
          <w:ilvl w:val="2"/>
          <w:numId w:val="1"/>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062F71">
      <w:pPr>
        <w:pStyle w:val="a5"/>
        <w:numPr>
          <w:ilvl w:val="2"/>
          <w:numId w:val="1"/>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062F71">
      <w:pPr>
        <w:pStyle w:val="2"/>
        <w:numPr>
          <w:ilvl w:val="1"/>
          <w:numId w:val="1"/>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Pr="00C25FC8">
        <w:t>работ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Pr="004D273A">
        <w:t>единицы оборудования, работ без учета НДС,</w:t>
      </w:r>
      <w:r w:rsidRPr="00EF1917">
        <w:t xml:space="preserve">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947177" w:rsidRPr="00EF1917">
        <w:t>показателей,</w:t>
      </w:r>
      <w:r w:rsidRPr="00EF1917">
        <w:t xml:space="preserve">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8B322A" w:rsidRDefault="008B322A" w:rsidP="00C51B1B">
      <w:pPr>
        <w:pStyle w:val="a5"/>
        <w:suppressAutoHyphens/>
        <w:rPr>
          <w:b/>
          <w:sz w:val="28"/>
          <w:szCs w:val="28"/>
        </w:rPr>
      </w:pPr>
    </w:p>
    <w:p w:rsidR="00C51B1B" w:rsidRPr="00C51B1B" w:rsidRDefault="00652C31" w:rsidP="008B322A">
      <w:pPr>
        <w:pStyle w:val="a5"/>
        <w:suppressAutoHyphens/>
        <w:rPr>
          <w:b/>
          <w:sz w:val="28"/>
          <w:szCs w:val="28"/>
        </w:rPr>
      </w:pPr>
      <w:r w:rsidRPr="00C51B1B">
        <w:rPr>
          <w:b/>
          <w:sz w:val="28"/>
          <w:szCs w:val="28"/>
        </w:rPr>
        <w:lastRenderedPageBreak/>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0A30E8" w:rsidRDefault="00735700" w:rsidP="008B322A">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5C61C6">
        <w:rPr>
          <w:color w:val="000000"/>
          <w:sz w:val="28"/>
          <w:szCs w:val="28"/>
        </w:rPr>
        <w:t>настоящего открытого конкурса –</w:t>
      </w:r>
      <w:r w:rsidR="009E1F93" w:rsidRPr="005C61C6">
        <w:rPr>
          <w:color w:val="000000"/>
          <w:sz w:val="28"/>
          <w:szCs w:val="28"/>
        </w:rPr>
        <w:t xml:space="preserve"> </w:t>
      </w:r>
      <w:r w:rsidR="00DE4179" w:rsidRPr="005C61C6">
        <w:rPr>
          <w:color w:val="000000"/>
          <w:sz w:val="28"/>
          <w:szCs w:val="28"/>
        </w:rPr>
        <w:t xml:space="preserve">право заключения договора </w:t>
      </w:r>
      <w:r w:rsidR="00DE4179" w:rsidRPr="005C61C6">
        <w:rPr>
          <w:sz w:val="28"/>
          <w:szCs w:val="28"/>
        </w:rPr>
        <w:t xml:space="preserve">поставки </w:t>
      </w:r>
      <w:r w:rsidR="005C61C6" w:rsidRPr="005C61C6">
        <w:rPr>
          <w:sz w:val="28"/>
          <w:szCs w:val="28"/>
        </w:rPr>
        <w:t xml:space="preserve">станка накатного специального мод.КЖ-1844 </w:t>
      </w:r>
      <w:r w:rsidR="00377DC7" w:rsidRPr="005C61C6">
        <w:rPr>
          <w:sz w:val="28"/>
          <w:szCs w:val="28"/>
        </w:rPr>
        <w:t>(далее – Оборудование)</w:t>
      </w:r>
      <w:r w:rsidR="00E917BD" w:rsidRPr="005C61C6">
        <w:rPr>
          <w:sz w:val="28"/>
          <w:szCs w:val="28"/>
        </w:rPr>
        <w:t xml:space="preserve"> </w:t>
      </w:r>
      <w:r w:rsidR="00A6489E" w:rsidRPr="005C61C6">
        <w:rPr>
          <w:sz w:val="28"/>
          <w:szCs w:val="28"/>
        </w:rPr>
        <w:t>и выполнения работ по</w:t>
      </w:r>
      <w:r w:rsidR="00A6489E" w:rsidRPr="005C61C6">
        <w:rPr>
          <w:bCs/>
          <w:color w:val="000000"/>
          <w:sz w:val="28"/>
          <w:szCs w:val="28"/>
        </w:rPr>
        <w:t xml:space="preserve"> </w:t>
      </w:r>
      <w:r w:rsidR="00D7276E" w:rsidRPr="005C61C6">
        <w:rPr>
          <w:bCs/>
          <w:color w:val="000000"/>
          <w:sz w:val="28"/>
          <w:szCs w:val="28"/>
        </w:rPr>
        <w:t>шеф</w:t>
      </w:r>
      <w:r w:rsidR="00A6489E" w:rsidRPr="005C61C6">
        <w:rPr>
          <w:bCs/>
          <w:color w:val="000000"/>
          <w:sz w:val="28"/>
          <w:szCs w:val="28"/>
        </w:rPr>
        <w:t>монтажу</w:t>
      </w:r>
      <w:r w:rsidR="00A6489E" w:rsidRPr="00524ED4">
        <w:rPr>
          <w:bCs/>
          <w:color w:val="000000"/>
          <w:sz w:val="28"/>
          <w:szCs w:val="28"/>
        </w:rPr>
        <w:t xml:space="preserve"> и пуско-наладке</w:t>
      </w:r>
      <w:r w:rsidR="00377DC7" w:rsidRPr="00524ED4">
        <w:rPr>
          <w:bCs/>
          <w:color w:val="000000"/>
          <w:sz w:val="28"/>
          <w:szCs w:val="28"/>
        </w:rPr>
        <w:t xml:space="preserve"> (далее – Работы)</w:t>
      </w:r>
      <w:r w:rsidR="00DE4179" w:rsidRPr="00524ED4">
        <w:rPr>
          <w:sz w:val="28"/>
          <w:szCs w:val="28"/>
        </w:rPr>
        <w:t>, необходимых для ввода Оборудования в эксплуатацию</w:t>
      </w:r>
      <w:r w:rsidR="00377DC7">
        <w:rPr>
          <w:sz w:val="28"/>
          <w:szCs w:val="28"/>
        </w:rPr>
        <w:t xml:space="preserve"> для нужд </w:t>
      </w:r>
      <w:r w:rsidR="005C61C6">
        <w:rPr>
          <w:sz w:val="28"/>
          <w:szCs w:val="28"/>
        </w:rPr>
        <w:t>колесно-тележечного</w:t>
      </w:r>
      <w:r w:rsidR="005F7DAD">
        <w:rPr>
          <w:sz w:val="28"/>
          <w:szCs w:val="28"/>
        </w:rPr>
        <w:t xml:space="preserve"> </w:t>
      </w:r>
      <w:r w:rsidR="00377DC7">
        <w:rPr>
          <w:sz w:val="28"/>
          <w:szCs w:val="28"/>
        </w:rPr>
        <w:t>цеха Тамбовского ВРЗ</w:t>
      </w:r>
      <w:r w:rsidR="00DE4179" w:rsidRPr="000A30E8">
        <w:rPr>
          <w:color w:val="000000"/>
          <w:sz w:val="28"/>
          <w:szCs w:val="28"/>
        </w:rPr>
        <w:t xml:space="preserve"> – филиала АО «ВРМ»,</w:t>
      </w:r>
      <w:r w:rsidR="00DE4179" w:rsidRPr="000A30E8">
        <w:rPr>
          <w:sz w:val="28"/>
          <w:szCs w:val="28"/>
        </w:rPr>
        <w:t xml:space="preserve"> расположенно</w:t>
      </w:r>
      <w:r w:rsidR="00377DC7">
        <w:rPr>
          <w:sz w:val="28"/>
          <w:szCs w:val="28"/>
        </w:rPr>
        <w:t>го</w:t>
      </w:r>
      <w:r w:rsidR="00DE4179" w:rsidRPr="000A30E8">
        <w:rPr>
          <w:sz w:val="28"/>
          <w:szCs w:val="28"/>
        </w:rPr>
        <w:t xml:space="preserve"> по адресу:</w:t>
      </w:r>
      <w:r w:rsidR="00DE4179" w:rsidRPr="000A30E8">
        <w:rPr>
          <w:bCs/>
          <w:sz w:val="28"/>
          <w:szCs w:val="28"/>
        </w:rPr>
        <w:t xml:space="preserve"> </w:t>
      </w:r>
      <w:r w:rsidR="00DE4179" w:rsidRPr="000A30E8">
        <w:rPr>
          <w:sz w:val="28"/>
          <w:szCs w:val="28"/>
        </w:rPr>
        <w:t>г.</w:t>
      </w:r>
      <w:r w:rsidR="00DF2B0A" w:rsidRPr="000A30E8">
        <w:rPr>
          <w:sz w:val="28"/>
          <w:szCs w:val="28"/>
        </w:rPr>
        <w:t xml:space="preserve"> </w:t>
      </w:r>
      <w:r w:rsidR="00DE4179" w:rsidRPr="000A30E8">
        <w:rPr>
          <w:sz w:val="28"/>
          <w:szCs w:val="28"/>
        </w:rPr>
        <w:t>Тамбов</w:t>
      </w:r>
      <w:r w:rsidR="00DF2B0A" w:rsidRPr="000A30E8">
        <w:rPr>
          <w:sz w:val="28"/>
          <w:szCs w:val="28"/>
        </w:rPr>
        <w:t>,</w:t>
      </w:r>
      <w:r w:rsidR="00DE4179" w:rsidRPr="000A30E8">
        <w:rPr>
          <w:sz w:val="28"/>
          <w:szCs w:val="28"/>
        </w:rPr>
        <w:t xml:space="preserve"> пл.</w:t>
      </w:r>
      <w:r w:rsidR="00DF2B0A" w:rsidRPr="000A30E8">
        <w:rPr>
          <w:sz w:val="28"/>
          <w:szCs w:val="28"/>
        </w:rPr>
        <w:t xml:space="preserve"> </w:t>
      </w:r>
      <w:r w:rsidR="00DE4179" w:rsidRPr="000A30E8">
        <w:rPr>
          <w:sz w:val="28"/>
          <w:szCs w:val="28"/>
        </w:rPr>
        <w:t>Мастерских, д.1,</w:t>
      </w:r>
      <w:r w:rsidR="00DE4179" w:rsidRPr="000A30E8">
        <w:rPr>
          <w:color w:val="000000"/>
          <w:sz w:val="28"/>
          <w:szCs w:val="28"/>
        </w:rPr>
        <w:t xml:space="preserve"> в 20</w:t>
      </w:r>
      <w:r w:rsidR="00524ED4">
        <w:rPr>
          <w:color w:val="000000"/>
          <w:sz w:val="28"/>
          <w:szCs w:val="28"/>
        </w:rPr>
        <w:t>20</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8B322A">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w:t>
      </w:r>
      <w:r w:rsidR="000B1DE9">
        <w:rPr>
          <w:sz w:val="28"/>
          <w:szCs w:val="28"/>
        </w:rPr>
        <w:t>20</w:t>
      </w:r>
      <w:r w:rsidRPr="000A30E8">
        <w:rPr>
          <w:sz w:val="28"/>
          <w:szCs w:val="28"/>
        </w:rPr>
        <w:t xml:space="preserve"> год.</w:t>
      </w:r>
    </w:p>
    <w:p w:rsidR="00E13C5F" w:rsidRPr="000A30E8" w:rsidRDefault="00E13C5F" w:rsidP="008B322A">
      <w:pPr>
        <w:ind w:firstLine="708"/>
        <w:jc w:val="both"/>
        <w:rPr>
          <w:sz w:val="28"/>
          <w:szCs w:val="20"/>
        </w:rPr>
      </w:pPr>
      <w:r w:rsidRPr="000A30E8">
        <w:rPr>
          <w:sz w:val="28"/>
          <w:szCs w:val="20"/>
        </w:rPr>
        <w:t xml:space="preserve">Начальная (максимальная) цена договора составляет </w:t>
      </w:r>
      <w:r w:rsidR="005C61C6">
        <w:rPr>
          <w:sz w:val="28"/>
          <w:szCs w:val="20"/>
        </w:rPr>
        <w:t>7 000 000</w:t>
      </w:r>
      <w:r w:rsidRPr="000A30E8">
        <w:rPr>
          <w:sz w:val="28"/>
          <w:szCs w:val="20"/>
        </w:rPr>
        <w:t xml:space="preserve"> (</w:t>
      </w:r>
      <w:r w:rsidR="005C61C6">
        <w:rPr>
          <w:sz w:val="28"/>
          <w:szCs w:val="20"/>
        </w:rPr>
        <w:t>семь</w:t>
      </w:r>
      <w:r w:rsidRPr="000A30E8">
        <w:rPr>
          <w:sz w:val="28"/>
          <w:szCs w:val="20"/>
        </w:rPr>
        <w:t xml:space="preserve"> миллион</w:t>
      </w:r>
      <w:r w:rsidR="005C61C6">
        <w:rPr>
          <w:sz w:val="28"/>
          <w:szCs w:val="20"/>
        </w:rPr>
        <w:t>ов</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5C61C6" w:rsidP="008B322A">
      <w:pPr>
        <w:pStyle w:val="36"/>
      </w:pPr>
      <w:r>
        <w:t>8 400 000</w:t>
      </w:r>
      <w:r w:rsidR="00E13C5F" w:rsidRPr="000A30E8">
        <w:t xml:space="preserve"> (</w:t>
      </w:r>
      <w:r>
        <w:t>восемь</w:t>
      </w:r>
      <w:r w:rsidR="00E13C5F" w:rsidRPr="000A30E8">
        <w:t xml:space="preserve"> </w:t>
      </w:r>
      <w:r w:rsidR="00A44406" w:rsidRPr="000A30E8">
        <w:t>миллион</w:t>
      </w:r>
      <w:r>
        <w:t>ов</w:t>
      </w:r>
      <w:r w:rsidR="005F7DAD">
        <w:t xml:space="preserve"> </w:t>
      </w:r>
      <w:r w:rsidR="00524ED4">
        <w:t xml:space="preserve">четыреста </w:t>
      </w:r>
      <w:r w:rsidR="001F27B0" w:rsidRPr="000A30E8">
        <w:t>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8B322A">
      <w:pPr>
        <w:pStyle w:val="affc"/>
        <w:tabs>
          <w:tab w:val="left" w:pos="1560"/>
        </w:tabs>
        <w:spacing w:after="0" w:line="240" w:lineRule="auto"/>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Pr="00E47511" w:rsidRDefault="00C5623C" w:rsidP="008B322A">
      <w:pPr>
        <w:pStyle w:val="36"/>
        <w:rPr>
          <w:szCs w:val="28"/>
          <w:lang w:eastAsia="en-US"/>
        </w:rPr>
      </w:pPr>
      <w:r>
        <w:rPr>
          <w:szCs w:val="28"/>
          <w:lang w:eastAsia="en-US"/>
        </w:rPr>
        <w:t>Цена Д</w:t>
      </w:r>
      <w:r w:rsidR="00E13C5F" w:rsidRPr="00BF1C05">
        <w:rPr>
          <w:szCs w:val="28"/>
          <w:lang w:eastAsia="en-US"/>
        </w:rPr>
        <w:t>оговора включает в себя:</w:t>
      </w:r>
    </w:p>
    <w:p w:rsidR="002D6C38" w:rsidRPr="00BF031C" w:rsidRDefault="002D6C38" w:rsidP="008B322A">
      <w:pPr>
        <w:pStyle w:val="36"/>
        <w:rPr>
          <w:szCs w:val="28"/>
          <w:lang w:eastAsia="en-US"/>
        </w:rPr>
      </w:pPr>
      <w:r w:rsidRPr="00BF031C">
        <w:rPr>
          <w:szCs w:val="28"/>
          <w:lang w:eastAsia="en-US"/>
        </w:rPr>
        <w:t>-</w:t>
      </w:r>
      <w:r w:rsidR="008B322A">
        <w:rPr>
          <w:szCs w:val="28"/>
          <w:lang w:eastAsia="en-US"/>
        </w:rPr>
        <w:t xml:space="preserve"> </w:t>
      </w:r>
      <w:r w:rsidRPr="00BF031C">
        <w:rPr>
          <w:szCs w:val="28"/>
          <w:lang w:eastAsia="en-US"/>
        </w:rPr>
        <w:t>стоимость оборудования;</w:t>
      </w:r>
    </w:p>
    <w:p w:rsidR="00E13C5F" w:rsidRDefault="00E13C5F" w:rsidP="008B322A">
      <w:pPr>
        <w:pStyle w:val="36"/>
        <w:rPr>
          <w:bCs/>
          <w:color w:val="000000"/>
          <w:szCs w:val="28"/>
        </w:rPr>
      </w:pPr>
      <w:r w:rsidRPr="00BF1C05">
        <w:rPr>
          <w:bCs/>
          <w:color w:val="000000"/>
          <w:szCs w:val="28"/>
        </w:rPr>
        <w:t>- упаковку и маркировку;</w:t>
      </w:r>
    </w:p>
    <w:p w:rsidR="00E13C5F" w:rsidRDefault="00E13C5F" w:rsidP="008B322A">
      <w:pPr>
        <w:pStyle w:val="36"/>
        <w:rPr>
          <w:bCs/>
          <w:color w:val="000000"/>
          <w:szCs w:val="28"/>
        </w:rPr>
      </w:pPr>
      <w:r w:rsidRPr="00BF1C05">
        <w:rPr>
          <w:bCs/>
          <w:color w:val="000000"/>
          <w:szCs w:val="28"/>
        </w:rPr>
        <w:t>- транспортировку к месту поставки;</w:t>
      </w:r>
    </w:p>
    <w:p w:rsidR="00E13C5F" w:rsidRDefault="00E13C5F" w:rsidP="008B322A">
      <w:pPr>
        <w:pStyle w:val="36"/>
        <w:rPr>
          <w:bCs/>
          <w:color w:val="000000"/>
          <w:szCs w:val="28"/>
        </w:rPr>
      </w:pPr>
      <w:r w:rsidRPr="004E6C19">
        <w:rPr>
          <w:bCs/>
          <w:color w:val="000000"/>
          <w:szCs w:val="28"/>
        </w:rPr>
        <w:t xml:space="preserve">- шефмонтажные и пуско-наладочные работы </w:t>
      </w:r>
      <w:r w:rsidRPr="00BF1C05">
        <w:rPr>
          <w:bCs/>
          <w:color w:val="000000"/>
          <w:szCs w:val="28"/>
        </w:rPr>
        <w:t>на предприятии Покупателя;</w:t>
      </w:r>
    </w:p>
    <w:p w:rsidR="00E13C5F" w:rsidRDefault="00E13C5F" w:rsidP="008B322A">
      <w:pPr>
        <w:pStyle w:val="36"/>
        <w:rPr>
          <w:bCs/>
          <w:color w:val="000000"/>
          <w:szCs w:val="28"/>
        </w:rPr>
      </w:pPr>
      <w:r w:rsidRPr="00BF1C05">
        <w:rPr>
          <w:bCs/>
          <w:color w:val="000000"/>
          <w:szCs w:val="28"/>
        </w:rPr>
        <w:t>- гарантийное обслуживание;</w:t>
      </w:r>
    </w:p>
    <w:p w:rsidR="00E13C5F" w:rsidRDefault="00E13C5F" w:rsidP="008B322A">
      <w:pPr>
        <w:pStyle w:val="36"/>
        <w:rPr>
          <w:bCs/>
          <w:color w:val="000000"/>
          <w:szCs w:val="28"/>
        </w:rPr>
      </w:pPr>
      <w:r w:rsidRPr="00BF1C05">
        <w:rPr>
          <w:bCs/>
          <w:color w:val="000000"/>
          <w:szCs w:val="28"/>
        </w:rPr>
        <w:t>- разработку документации на русском языке;</w:t>
      </w:r>
    </w:p>
    <w:p w:rsidR="00E13C5F" w:rsidRDefault="00E13C5F" w:rsidP="008B322A">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8B322A">
      <w:pPr>
        <w:pStyle w:val="36"/>
        <w:rPr>
          <w:szCs w:val="28"/>
        </w:rPr>
      </w:pPr>
      <w:r w:rsidRPr="00BF1C05">
        <w:rPr>
          <w:szCs w:val="28"/>
        </w:rPr>
        <w:t>- инструктаж (первичное обучение) персонала;</w:t>
      </w:r>
    </w:p>
    <w:p w:rsidR="00E13C5F" w:rsidRDefault="00E13C5F" w:rsidP="008B322A">
      <w:pPr>
        <w:pStyle w:val="36"/>
        <w:rPr>
          <w:szCs w:val="28"/>
        </w:rPr>
      </w:pPr>
      <w:r w:rsidRPr="00BF1C05">
        <w:rPr>
          <w:szCs w:val="28"/>
        </w:rPr>
        <w:t>- накладные и прочие расходы;</w:t>
      </w:r>
    </w:p>
    <w:p w:rsidR="00E13C5F" w:rsidRPr="00E13C5F" w:rsidRDefault="00E13C5F" w:rsidP="008B322A">
      <w:pPr>
        <w:pStyle w:val="36"/>
        <w:rPr>
          <w:szCs w:val="28"/>
        </w:rPr>
      </w:pPr>
      <w:r w:rsidRPr="00BF1C05">
        <w:rPr>
          <w:szCs w:val="28"/>
        </w:rPr>
        <w:t>- НДС и другие налоги.</w:t>
      </w:r>
    </w:p>
    <w:p w:rsidR="00E13C5F" w:rsidRPr="004D24E1" w:rsidRDefault="00E13C5F" w:rsidP="008B322A">
      <w:pPr>
        <w:pStyle w:val="36"/>
        <w:rPr>
          <w:szCs w:val="28"/>
        </w:rPr>
      </w:pPr>
      <w:r w:rsidRPr="00E043C0">
        <w:rPr>
          <w:szCs w:val="28"/>
        </w:rPr>
        <w:t xml:space="preserve">Претендент должен предоставить техническое предложение, оформленное в </w:t>
      </w:r>
      <w:proofErr w:type="gramStart"/>
      <w:r w:rsidRPr="00E043C0">
        <w:rPr>
          <w:szCs w:val="28"/>
        </w:rPr>
        <w:t>соответствии</w:t>
      </w:r>
      <w:proofErr w:type="gramEnd"/>
      <w:r w:rsidRPr="00E043C0">
        <w:rPr>
          <w:szCs w:val="28"/>
        </w:rPr>
        <w:t xml:space="preserve"> с техническим заданием раздела </w:t>
      </w:r>
      <w:r w:rsidRPr="00E043C0">
        <w:rPr>
          <w:szCs w:val="28"/>
          <w:lang w:val="en-US"/>
        </w:rPr>
        <w:t>IV</w:t>
      </w:r>
      <w:r w:rsidRPr="00E043C0">
        <w:rPr>
          <w:szCs w:val="28"/>
        </w:rPr>
        <w:t xml:space="preserve"> настоящей конкурсной документации в </w:t>
      </w:r>
      <w:r w:rsidRPr="004D24E1">
        <w:rPr>
          <w:szCs w:val="28"/>
        </w:rPr>
        <w:t>виде пояснительной записки.</w:t>
      </w:r>
    </w:p>
    <w:p w:rsidR="004D24E1" w:rsidRPr="004D24E1" w:rsidRDefault="004D24E1" w:rsidP="008B322A">
      <w:pPr>
        <w:shd w:val="clear" w:color="auto" w:fill="FFFFFF"/>
        <w:ind w:firstLine="709"/>
        <w:jc w:val="both"/>
        <w:rPr>
          <w:sz w:val="28"/>
          <w:szCs w:val="28"/>
        </w:rPr>
      </w:pPr>
      <w:r w:rsidRPr="004D24E1">
        <w:rPr>
          <w:sz w:val="28"/>
          <w:szCs w:val="28"/>
        </w:rPr>
        <w:t>- срок поставки Оборудования до «14» сентября 2020 г.</w:t>
      </w:r>
    </w:p>
    <w:p w:rsidR="004D24E1" w:rsidRPr="004D24E1" w:rsidRDefault="004D24E1" w:rsidP="008B322A">
      <w:pPr>
        <w:shd w:val="clear" w:color="auto" w:fill="FFFFFF"/>
        <w:ind w:firstLine="709"/>
        <w:jc w:val="both"/>
        <w:rPr>
          <w:sz w:val="28"/>
          <w:szCs w:val="28"/>
        </w:rPr>
      </w:pPr>
      <w:r w:rsidRPr="004D24E1">
        <w:rPr>
          <w:sz w:val="28"/>
          <w:szCs w:val="28"/>
        </w:rPr>
        <w:t xml:space="preserve">- срок </w:t>
      </w:r>
      <w:proofErr w:type="spellStart"/>
      <w:r w:rsidRPr="004D24E1">
        <w:rPr>
          <w:sz w:val="28"/>
          <w:szCs w:val="28"/>
        </w:rPr>
        <w:t>шефмонтажных</w:t>
      </w:r>
      <w:proofErr w:type="spellEnd"/>
      <w:r w:rsidRPr="004D24E1">
        <w:rPr>
          <w:sz w:val="28"/>
          <w:szCs w:val="28"/>
        </w:rPr>
        <w:t xml:space="preserve"> и пуско-наладочных работ до «30» сентября 2020 г.</w:t>
      </w:r>
    </w:p>
    <w:p w:rsidR="00E13C5F" w:rsidRPr="004D24E1" w:rsidRDefault="00E13C5F" w:rsidP="008B322A">
      <w:pPr>
        <w:pStyle w:val="36"/>
        <w:rPr>
          <w:color w:val="000000"/>
          <w:szCs w:val="28"/>
        </w:rPr>
      </w:pPr>
      <w:r w:rsidRPr="004D24E1">
        <w:rPr>
          <w:color w:val="000000"/>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Pr="00843C8A" w:rsidRDefault="00E41002" w:rsidP="008B322A">
      <w:pPr>
        <w:ind w:firstLine="720"/>
        <w:jc w:val="both"/>
        <w:rPr>
          <w:bCs/>
          <w:sz w:val="28"/>
          <w:szCs w:val="28"/>
        </w:rPr>
      </w:pPr>
      <w:r w:rsidRPr="00843C8A">
        <w:rPr>
          <w:bCs/>
          <w:sz w:val="28"/>
          <w:szCs w:val="28"/>
        </w:rPr>
        <w:t>4.3. Краткая характеристика и назначе</w:t>
      </w:r>
      <w:r w:rsidR="00CE48B9" w:rsidRPr="00843C8A">
        <w:rPr>
          <w:bCs/>
          <w:sz w:val="28"/>
          <w:szCs w:val="28"/>
        </w:rPr>
        <w:t>ния поставляемого оборудования</w:t>
      </w:r>
    </w:p>
    <w:p w:rsidR="005C61C6" w:rsidRDefault="005C61C6" w:rsidP="008B322A">
      <w:pPr>
        <w:ind w:firstLine="720"/>
        <w:jc w:val="both"/>
        <w:rPr>
          <w:sz w:val="28"/>
          <w:szCs w:val="28"/>
        </w:rPr>
      </w:pPr>
      <w:r>
        <w:rPr>
          <w:sz w:val="28"/>
          <w:szCs w:val="28"/>
        </w:rPr>
        <w:t>Станок</w:t>
      </w:r>
      <w:r w:rsidR="002D6C38">
        <w:rPr>
          <w:sz w:val="28"/>
          <w:szCs w:val="28"/>
        </w:rPr>
        <w:t xml:space="preserve"> </w:t>
      </w:r>
      <w:r>
        <w:rPr>
          <w:sz w:val="28"/>
          <w:szCs w:val="28"/>
        </w:rPr>
        <w:t xml:space="preserve">накатной специальный мод. КЖ-1844, изготовитель </w:t>
      </w:r>
      <w:r w:rsidR="002D6C38">
        <w:rPr>
          <w:sz w:val="28"/>
          <w:szCs w:val="28"/>
        </w:rPr>
        <w:t>Краматорский завод тяжелого станкостроения</w:t>
      </w:r>
      <w:r>
        <w:rPr>
          <w:sz w:val="28"/>
          <w:szCs w:val="28"/>
        </w:rPr>
        <w:t>.</w:t>
      </w:r>
    </w:p>
    <w:p w:rsidR="008B322A" w:rsidRPr="009226FE" w:rsidRDefault="005C61C6" w:rsidP="008B322A">
      <w:pPr>
        <w:ind w:firstLine="720"/>
        <w:jc w:val="both"/>
        <w:rPr>
          <w:sz w:val="28"/>
          <w:szCs w:val="28"/>
        </w:rPr>
      </w:pPr>
      <w:r>
        <w:rPr>
          <w:sz w:val="28"/>
          <w:szCs w:val="28"/>
        </w:rPr>
        <w:t>Станок после капитального ремонта с восстановленной до паспортных данных геометрической точностью, мощностью и производительностью, окрашен в заводские цвета.</w:t>
      </w:r>
      <w:r w:rsidR="008B322A">
        <w:rPr>
          <w:sz w:val="28"/>
          <w:szCs w:val="28"/>
        </w:rPr>
        <w:t xml:space="preserve"> </w:t>
      </w:r>
      <w:proofErr w:type="gramStart"/>
      <w:r w:rsidR="008B322A">
        <w:rPr>
          <w:sz w:val="28"/>
          <w:szCs w:val="28"/>
        </w:rPr>
        <w:t xml:space="preserve">Комплектовать станок </w:t>
      </w:r>
      <w:r w:rsidR="008B322A" w:rsidRPr="009226FE">
        <w:rPr>
          <w:sz w:val="28"/>
          <w:szCs w:val="28"/>
        </w:rPr>
        <w:t>устройство</w:t>
      </w:r>
      <w:r w:rsidR="008B322A">
        <w:rPr>
          <w:sz w:val="28"/>
          <w:szCs w:val="28"/>
        </w:rPr>
        <w:t>м</w:t>
      </w:r>
      <w:r w:rsidR="008B322A" w:rsidRPr="009226FE">
        <w:rPr>
          <w:sz w:val="28"/>
          <w:szCs w:val="28"/>
        </w:rPr>
        <w:t xml:space="preserve"> для контроля усилия накатки  (цифровой динамометр</w:t>
      </w:r>
      <w:r w:rsidR="008B322A">
        <w:rPr>
          <w:sz w:val="28"/>
          <w:szCs w:val="28"/>
        </w:rPr>
        <w:t xml:space="preserve"> </w:t>
      </w:r>
      <w:r w:rsidR="008B322A" w:rsidRPr="009226FE">
        <w:rPr>
          <w:sz w:val="28"/>
          <w:szCs w:val="28"/>
        </w:rPr>
        <w:t xml:space="preserve">— тип АЦДУ с S - тензометрическим датчиком, предел сжатия — 5 </w:t>
      </w:r>
      <w:proofErr w:type="spellStart"/>
      <w:r w:rsidR="008B322A" w:rsidRPr="009226FE">
        <w:rPr>
          <w:sz w:val="28"/>
          <w:szCs w:val="28"/>
        </w:rPr>
        <w:t>тн</w:t>
      </w:r>
      <w:proofErr w:type="spellEnd"/>
      <w:r w:rsidR="008B322A" w:rsidRPr="009226FE">
        <w:rPr>
          <w:sz w:val="28"/>
          <w:szCs w:val="28"/>
        </w:rPr>
        <w:t xml:space="preserve"> (50 кН) класс точности -1 (цена деления — 50кг), адаптированный для установки на станок</w:t>
      </w:r>
      <w:r w:rsidR="008B322A">
        <w:rPr>
          <w:sz w:val="28"/>
          <w:szCs w:val="28"/>
        </w:rPr>
        <w:t xml:space="preserve"> или аналог.</w:t>
      </w:r>
      <w:proofErr w:type="gramEnd"/>
    </w:p>
    <w:p w:rsidR="002D6C38" w:rsidRDefault="002D6C38" w:rsidP="008B322A">
      <w:pPr>
        <w:ind w:firstLine="720"/>
        <w:jc w:val="both"/>
        <w:rPr>
          <w:sz w:val="28"/>
          <w:szCs w:val="28"/>
        </w:rPr>
      </w:pPr>
      <w:r>
        <w:rPr>
          <w:sz w:val="28"/>
          <w:szCs w:val="28"/>
        </w:rPr>
        <w:lastRenderedPageBreak/>
        <w:t>Станок предназначен для накатывания наружных шеек, предподступичных частей и галтелей вагонных и локомотивных осей, с пово</w:t>
      </w:r>
      <w:r w:rsidR="00843C8A">
        <w:rPr>
          <w:sz w:val="28"/>
          <w:szCs w:val="28"/>
        </w:rPr>
        <w:t xml:space="preserve">рачивающейся в </w:t>
      </w:r>
      <w:proofErr w:type="gramStart"/>
      <w:r w:rsidR="00843C8A">
        <w:rPr>
          <w:sz w:val="28"/>
          <w:szCs w:val="28"/>
        </w:rPr>
        <w:t>процессе</w:t>
      </w:r>
      <w:proofErr w:type="gramEnd"/>
      <w:r w:rsidR="00843C8A">
        <w:rPr>
          <w:sz w:val="28"/>
          <w:szCs w:val="28"/>
        </w:rPr>
        <w:t xml:space="preserve"> обработки осью вращения роликов.</w:t>
      </w:r>
    </w:p>
    <w:p w:rsidR="005C61C6" w:rsidRPr="00706C55" w:rsidRDefault="005C61C6" w:rsidP="008B322A">
      <w:pPr>
        <w:ind w:firstLine="720"/>
        <w:jc w:val="both"/>
        <w:rPr>
          <w:sz w:val="28"/>
          <w:szCs w:val="28"/>
        </w:rPr>
      </w:pPr>
      <w:r w:rsidRPr="00706C55">
        <w:rPr>
          <w:sz w:val="28"/>
          <w:szCs w:val="28"/>
        </w:rPr>
        <w:t>Условия эксплуатации УХЛ4 по ГОСТ 15150 для макроклиматических районов с умеренным и холодным климатом.</w:t>
      </w:r>
    </w:p>
    <w:p w:rsidR="005C61C6" w:rsidRPr="00F93626" w:rsidRDefault="005C61C6" w:rsidP="008B322A">
      <w:pPr>
        <w:ind w:firstLine="720"/>
        <w:jc w:val="both"/>
        <w:rPr>
          <w:sz w:val="28"/>
          <w:szCs w:val="28"/>
        </w:rPr>
      </w:pPr>
      <w:r w:rsidRPr="00706C55">
        <w:rPr>
          <w:sz w:val="28"/>
          <w:szCs w:val="28"/>
        </w:rPr>
        <w:t xml:space="preserve">В помещении, в котором эксплуатируется станок, средняя температура </w:t>
      </w:r>
      <w:r w:rsidRPr="00F93626">
        <w:rPr>
          <w:sz w:val="28"/>
          <w:szCs w:val="28"/>
        </w:rPr>
        <w:t>рабочего пространства должна быть +20°С, относительная влажность 65%.</w:t>
      </w:r>
    </w:p>
    <w:p w:rsidR="002D6C38" w:rsidRPr="00C13928" w:rsidRDefault="002D6C38" w:rsidP="008B322A">
      <w:pPr>
        <w:spacing w:after="240"/>
        <w:ind w:firstLine="720"/>
        <w:jc w:val="both"/>
        <w:rPr>
          <w:rStyle w:val="longtext"/>
          <w:sz w:val="28"/>
          <w:szCs w:val="28"/>
        </w:rPr>
      </w:pPr>
      <w:r w:rsidRPr="00C13928">
        <w:rPr>
          <w:rStyle w:val="longtext"/>
          <w:sz w:val="28"/>
          <w:szCs w:val="28"/>
        </w:rPr>
        <w:t>4.4.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2D6C38" w:rsidRPr="00C13928" w:rsidTr="002D6C38">
        <w:trPr>
          <w:trHeight w:val="412"/>
        </w:trPr>
        <w:tc>
          <w:tcPr>
            <w:tcW w:w="7797" w:type="dxa"/>
            <w:vAlign w:val="center"/>
          </w:tcPr>
          <w:p w:rsidR="002D6C38" w:rsidRPr="00C13928" w:rsidRDefault="002D6C38" w:rsidP="008B322A">
            <w:pPr>
              <w:pStyle w:val="af8"/>
              <w:jc w:val="center"/>
              <w:rPr>
                <w:sz w:val="24"/>
                <w:szCs w:val="24"/>
              </w:rPr>
            </w:pPr>
            <w:r w:rsidRPr="00C13928">
              <w:rPr>
                <w:sz w:val="24"/>
                <w:szCs w:val="24"/>
              </w:rPr>
              <w:t>Наименование параметра</w:t>
            </w:r>
          </w:p>
        </w:tc>
        <w:tc>
          <w:tcPr>
            <w:tcW w:w="2268" w:type="dxa"/>
            <w:vAlign w:val="center"/>
          </w:tcPr>
          <w:p w:rsidR="002D6C38" w:rsidRPr="00C13928" w:rsidRDefault="002D6C38" w:rsidP="008B322A">
            <w:pPr>
              <w:pStyle w:val="af8"/>
              <w:ind w:firstLine="0"/>
              <w:jc w:val="center"/>
              <w:rPr>
                <w:sz w:val="24"/>
                <w:szCs w:val="24"/>
              </w:rPr>
            </w:pPr>
            <w:r w:rsidRPr="00C13928">
              <w:rPr>
                <w:sz w:val="24"/>
                <w:szCs w:val="24"/>
              </w:rPr>
              <w:t>Значение параметра</w:t>
            </w:r>
          </w:p>
        </w:tc>
      </w:tr>
      <w:tr w:rsidR="002D6C38" w:rsidRPr="00C13928" w:rsidTr="002D6C38">
        <w:trPr>
          <w:trHeight w:val="417"/>
        </w:trPr>
        <w:tc>
          <w:tcPr>
            <w:tcW w:w="7797" w:type="dxa"/>
            <w:vAlign w:val="center"/>
          </w:tcPr>
          <w:p w:rsidR="002D6C38" w:rsidRPr="00A71CDA" w:rsidRDefault="00843C8A" w:rsidP="008B322A">
            <w:pPr>
              <w:pStyle w:val="af8"/>
              <w:ind w:firstLine="0"/>
              <w:rPr>
                <w:sz w:val="24"/>
                <w:szCs w:val="24"/>
              </w:rPr>
            </w:pPr>
            <w:r>
              <w:rPr>
                <w:sz w:val="24"/>
                <w:szCs w:val="24"/>
              </w:rPr>
              <w:t>Высота центров, мм</w:t>
            </w:r>
          </w:p>
        </w:tc>
        <w:tc>
          <w:tcPr>
            <w:tcW w:w="2268" w:type="dxa"/>
            <w:vAlign w:val="center"/>
          </w:tcPr>
          <w:p w:rsidR="002D6C38" w:rsidRPr="00A71CDA" w:rsidRDefault="00843C8A" w:rsidP="008B322A">
            <w:pPr>
              <w:pStyle w:val="af8"/>
              <w:ind w:firstLine="0"/>
              <w:jc w:val="center"/>
              <w:rPr>
                <w:sz w:val="24"/>
                <w:szCs w:val="24"/>
              </w:rPr>
            </w:pPr>
            <w:r>
              <w:rPr>
                <w:sz w:val="24"/>
                <w:szCs w:val="24"/>
              </w:rPr>
              <w:t>350</w:t>
            </w:r>
          </w:p>
        </w:tc>
      </w:tr>
      <w:tr w:rsidR="002D6C38" w:rsidRPr="00C13928" w:rsidTr="002D6C38">
        <w:trPr>
          <w:trHeight w:val="330"/>
        </w:trPr>
        <w:tc>
          <w:tcPr>
            <w:tcW w:w="7797" w:type="dxa"/>
          </w:tcPr>
          <w:p w:rsidR="002D6C38" w:rsidRPr="00240E5A" w:rsidRDefault="00843C8A" w:rsidP="008B322A">
            <w:pPr>
              <w:tabs>
                <w:tab w:val="left" w:leader="dot" w:pos="9639"/>
              </w:tabs>
              <w:jc w:val="both"/>
            </w:pPr>
            <w:r>
              <w:t>Расстояние между центрами не менее, мм</w:t>
            </w:r>
          </w:p>
        </w:tc>
        <w:tc>
          <w:tcPr>
            <w:tcW w:w="2268" w:type="dxa"/>
            <w:vAlign w:val="center"/>
          </w:tcPr>
          <w:p w:rsidR="002D6C38" w:rsidRPr="00240E5A" w:rsidRDefault="00843C8A" w:rsidP="008B322A">
            <w:pPr>
              <w:pStyle w:val="af8"/>
              <w:ind w:firstLine="0"/>
              <w:jc w:val="center"/>
              <w:rPr>
                <w:sz w:val="24"/>
                <w:szCs w:val="24"/>
              </w:rPr>
            </w:pPr>
            <w:r>
              <w:rPr>
                <w:sz w:val="24"/>
                <w:szCs w:val="24"/>
              </w:rPr>
              <w:t>2700</w:t>
            </w:r>
          </w:p>
        </w:tc>
      </w:tr>
      <w:tr w:rsidR="002D6C38" w:rsidRPr="009364E0" w:rsidTr="002D6C38">
        <w:trPr>
          <w:trHeight w:val="322"/>
        </w:trPr>
        <w:tc>
          <w:tcPr>
            <w:tcW w:w="7797" w:type="dxa"/>
          </w:tcPr>
          <w:p w:rsidR="002D6C38" w:rsidRPr="00240E5A" w:rsidRDefault="00843C8A" w:rsidP="008B322A">
            <w:pPr>
              <w:tabs>
                <w:tab w:val="left" w:leader="dot" w:pos="9639"/>
              </w:tabs>
              <w:jc w:val="both"/>
            </w:pPr>
            <w:r>
              <w:t>Наибольший диаметр обрабатываемой шейки, мм</w:t>
            </w:r>
          </w:p>
        </w:tc>
        <w:tc>
          <w:tcPr>
            <w:tcW w:w="2268" w:type="dxa"/>
            <w:vAlign w:val="center"/>
          </w:tcPr>
          <w:p w:rsidR="002D6C38" w:rsidRPr="00240E5A" w:rsidRDefault="00843C8A" w:rsidP="008B322A">
            <w:pPr>
              <w:tabs>
                <w:tab w:val="left" w:leader="dot" w:pos="9639"/>
              </w:tabs>
              <w:jc w:val="center"/>
            </w:pPr>
            <w:r>
              <w:t>250</w:t>
            </w:r>
          </w:p>
        </w:tc>
      </w:tr>
      <w:tr w:rsidR="002D6C38" w:rsidRPr="009364E0" w:rsidTr="002D6C38">
        <w:trPr>
          <w:trHeight w:val="228"/>
        </w:trPr>
        <w:tc>
          <w:tcPr>
            <w:tcW w:w="7797" w:type="dxa"/>
          </w:tcPr>
          <w:p w:rsidR="002D6C38" w:rsidRPr="00240E5A" w:rsidRDefault="00843C8A" w:rsidP="008B322A">
            <w:pPr>
              <w:tabs>
                <w:tab w:val="left" w:leader="dot" w:pos="9639"/>
              </w:tabs>
              <w:jc w:val="both"/>
            </w:pPr>
            <w:r>
              <w:t>Наименьший диаметр обрабатываемой шейки, мм</w:t>
            </w:r>
          </w:p>
        </w:tc>
        <w:tc>
          <w:tcPr>
            <w:tcW w:w="2268" w:type="dxa"/>
            <w:vAlign w:val="center"/>
          </w:tcPr>
          <w:p w:rsidR="002D6C38" w:rsidRPr="00240E5A" w:rsidRDefault="00843C8A" w:rsidP="008B322A">
            <w:pPr>
              <w:tabs>
                <w:tab w:val="left" w:leader="dot" w:pos="9639"/>
              </w:tabs>
              <w:jc w:val="center"/>
            </w:pPr>
            <w:r>
              <w:t>120</w:t>
            </w:r>
          </w:p>
        </w:tc>
      </w:tr>
      <w:tr w:rsidR="002D6C38" w:rsidRPr="009364E0" w:rsidTr="00843C8A">
        <w:trPr>
          <w:trHeight w:val="176"/>
        </w:trPr>
        <w:tc>
          <w:tcPr>
            <w:tcW w:w="7797" w:type="dxa"/>
          </w:tcPr>
          <w:p w:rsidR="002D6C38" w:rsidRDefault="00843C8A" w:rsidP="008B322A">
            <w:pPr>
              <w:tabs>
                <w:tab w:val="left" w:leader="dot" w:pos="9639"/>
              </w:tabs>
              <w:jc w:val="both"/>
            </w:pPr>
            <w:r>
              <w:t>Наибольшая длина обрабатываемой оси в центрах, мм</w:t>
            </w:r>
          </w:p>
        </w:tc>
        <w:tc>
          <w:tcPr>
            <w:tcW w:w="2268" w:type="dxa"/>
            <w:vAlign w:val="center"/>
          </w:tcPr>
          <w:p w:rsidR="002D6C38" w:rsidRPr="00240E5A" w:rsidRDefault="00843C8A" w:rsidP="008B322A">
            <w:pPr>
              <w:tabs>
                <w:tab w:val="left" w:leader="dot" w:pos="9639"/>
              </w:tabs>
              <w:jc w:val="center"/>
            </w:pPr>
            <w:r>
              <w:t>2700</w:t>
            </w:r>
          </w:p>
        </w:tc>
      </w:tr>
      <w:tr w:rsidR="002D6C38" w:rsidRPr="009364E0" w:rsidTr="002D6C38">
        <w:trPr>
          <w:trHeight w:val="255"/>
        </w:trPr>
        <w:tc>
          <w:tcPr>
            <w:tcW w:w="7797" w:type="dxa"/>
          </w:tcPr>
          <w:p w:rsidR="002D6C38" w:rsidRPr="00240E5A" w:rsidRDefault="00843C8A" w:rsidP="008B322A">
            <w:pPr>
              <w:tabs>
                <w:tab w:val="left" w:leader="dot" w:pos="9639"/>
              </w:tabs>
              <w:jc w:val="both"/>
            </w:pPr>
            <w:r>
              <w:t>Наибольшая масса оси, устанавливаемой в центрах, кг</w:t>
            </w:r>
          </w:p>
        </w:tc>
        <w:tc>
          <w:tcPr>
            <w:tcW w:w="2268" w:type="dxa"/>
            <w:vAlign w:val="center"/>
          </w:tcPr>
          <w:p w:rsidR="002D6C38" w:rsidRPr="00240E5A" w:rsidRDefault="00843C8A" w:rsidP="008B322A">
            <w:pPr>
              <w:tabs>
                <w:tab w:val="left" w:leader="dot" w:pos="9639"/>
              </w:tabs>
              <w:jc w:val="center"/>
            </w:pPr>
            <w:r>
              <w:t>1000</w:t>
            </w:r>
          </w:p>
        </w:tc>
      </w:tr>
      <w:tr w:rsidR="002D6C38" w:rsidRPr="009364E0" w:rsidTr="002D6C38">
        <w:trPr>
          <w:trHeight w:val="483"/>
        </w:trPr>
        <w:tc>
          <w:tcPr>
            <w:tcW w:w="7797" w:type="dxa"/>
          </w:tcPr>
          <w:p w:rsidR="002D6C38" w:rsidRDefault="00843C8A" w:rsidP="008B322A">
            <w:pPr>
              <w:tabs>
                <w:tab w:val="left" w:leader="dot" w:pos="9639"/>
              </w:tabs>
              <w:jc w:val="both"/>
            </w:pPr>
            <w:r>
              <w:t>Наибольшие размеры накатного ролика, мм:</w:t>
            </w:r>
          </w:p>
          <w:p w:rsidR="00843C8A" w:rsidRDefault="00843C8A" w:rsidP="008B322A">
            <w:pPr>
              <w:tabs>
                <w:tab w:val="left" w:leader="dot" w:pos="9639"/>
              </w:tabs>
              <w:jc w:val="both"/>
            </w:pPr>
            <w:r>
              <w:t>- диаметр</w:t>
            </w:r>
          </w:p>
          <w:p w:rsidR="00843C8A" w:rsidRPr="00513895" w:rsidRDefault="00843C8A" w:rsidP="008B322A">
            <w:pPr>
              <w:tabs>
                <w:tab w:val="left" w:leader="dot" w:pos="9639"/>
              </w:tabs>
              <w:jc w:val="both"/>
            </w:pPr>
            <w:r>
              <w:t>- радиус</w:t>
            </w:r>
          </w:p>
          <w:p w:rsidR="00843C8A" w:rsidRPr="00843C8A" w:rsidRDefault="00843C8A" w:rsidP="008B322A">
            <w:pPr>
              <w:tabs>
                <w:tab w:val="left" w:leader="dot" w:pos="9639"/>
              </w:tabs>
              <w:jc w:val="both"/>
            </w:pPr>
            <w:r>
              <w:t>- количество позиций инструмента</w:t>
            </w:r>
          </w:p>
        </w:tc>
        <w:tc>
          <w:tcPr>
            <w:tcW w:w="2268" w:type="dxa"/>
            <w:vAlign w:val="center"/>
          </w:tcPr>
          <w:p w:rsidR="00843C8A" w:rsidRDefault="00843C8A" w:rsidP="008B322A">
            <w:pPr>
              <w:tabs>
                <w:tab w:val="left" w:leader="dot" w:pos="9639"/>
              </w:tabs>
              <w:jc w:val="center"/>
            </w:pPr>
          </w:p>
          <w:p w:rsidR="002D6C38" w:rsidRDefault="00843C8A" w:rsidP="008B322A">
            <w:pPr>
              <w:tabs>
                <w:tab w:val="left" w:leader="dot" w:pos="9639"/>
              </w:tabs>
              <w:jc w:val="center"/>
            </w:pPr>
            <w:r>
              <w:t>165,200</w:t>
            </w:r>
          </w:p>
          <w:p w:rsidR="00843C8A" w:rsidRDefault="00843C8A" w:rsidP="008B322A">
            <w:pPr>
              <w:tabs>
                <w:tab w:val="left" w:leader="dot" w:pos="9639"/>
              </w:tabs>
              <w:jc w:val="center"/>
              <w:rPr>
                <w:lang w:val="en-US"/>
              </w:rPr>
            </w:pPr>
            <w:r>
              <w:rPr>
                <w:lang w:val="en-US"/>
              </w:rPr>
              <w:t>R19,R13,R5</w:t>
            </w:r>
          </w:p>
          <w:p w:rsidR="00843C8A" w:rsidRPr="00843C8A" w:rsidRDefault="00843C8A" w:rsidP="008B322A">
            <w:pPr>
              <w:tabs>
                <w:tab w:val="left" w:leader="dot" w:pos="9639"/>
              </w:tabs>
              <w:jc w:val="center"/>
            </w:pPr>
            <w:r>
              <w:t>4</w:t>
            </w:r>
          </w:p>
        </w:tc>
      </w:tr>
      <w:tr w:rsidR="002D6C38" w:rsidRPr="009364E0" w:rsidTr="00843C8A">
        <w:trPr>
          <w:trHeight w:val="342"/>
        </w:trPr>
        <w:tc>
          <w:tcPr>
            <w:tcW w:w="7797" w:type="dxa"/>
          </w:tcPr>
          <w:p w:rsidR="002D6C38" w:rsidRPr="00240E5A" w:rsidRDefault="00843C8A" w:rsidP="008B322A">
            <w:pPr>
              <w:tabs>
                <w:tab w:val="left" w:leader="dot" w:pos="9639"/>
              </w:tabs>
              <w:jc w:val="both"/>
            </w:pPr>
            <w:r>
              <w:t>Пределы частот вращения шпинделя, об/мин</w:t>
            </w:r>
          </w:p>
        </w:tc>
        <w:tc>
          <w:tcPr>
            <w:tcW w:w="2268" w:type="dxa"/>
            <w:vAlign w:val="center"/>
          </w:tcPr>
          <w:p w:rsidR="002D6C38" w:rsidRPr="00240E5A" w:rsidRDefault="00843C8A" w:rsidP="008B322A">
            <w:pPr>
              <w:tabs>
                <w:tab w:val="left" w:leader="dot" w:pos="9639"/>
              </w:tabs>
              <w:jc w:val="center"/>
            </w:pPr>
            <w:r>
              <w:t>167,220</w:t>
            </w:r>
          </w:p>
        </w:tc>
      </w:tr>
      <w:tr w:rsidR="002D6C38" w:rsidRPr="009364E0" w:rsidTr="002D6C38">
        <w:trPr>
          <w:trHeight w:val="195"/>
        </w:trPr>
        <w:tc>
          <w:tcPr>
            <w:tcW w:w="7797" w:type="dxa"/>
          </w:tcPr>
          <w:p w:rsidR="002D6C38" w:rsidRPr="00240E5A" w:rsidRDefault="00843C8A" w:rsidP="008B322A">
            <w:pPr>
              <w:pStyle w:val="af8"/>
              <w:ind w:firstLine="0"/>
              <w:jc w:val="left"/>
              <w:rPr>
                <w:sz w:val="24"/>
                <w:szCs w:val="24"/>
              </w:rPr>
            </w:pPr>
            <w:r>
              <w:rPr>
                <w:sz w:val="24"/>
                <w:szCs w:val="24"/>
              </w:rPr>
              <w:t>Пределы рабочих подач суппортов, мм/мин</w:t>
            </w:r>
          </w:p>
        </w:tc>
        <w:tc>
          <w:tcPr>
            <w:tcW w:w="2268" w:type="dxa"/>
            <w:vAlign w:val="center"/>
          </w:tcPr>
          <w:p w:rsidR="002D6C38" w:rsidRPr="00240E5A" w:rsidRDefault="00843C8A" w:rsidP="008B322A">
            <w:pPr>
              <w:pStyle w:val="af8"/>
              <w:ind w:firstLine="0"/>
              <w:jc w:val="center"/>
              <w:rPr>
                <w:sz w:val="24"/>
                <w:szCs w:val="24"/>
              </w:rPr>
            </w:pPr>
            <w:r>
              <w:rPr>
                <w:sz w:val="24"/>
                <w:szCs w:val="24"/>
              </w:rPr>
              <w:t>67-155</w:t>
            </w:r>
          </w:p>
        </w:tc>
      </w:tr>
      <w:tr w:rsidR="002D6C38" w:rsidRPr="009364E0" w:rsidTr="002D6C38">
        <w:trPr>
          <w:trHeight w:val="120"/>
        </w:trPr>
        <w:tc>
          <w:tcPr>
            <w:tcW w:w="7797" w:type="dxa"/>
          </w:tcPr>
          <w:p w:rsidR="002D6C38" w:rsidRPr="00240E5A" w:rsidRDefault="00843C8A" w:rsidP="008B322A">
            <w:pPr>
              <w:pStyle w:val="af8"/>
              <w:ind w:firstLine="0"/>
              <w:jc w:val="left"/>
              <w:rPr>
                <w:sz w:val="24"/>
                <w:szCs w:val="24"/>
              </w:rPr>
            </w:pPr>
            <w:r>
              <w:rPr>
                <w:sz w:val="24"/>
                <w:szCs w:val="24"/>
              </w:rPr>
              <w:t>Пределы скоростей быстрых (установочных) перемещений суппортов, м/мин</w:t>
            </w:r>
          </w:p>
        </w:tc>
        <w:tc>
          <w:tcPr>
            <w:tcW w:w="2268" w:type="dxa"/>
            <w:vAlign w:val="center"/>
          </w:tcPr>
          <w:p w:rsidR="002D6C38" w:rsidRPr="00240E5A" w:rsidRDefault="00843C8A" w:rsidP="008B322A">
            <w:pPr>
              <w:pStyle w:val="af8"/>
              <w:ind w:firstLine="0"/>
              <w:jc w:val="center"/>
              <w:rPr>
                <w:sz w:val="24"/>
                <w:szCs w:val="24"/>
              </w:rPr>
            </w:pPr>
            <w:r>
              <w:rPr>
                <w:sz w:val="24"/>
                <w:szCs w:val="24"/>
              </w:rPr>
              <w:t>2,7</w:t>
            </w:r>
          </w:p>
        </w:tc>
      </w:tr>
      <w:tr w:rsidR="002D6C38" w:rsidRPr="009364E0" w:rsidTr="002D6C38">
        <w:trPr>
          <w:trHeight w:val="285"/>
        </w:trPr>
        <w:tc>
          <w:tcPr>
            <w:tcW w:w="7797" w:type="dxa"/>
          </w:tcPr>
          <w:p w:rsidR="002D6C38" w:rsidRPr="00240E5A" w:rsidRDefault="00843C8A" w:rsidP="008B322A">
            <w:pPr>
              <w:tabs>
                <w:tab w:val="left" w:leader="dot" w:pos="9639"/>
              </w:tabs>
              <w:jc w:val="both"/>
            </w:pPr>
            <w:r>
              <w:t>Величина угла поворота передней и задней роликодержек правого суппорта, °</w:t>
            </w:r>
          </w:p>
        </w:tc>
        <w:tc>
          <w:tcPr>
            <w:tcW w:w="2268" w:type="dxa"/>
            <w:vAlign w:val="center"/>
          </w:tcPr>
          <w:p w:rsidR="002D6C38" w:rsidRPr="00240E5A" w:rsidRDefault="00843C8A" w:rsidP="008B322A">
            <w:pPr>
              <w:pStyle w:val="af8"/>
              <w:ind w:firstLine="0"/>
              <w:jc w:val="center"/>
              <w:rPr>
                <w:sz w:val="24"/>
                <w:szCs w:val="24"/>
              </w:rPr>
            </w:pPr>
            <w:r>
              <w:rPr>
                <w:sz w:val="24"/>
                <w:szCs w:val="24"/>
              </w:rPr>
              <w:t>40</w:t>
            </w:r>
          </w:p>
        </w:tc>
      </w:tr>
      <w:tr w:rsidR="002D6C38" w:rsidRPr="009364E0" w:rsidTr="002D6C38">
        <w:trPr>
          <w:trHeight w:val="146"/>
        </w:trPr>
        <w:tc>
          <w:tcPr>
            <w:tcW w:w="7797" w:type="dxa"/>
          </w:tcPr>
          <w:p w:rsidR="002D6C38" w:rsidRPr="00240E5A" w:rsidRDefault="00843C8A" w:rsidP="008B322A">
            <w:pPr>
              <w:tabs>
                <w:tab w:val="left" w:leader="dot" w:pos="9639"/>
              </w:tabs>
              <w:jc w:val="both"/>
            </w:pPr>
            <w:r>
              <w:t>Наибольшее усилие накатки, кН</w:t>
            </w:r>
          </w:p>
        </w:tc>
        <w:tc>
          <w:tcPr>
            <w:tcW w:w="2268" w:type="dxa"/>
            <w:vAlign w:val="center"/>
          </w:tcPr>
          <w:p w:rsidR="002D6C38" w:rsidRPr="00240E5A" w:rsidRDefault="00843C8A" w:rsidP="008B322A">
            <w:pPr>
              <w:pStyle w:val="af8"/>
              <w:ind w:firstLine="0"/>
              <w:jc w:val="center"/>
              <w:rPr>
                <w:sz w:val="24"/>
                <w:szCs w:val="24"/>
              </w:rPr>
            </w:pPr>
            <w:r>
              <w:rPr>
                <w:sz w:val="24"/>
                <w:szCs w:val="24"/>
              </w:rPr>
              <w:t>26,5</w:t>
            </w:r>
          </w:p>
        </w:tc>
      </w:tr>
      <w:tr w:rsidR="002D6C38" w:rsidRPr="009364E0" w:rsidTr="002D6C38">
        <w:trPr>
          <w:trHeight w:val="285"/>
        </w:trPr>
        <w:tc>
          <w:tcPr>
            <w:tcW w:w="7797" w:type="dxa"/>
          </w:tcPr>
          <w:p w:rsidR="002D6C38" w:rsidRPr="00240E5A" w:rsidRDefault="00843C8A" w:rsidP="008B322A">
            <w:pPr>
              <w:tabs>
                <w:tab w:val="left" w:leader="dot" w:pos="9639"/>
              </w:tabs>
              <w:jc w:val="both"/>
            </w:pPr>
            <w:r>
              <w:t>Наибольший крутящий момент на шпинделе, КН.м</w:t>
            </w:r>
          </w:p>
        </w:tc>
        <w:tc>
          <w:tcPr>
            <w:tcW w:w="2268" w:type="dxa"/>
            <w:vAlign w:val="center"/>
          </w:tcPr>
          <w:p w:rsidR="002D6C38" w:rsidRPr="00240E5A" w:rsidRDefault="00843C8A" w:rsidP="008B322A">
            <w:pPr>
              <w:tabs>
                <w:tab w:val="left" w:leader="dot" w:pos="9639"/>
              </w:tabs>
              <w:jc w:val="center"/>
            </w:pPr>
            <w:r>
              <w:t>0,5</w:t>
            </w:r>
          </w:p>
        </w:tc>
      </w:tr>
      <w:tr w:rsidR="002D6C38" w:rsidRPr="009364E0" w:rsidTr="002D6C38">
        <w:trPr>
          <w:trHeight w:val="330"/>
        </w:trPr>
        <w:tc>
          <w:tcPr>
            <w:tcW w:w="7797" w:type="dxa"/>
          </w:tcPr>
          <w:p w:rsidR="002D6C38" w:rsidRPr="00240E5A" w:rsidRDefault="00843C8A" w:rsidP="008B322A">
            <w:pPr>
              <w:tabs>
                <w:tab w:val="left" w:leader="dot" w:pos="9639"/>
              </w:tabs>
              <w:jc w:val="both"/>
            </w:pPr>
            <w:r>
              <w:t>Мощность привода главного движения, кВт</w:t>
            </w:r>
          </w:p>
        </w:tc>
        <w:tc>
          <w:tcPr>
            <w:tcW w:w="2268" w:type="dxa"/>
            <w:vAlign w:val="center"/>
          </w:tcPr>
          <w:p w:rsidR="002D6C38" w:rsidRPr="00240E5A" w:rsidRDefault="00843C8A" w:rsidP="008B322A">
            <w:pPr>
              <w:tabs>
                <w:tab w:val="left" w:leader="dot" w:pos="9639"/>
              </w:tabs>
              <w:jc w:val="center"/>
            </w:pPr>
            <w:r>
              <w:t>11</w:t>
            </w:r>
          </w:p>
        </w:tc>
      </w:tr>
      <w:tr w:rsidR="002D6C38" w:rsidRPr="009364E0" w:rsidTr="002D6C38">
        <w:trPr>
          <w:trHeight w:val="106"/>
        </w:trPr>
        <w:tc>
          <w:tcPr>
            <w:tcW w:w="7797" w:type="dxa"/>
          </w:tcPr>
          <w:p w:rsidR="002D6C38" w:rsidRDefault="00513895" w:rsidP="008B322A">
            <w:pPr>
              <w:tabs>
                <w:tab w:val="left" w:leader="dot" w:pos="9639"/>
              </w:tabs>
              <w:jc w:val="both"/>
            </w:pPr>
            <w:r>
              <w:t xml:space="preserve">Шероховатость накатной поверхности, параметр </w:t>
            </w:r>
            <w:r>
              <w:rPr>
                <w:lang w:val="en-US"/>
              </w:rPr>
              <w:t>Ra</w:t>
            </w:r>
            <w:r>
              <w:t>, мкм:</w:t>
            </w:r>
          </w:p>
          <w:p w:rsidR="00513895" w:rsidRDefault="00513895" w:rsidP="008B322A">
            <w:pPr>
              <w:tabs>
                <w:tab w:val="left" w:leader="dot" w:pos="9639"/>
              </w:tabs>
              <w:jc w:val="both"/>
            </w:pPr>
            <w:r>
              <w:t>- шеек</w:t>
            </w:r>
          </w:p>
          <w:p w:rsidR="00513895" w:rsidRDefault="00513895" w:rsidP="008B322A">
            <w:pPr>
              <w:tabs>
                <w:tab w:val="left" w:leader="dot" w:pos="9639"/>
              </w:tabs>
              <w:jc w:val="both"/>
            </w:pPr>
            <w:r>
              <w:t>- предподступичной части</w:t>
            </w:r>
          </w:p>
          <w:p w:rsidR="00513895" w:rsidRPr="00513895" w:rsidRDefault="00513895" w:rsidP="008B322A">
            <w:pPr>
              <w:tabs>
                <w:tab w:val="left" w:leader="dot" w:pos="9639"/>
              </w:tabs>
              <w:jc w:val="both"/>
            </w:pPr>
            <w:r>
              <w:t>- галтелей</w:t>
            </w:r>
          </w:p>
        </w:tc>
        <w:tc>
          <w:tcPr>
            <w:tcW w:w="2268" w:type="dxa"/>
            <w:vAlign w:val="center"/>
          </w:tcPr>
          <w:p w:rsidR="00513895" w:rsidRDefault="00513895" w:rsidP="008B322A">
            <w:pPr>
              <w:tabs>
                <w:tab w:val="left" w:leader="dot" w:pos="9639"/>
              </w:tabs>
              <w:jc w:val="center"/>
            </w:pPr>
          </w:p>
          <w:p w:rsidR="002D6C38" w:rsidRDefault="00513895" w:rsidP="008B322A">
            <w:pPr>
              <w:tabs>
                <w:tab w:val="left" w:leader="dot" w:pos="9639"/>
              </w:tabs>
              <w:jc w:val="center"/>
            </w:pPr>
            <w:r>
              <w:t>0,40</w:t>
            </w:r>
          </w:p>
          <w:p w:rsidR="00513895" w:rsidRDefault="00513895" w:rsidP="008B322A">
            <w:pPr>
              <w:tabs>
                <w:tab w:val="left" w:leader="dot" w:pos="9639"/>
              </w:tabs>
              <w:jc w:val="center"/>
            </w:pPr>
            <w:r>
              <w:t>0,80</w:t>
            </w:r>
          </w:p>
          <w:p w:rsidR="00513895" w:rsidRPr="00240E5A" w:rsidRDefault="00513895" w:rsidP="008B322A">
            <w:pPr>
              <w:tabs>
                <w:tab w:val="left" w:leader="dot" w:pos="9639"/>
              </w:tabs>
              <w:jc w:val="center"/>
            </w:pPr>
            <w:r>
              <w:t>0,80</w:t>
            </w:r>
          </w:p>
        </w:tc>
      </w:tr>
      <w:tr w:rsidR="002D6C38" w:rsidRPr="009364E0" w:rsidTr="002D6C38">
        <w:trPr>
          <w:trHeight w:val="195"/>
        </w:trPr>
        <w:tc>
          <w:tcPr>
            <w:tcW w:w="7797" w:type="dxa"/>
          </w:tcPr>
          <w:p w:rsidR="002D6C38" w:rsidRPr="00240E5A" w:rsidRDefault="002D6C38" w:rsidP="008B322A">
            <w:pPr>
              <w:tabs>
                <w:tab w:val="left" w:leader="dot" w:pos="9639"/>
              </w:tabs>
              <w:jc w:val="both"/>
            </w:pPr>
            <w:r w:rsidRPr="00240E5A">
              <w:t>Габариты станка, мм:</w:t>
            </w:r>
          </w:p>
          <w:p w:rsidR="002D6C38" w:rsidRPr="00240E5A" w:rsidRDefault="002D6C38" w:rsidP="008B322A">
            <w:pPr>
              <w:tabs>
                <w:tab w:val="left" w:leader="dot" w:pos="9639"/>
              </w:tabs>
              <w:jc w:val="both"/>
            </w:pPr>
            <w:r w:rsidRPr="00240E5A">
              <w:t>- длина</w:t>
            </w:r>
          </w:p>
          <w:p w:rsidR="002D6C38" w:rsidRPr="00240E5A" w:rsidRDefault="002D6C38" w:rsidP="008B322A">
            <w:pPr>
              <w:tabs>
                <w:tab w:val="left" w:leader="dot" w:pos="9639"/>
              </w:tabs>
              <w:jc w:val="both"/>
            </w:pPr>
            <w:r w:rsidRPr="00240E5A">
              <w:t>- ширина</w:t>
            </w:r>
          </w:p>
          <w:p w:rsidR="002D6C38" w:rsidRPr="00240E5A" w:rsidRDefault="002D6C38" w:rsidP="008B322A">
            <w:pPr>
              <w:tabs>
                <w:tab w:val="left" w:leader="dot" w:pos="9639"/>
              </w:tabs>
              <w:jc w:val="both"/>
            </w:pPr>
            <w:r w:rsidRPr="00240E5A">
              <w:t>- высот</w:t>
            </w:r>
            <w:r>
              <w:t>а</w:t>
            </w:r>
          </w:p>
        </w:tc>
        <w:tc>
          <w:tcPr>
            <w:tcW w:w="2268" w:type="dxa"/>
            <w:vAlign w:val="center"/>
          </w:tcPr>
          <w:p w:rsidR="002D6C38" w:rsidRDefault="002D6C38" w:rsidP="008B322A">
            <w:pPr>
              <w:tabs>
                <w:tab w:val="left" w:leader="dot" w:pos="9639"/>
              </w:tabs>
              <w:jc w:val="center"/>
            </w:pPr>
          </w:p>
          <w:p w:rsidR="002D6C38" w:rsidRPr="00240E5A" w:rsidRDefault="00513895" w:rsidP="008B322A">
            <w:pPr>
              <w:tabs>
                <w:tab w:val="left" w:leader="dot" w:pos="9639"/>
              </w:tabs>
              <w:jc w:val="center"/>
            </w:pPr>
            <w:r>
              <w:t>6100</w:t>
            </w:r>
          </w:p>
          <w:p w:rsidR="002D6C38" w:rsidRPr="00240E5A" w:rsidRDefault="00513895" w:rsidP="008B322A">
            <w:pPr>
              <w:tabs>
                <w:tab w:val="left" w:leader="dot" w:pos="9639"/>
              </w:tabs>
              <w:jc w:val="center"/>
            </w:pPr>
            <w:r>
              <w:t>3390</w:t>
            </w:r>
          </w:p>
          <w:p w:rsidR="002D6C38" w:rsidRPr="00240E5A" w:rsidRDefault="00513895" w:rsidP="008B322A">
            <w:pPr>
              <w:tabs>
                <w:tab w:val="left" w:leader="dot" w:pos="9639"/>
              </w:tabs>
              <w:jc w:val="center"/>
            </w:pPr>
            <w:r>
              <w:t>1970</w:t>
            </w:r>
          </w:p>
        </w:tc>
      </w:tr>
    </w:tbl>
    <w:p w:rsidR="00513895" w:rsidRDefault="00513895" w:rsidP="008B322A">
      <w:pPr>
        <w:ind w:firstLine="709"/>
        <w:rPr>
          <w:rStyle w:val="longtext"/>
          <w:sz w:val="28"/>
          <w:szCs w:val="28"/>
        </w:rPr>
      </w:pPr>
      <w:r w:rsidRPr="00E47310">
        <w:rPr>
          <w:rStyle w:val="longtext"/>
          <w:sz w:val="28"/>
          <w:szCs w:val="28"/>
        </w:rPr>
        <w:t>4.</w:t>
      </w:r>
      <w:r>
        <w:rPr>
          <w:rStyle w:val="longtext"/>
          <w:sz w:val="28"/>
          <w:szCs w:val="28"/>
        </w:rPr>
        <w:t>5</w:t>
      </w:r>
      <w:r w:rsidRPr="00E47310">
        <w:rPr>
          <w:rStyle w:val="longtext"/>
          <w:sz w:val="28"/>
          <w:szCs w:val="28"/>
        </w:rPr>
        <w:t>. Комплектация станка:</w:t>
      </w:r>
    </w:p>
    <w:p w:rsidR="00513895" w:rsidRPr="00E47310" w:rsidRDefault="00513895" w:rsidP="008B322A">
      <w:pPr>
        <w:ind w:firstLine="709"/>
        <w:rPr>
          <w:rStyle w:val="longtext"/>
          <w:sz w:val="28"/>
          <w:szCs w:val="28"/>
        </w:rPr>
      </w:pPr>
      <w:r>
        <w:rPr>
          <w:rStyle w:val="longtext"/>
          <w:sz w:val="28"/>
          <w:szCs w:val="28"/>
        </w:rPr>
        <w:t>- станок в сборе – 1 шт.</w:t>
      </w:r>
    </w:p>
    <w:p w:rsidR="00513895" w:rsidRDefault="00513895" w:rsidP="008B322A">
      <w:pPr>
        <w:ind w:firstLine="709"/>
        <w:jc w:val="both"/>
        <w:rPr>
          <w:sz w:val="28"/>
          <w:szCs w:val="28"/>
        </w:rPr>
      </w:pPr>
      <w:r>
        <w:rPr>
          <w:sz w:val="28"/>
          <w:szCs w:val="28"/>
        </w:rPr>
        <w:t>- комплект накатных роликов – 1 шт.</w:t>
      </w:r>
    </w:p>
    <w:p w:rsidR="00513895" w:rsidRPr="00E47310" w:rsidRDefault="00513895" w:rsidP="008B322A">
      <w:pPr>
        <w:ind w:firstLine="709"/>
        <w:jc w:val="both"/>
        <w:rPr>
          <w:sz w:val="28"/>
          <w:szCs w:val="28"/>
        </w:rPr>
      </w:pPr>
      <w:r>
        <w:rPr>
          <w:sz w:val="28"/>
          <w:szCs w:val="28"/>
        </w:rPr>
        <w:t>- комплект клиновых опор для установки станка на фундамент – 1 шт.</w:t>
      </w:r>
    </w:p>
    <w:p w:rsidR="002D6C38" w:rsidRDefault="002D6C38" w:rsidP="008B322A">
      <w:pPr>
        <w:ind w:firstLine="720"/>
        <w:jc w:val="both"/>
        <w:rPr>
          <w:sz w:val="28"/>
          <w:szCs w:val="28"/>
        </w:rPr>
      </w:pPr>
      <w:r>
        <w:rPr>
          <w:sz w:val="28"/>
          <w:szCs w:val="28"/>
        </w:rPr>
        <w:t>4</w:t>
      </w:r>
      <w:r w:rsidRPr="00E41002">
        <w:rPr>
          <w:sz w:val="28"/>
          <w:szCs w:val="28"/>
        </w:rPr>
        <w:t>.</w:t>
      </w:r>
      <w:r w:rsidR="00513895">
        <w:rPr>
          <w:sz w:val="28"/>
          <w:szCs w:val="28"/>
        </w:rPr>
        <w:t>6</w:t>
      </w:r>
      <w:r>
        <w:rPr>
          <w:sz w:val="28"/>
          <w:szCs w:val="28"/>
        </w:rPr>
        <w:t>.</w:t>
      </w:r>
      <w:r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2D6C38" w:rsidRPr="00E41002" w:rsidRDefault="002D6C38" w:rsidP="008B322A">
      <w:pPr>
        <w:suppressAutoHyphens/>
        <w:ind w:right="-2" w:firstLine="720"/>
        <w:jc w:val="both"/>
        <w:rPr>
          <w:sz w:val="28"/>
          <w:szCs w:val="28"/>
        </w:rPr>
      </w:pPr>
      <w:r w:rsidRPr="00E41002">
        <w:rPr>
          <w:sz w:val="28"/>
          <w:szCs w:val="28"/>
        </w:rPr>
        <w:t>- Паспорт;</w:t>
      </w:r>
    </w:p>
    <w:p w:rsidR="002D6C38" w:rsidRPr="00E41002" w:rsidRDefault="002D6C38" w:rsidP="008B322A">
      <w:pPr>
        <w:suppressAutoHyphens/>
        <w:ind w:right="-2" w:firstLine="720"/>
        <w:jc w:val="both"/>
        <w:rPr>
          <w:sz w:val="28"/>
          <w:szCs w:val="28"/>
        </w:rPr>
      </w:pPr>
      <w:r w:rsidRPr="00E41002">
        <w:rPr>
          <w:sz w:val="28"/>
          <w:szCs w:val="28"/>
        </w:rPr>
        <w:t>- Руководство по эксплуатации на русском языке, включает:</w:t>
      </w:r>
    </w:p>
    <w:p w:rsidR="002D6C38" w:rsidRPr="00E41002" w:rsidRDefault="002D6C38" w:rsidP="008B322A">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2D6C38" w:rsidRPr="00E41002" w:rsidRDefault="002D6C38" w:rsidP="008B322A">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lastRenderedPageBreak/>
        <w:t>инструкции по транспортировке и монтажу;</w:t>
      </w:r>
    </w:p>
    <w:p w:rsidR="002D6C38" w:rsidRPr="00E41002" w:rsidRDefault="002D6C38" w:rsidP="008B322A">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2D6C38" w:rsidRPr="00E41002" w:rsidRDefault="002D6C38" w:rsidP="008B322A">
      <w:pPr>
        <w:suppressAutoHyphens/>
        <w:ind w:right="-2" w:firstLine="720"/>
        <w:jc w:val="both"/>
        <w:rPr>
          <w:sz w:val="28"/>
          <w:szCs w:val="28"/>
        </w:rPr>
      </w:pPr>
      <w:r w:rsidRPr="00E41002">
        <w:rPr>
          <w:sz w:val="28"/>
          <w:szCs w:val="28"/>
        </w:rPr>
        <w:t>- Руководство по техническому обслуживанию (описание работ с указанием периодов проведения) и ремонту;</w:t>
      </w:r>
    </w:p>
    <w:p w:rsidR="002D6C38" w:rsidRPr="00E41002" w:rsidRDefault="002D6C38" w:rsidP="008B322A">
      <w:pPr>
        <w:suppressAutoHyphens/>
        <w:ind w:right="-2" w:firstLine="720"/>
        <w:jc w:val="both"/>
        <w:rPr>
          <w:sz w:val="28"/>
          <w:szCs w:val="28"/>
        </w:rPr>
      </w:pPr>
      <w:r w:rsidRPr="00E41002">
        <w:rPr>
          <w:sz w:val="28"/>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2D6C38" w:rsidRPr="00E41002" w:rsidRDefault="002D6C38" w:rsidP="008B322A">
      <w:pPr>
        <w:suppressAutoHyphens/>
        <w:ind w:right="-2" w:firstLine="720"/>
        <w:jc w:val="both"/>
        <w:rPr>
          <w:sz w:val="28"/>
          <w:szCs w:val="28"/>
        </w:rPr>
      </w:pPr>
      <w:r w:rsidRPr="00E41002">
        <w:rPr>
          <w:sz w:val="28"/>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2D6C38" w:rsidRPr="00E41002" w:rsidRDefault="002D6C38" w:rsidP="008B322A">
      <w:pPr>
        <w:suppressAutoHyphens/>
        <w:ind w:right="-2" w:firstLine="720"/>
        <w:jc w:val="both"/>
        <w:rPr>
          <w:sz w:val="28"/>
          <w:szCs w:val="28"/>
        </w:rPr>
      </w:pPr>
      <w:r w:rsidRPr="00E41002">
        <w:rPr>
          <w:sz w:val="28"/>
          <w:szCs w:val="28"/>
        </w:rPr>
        <w:t>- Описание поиска и устранения механических и электрических неисправностей;</w:t>
      </w:r>
    </w:p>
    <w:p w:rsidR="002D6C38" w:rsidRPr="00E41002" w:rsidRDefault="002D6C38" w:rsidP="008B322A">
      <w:pPr>
        <w:pStyle w:val="Default"/>
        <w:ind w:firstLine="720"/>
        <w:jc w:val="both"/>
        <w:rPr>
          <w:color w:val="auto"/>
          <w:sz w:val="28"/>
          <w:szCs w:val="28"/>
        </w:rPr>
      </w:pPr>
      <w:r w:rsidRPr="00E41002">
        <w:rPr>
          <w:color w:val="auto"/>
          <w:sz w:val="28"/>
          <w:szCs w:val="28"/>
        </w:rPr>
        <w:t>4.</w:t>
      </w:r>
      <w:r w:rsidR="00513895">
        <w:rPr>
          <w:color w:val="auto"/>
          <w:sz w:val="28"/>
          <w:szCs w:val="28"/>
        </w:rPr>
        <w:t>7</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2D6C38" w:rsidRPr="00E41002" w:rsidRDefault="002D6C38" w:rsidP="008B322A">
      <w:pPr>
        <w:ind w:firstLine="720"/>
        <w:jc w:val="both"/>
        <w:rPr>
          <w:sz w:val="28"/>
          <w:szCs w:val="28"/>
        </w:rPr>
      </w:pPr>
      <w:r w:rsidRPr="00E41002">
        <w:rPr>
          <w:sz w:val="28"/>
          <w:szCs w:val="28"/>
        </w:rPr>
        <w:t>4.</w:t>
      </w:r>
      <w:r w:rsidR="00513895">
        <w:rPr>
          <w:sz w:val="28"/>
          <w:szCs w:val="28"/>
        </w:rPr>
        <w:t>8</w:t>
      </w:r>
      <w:r w:rsidRPr="00E41002">
        <w:rPr>
          <w:sz w:val="28"/>
          <w:szCs w:val="28"/>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2D6C38" w:rsidRDefault="002D6C38" w:rsidP="008B322A">
      <w:pPr>
        <w:ind w:firstLine="720"/>
        <w:jc w:val="both"/>
        <w:rPr>
          <w:sz w:val="28"/>
          <w:szCs w:val="28"/>
        </w:rPr>
      </w:pPr>
      <w:r w:rsidRPr="00E41002">
        <w:rPr>
          <w:sz w:val="28"/>
          <w:szCs w:val="28"/>
        </w:rPr>
        <w:t>4.</w:t>
      </w:r>
      <w:r w:rsidR="00513895">
        <w:rPr>
          <w:sz w:val="28"/>
          <w:szCs w:val="28"/>
        </w:rPr>
        <w:t>9</w:t>
      </w:r>
      <w:r w:rsidRPr="00E41002">
        <w:rPr>
          <w:sz w:val="28"/>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2D6C38" w:rsidRPr="00AF78BF" w:rsidRDefault="002D6C38" w:rsidP="008B322A">
      <w:pPr>
        <w:ind w:firstLine="720"/>
        <w:jc w:val="both"/>
        <w:rPr>
          <w:sz w:val="28"/>
          <w:szCs w:val="28"/>
        </w:rPr>
      </w:pPr>
      <w:r w:rsidRPr="00AF78BF">
        <w:rPr>
          <w:sz w:val="28"/>
          <w:szCs w:val="28"/>
        </w:rPr>
        <w:t>4.</w:t>
      </w:r>
      <w:r w:rsidR="00513895">
        <w:rPr>
          <w:sz w:val="28"/>
          <w:szCs w:val="28"/>
        </w:rPr>
        <w:t>10</w:t>
      </w:r>
      <w:r w:rsidRPr="00AF78BF">
        <w:rPr>
          <w:sz w:val="28"/>
          <w:szCs w:val="28"/>
        </w:rPr>
        <w:t>. Гарантийный срок эксплуатации об</w:t>
      </w:r>
      <w:r>
        <w:rPr>
          <w:sz w:val="28"/>
          <w:szCs w:val="28"/>
        </w:rPr>
        <w:t xml:space="preserve">орудования не менее 12 месяцев </w:t>
      </w:r>
      <w:r w:rsidRPr="00AF78BF">
        <w:rPr>
          <w:sz w:val="28"/>
          <w:szCs w:val="28"/>
        </w:rPr>
        <w:t>с даты ввода Оборудования в эксплуатацию</w:t>
      </w:r>
      <w:r>
        <w:rPr>
          <w:sz w:val="28"/>
          <w:szCs w:val="28"/>
        </w:rPr>
        <w:t>.</w:t>
      </w:r>
    </w:p>
    <w:p w:rsidR="002D6C38" w:rsidRPr="00383093" w:rsidRDefault="002D6C38" w:rsidP="008B322A">
      <w:pPr>
        <w:ind w:firstLine="720"/>
        <w:jc w:val="both"/>
        <w:rPr>
          <w:sz w:val="28"/>
          <w:szCs w:val="28"/>
        </w:rPr>
      </w:pPr>
      <w:r w:rsidRPr="00383093">
        <w:rPr>
          <w:sz w:val="28"/>
          <w:szCs w:val="28"/>
        </w:rPr>
        <w:t>4.</w:t>
      </w:r>
      <w:r>
        <w:rPr>
          <w:sz w:val="28"/>
          <w:szCs w:val="28"/>
        </w:rPr>
        <w:t>1</w:t>
      </w:r>
      <w:r w:rsidR="00513895">
        <w:rPr>
          <w:sz w:val="28"/>
          <w:szCs w:val="28"/>
        </w:rPr>
        <w:t>1</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Pr="00383093">
        <w:rPr>
          <w:sz w:val="28"/>
          <w:szCs w:val="28"/>
        </w:rPr>
        <w:t>предварительной</w:t>
      </w:r>
      <w:r>
        <w:rPr>
          <w:sz w:val="28"/>
          <w:szCs w:val="28"/>
        </w:rPr>
        <w:t xml:space="preserve"> </w:t>
      </w:r>
      <w:r w:rsidRPr="00EF6CA5">
        <w:rPr>
          <w:sz w:val="28"/>
          <w:szCs w:val="28"/>
        </w:rPr>
        <w:t>заявке.</w:t>
      </w:r>
    </w:p>
    <w:p w:rsidR="002D6C38" w:rsidRPr="00D02E85" w:rsidRDefault="002D6C38" w:rsidP="008B322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Pr>
          <w:rFonts w:ascii="Times New Roman" w:hAnsi="Times New Roman"/>
          <w:sz w:val="28"/>
          <w:szCs w:val="28"/>
        </w:rPr>
        <w:t>1</w:t>
      </w:r>
      <w:r w:rsidR="00513895">
        <w:rPr>
          <w:rFonts w:ascii="Times New Roman" w:hAnsi="Times New Roman"/>
          <w:sz w:val="28"/>
          <w:szCs w:val="28"/>
        </w:rPr>
        <w:t>2</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 392009, г. Тамбов, пл. Мастерских, д. 1.</w:t>
      </w:r>
    </w:p>
    <w:p w:rsidR="00E86A42" w:rsidRPr="00E86A42" w:rsidRDefault="002D6C38" w:rsidP="008B322A">
      <w:pPr>
        <w:shd w:val="clear" w:color="auto" w:fill="FFFFFF"/>
        <w:ind w:firstLine="709"/>
        <w:jc w:val="both"/>
        <w:rPr>
          <w:sz w:val="28"/>
          <w:szCs w:val="28"/>
        </w:rPr>
      </w:pPr>
      <w:r w:rsidRPr="00E86A42">
        <w:rPr>
          <w:sz w:val="28"/>
          <w:szCs w:val="28"/>
        </w:rPr>
        <w:t>4.1</w:t>
      </w:r>
      <w:r w:rsidR="00513895" w:rsidRPr="00E86A42">
        <w:rPr>
          <w:sz w:val="28"/>
          <w:szCs w:val="28"/>
        </w:rPr>
        <w:t>3</w:t>
      </w:r>
      <w:r w:rsidRPr="00E86A42">
        <w:rPr>
          <w:sz w:val="28"/>
          <w:szCs w:val="28"/>
        </w:rPr>
        <w:t xml:space="preserve">. Оплата, в размере 100% от стоимости Договора, </w:t>
      </w:r>
      <w:r w:rsidR="00E86A42" w:rsidRPr="00E86A42">
        <w:rPr>
          <w:sz w:val="28"/>
          <w:szCs w:val="28"/>
        </w:rPr>
        <w:t>осуществляется Покупателем в течение 30 (тридцать) календарных дней, после поставки, шефмонтажа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шефмонтажу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A3F42" w:rsidRPr="00F11814" w:rsidRDefault="004A3F42" w:rsidP="00C873DC">
      <w:pPr>
        <w:pStyle w:val="13"/>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t>№0</w:t>
      </w:r>
      <w:r w:rsidR="000B1DE9">
        <w:t>1</w:t>
      </w:r>
      <w:r w:rsidR="00EA0E48">
        <w:t>6</w:t>
      </w:r>
      <w:r>
        <w:t>/ТВРЗ/20</w:t>
      </w:r>
      <w:r w:rsidR="00D914A1">
        <w:t>20</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w:t>
      </w:r>
      <w:r w:rsidR="00B500DE">
        <w:rPr>
          <w:i w:val="0"/>
        </w:rPr>
        <w:t xml:space="preserve"> </w:t>
      </w:r>
      <w:r w:rsidR="00200C07">
        <w:rPr>
          <w:i w:val="0"/>
        </w:rPr>
        <w:t>0</w:t>
      </w:r>
      <w:r w:rsidR="000B1DE9">
        <w:rPr>
          <w:i w:val="0"/>
        </w:rPr>
        <w:t>1</w:t>
      </w:r>
      <w:r w:rsidR="00EA0E48">
        <w:rPr>
          <w:i w:val="0"/>
        </w:rPr>
        <w:t>6</w:t>
      </w:r>
      <w:r w:rsidR="00200C07">
        <w:rPr>
          <w:i w:val="0"/>
        </w:rPr>
        <w:t>/ТВРЗ/20</w:t>
      </w:r>
      <w:r w:rsidR="00D914A1">
        <w:rPr>
          <w:i w:val="0"/>
        </w:rPr>
        <w:t>20</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3"/>
        <w:ind w:firstLine="0"/>
        <w:rPr>
          <w:szCs w:val="28"/>
        </w:rPr>
      </w:pPr>
    </w:p>
    <w:p w:rsidR="00377DC7" w:rsidRPr="00377DC7" w:rsidRDefault="004A3F42" w:rsidP="00377DC7">
      <w:pPr>
        <w:pStyle w:val="13"/>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200C07">
        <w:t>0</w:t>
      </w:r>
      <w:r w:rsidR="000B1DE9">
        <w:t>1</w:t>
      </w:r>
      <w:r w:rsidR="00EA0E48">
        <w:t>6</w:t>
      </w:r>
      <w:r w:rsidR="00200C07">
        <w:t>/ТВРЗ/20</w:t>
      </w:r>
      <w:r w:rsidR="00D914A1">
        <w:t>20</w:t>
      </w:r>
      <w:r>
        <w:rPr>
          <w:color w:val="FF0000"/>
        </w:rPr>
        <w:t xml:space="preserve"> </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w:t>
      </w:r>
      <w:r w:rsidR="00513895" w:rsidRPr="00513895">
        <w:rPr>
          <w:szCs w:val="28"/>
        </w:rPr>
        <w:t xml:space="preserve"> </w:t>
      </w:r>
      <w:r w:rsidR="00513895" w:rsidRPr="005C61C6">
        <w:rPr>
          <w:szCs w:val="28"/>
        </w:rPr>
        <w:t xml:space="preserve">станка накатного специального мод.КЖ-1844 </w:t>
      </w:r>
      <w:r w:rsidR="00377DC7">
        <w:rPr>
          <w:szCs w:val="28"/>
        </w:rPr>
        <w:t>(далее – Оборудование)</w:t>
      </w:r>
      <w:r w:rsidR="00377DC7" w:rsidRPr="000A30E8">
        <w:rPr>
          <w:szCs w:val="28"/>
        </w:rPr>
        <w:t xml:space="preserve"> и выполнения работ по</w:t>
      </w:r>
      <w:r w:rsidR="00377DC7" w:rsidRPr="000A30E8">
        <w:rPr>
          <w:bCs/>
          <w:color w:val="000000"/>
          <w:szCs w:val="28"/>
        </w:rPr>
        <w:t xml:space="preserve"> шефмонтажу и пуско-наладке</w:t>
      </w:r>
      <w:r w:rsidR="00377DC7">
        <w:rPr>
          <w:bCs/>
          <w:color w:val="000000"/>
          <w:szCs w:val="28"/>
        </w:rPr>
        <w:t xml:space="preserve"> (далее – Работы)</w:t>
      </w:r>
      <w:r w:rsidR="00377DC7" w:rsidRPr="000A30E8">
        <w:rPr>
          <w:szCs w:val="28"/>
        </w:rPr>
        <w:t>, необходимых для ввода Оборудования в эксплуатацию</w:t>
      </w:r>
      <w:r w:rsidR="00377DC7">
        <w:rPr>
          <w:szCs w:val="28"/>
        </w:rPr>
        <w:t xml:space="preserve"> для нужд </w:t>
      </w:r>
      <w:r w:rsidR="00513895">
        <w:rPr>
          <w:szCs w:val="28"/>
        </w:rPr>
        <w:t xml:space="preserve">колесно-тележечного </w:t>
      </w:r>
      <w:r w:rsidR="00E81375">
        <w:rPr>
          <w:szCs w:val="28"/>
        </w:rPr>
        <w:t xml:space="preserve">цеха </w:t>
      </w:r>
      <w:r w:rsidR="00377DC7">
        <w:rPr>
          <w:szCs w:val="28"/>
        </w:rPr>
        <w:t>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w:t>
      </w:r>
      <w:r w:rsidR="00050F2B">
        <w:rPr>
          <w:color w:val="000000"/>
          <w:szCs w:val="28"/>
        </w:rPr>
        <w:t>20</w:t>
      </w:r>
      <w:r w:rsidR="00377DC7" w:rsidRPr="000A30E8">
        <w:rPr>
          <w:color w:val="000000"/>
          <w:szCs w:val="28"/>
        </w:rPr>
        <w:t xml:space="preserve">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3"/>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3"/>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062F71">
      <w:pPr>
        <w:pStyle w:val="a9"/>
        <w:widowControl w:val="0"/>
        <w:numPr>
          <w:ilvl w:val="0"/>
          <w:numId w:val="4"/>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062F71">
      <w:pPr>
        <w:pStyle w:val="a9"/>
        <w:numPr>
          <w:ilvl w:val="0"/>
          <w:numId w:val="4"/>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062F71">
      <w:pPr>
        <w:numPr>
          <w:ilvl w:val="0"/>
          <w:numId w:val="6"/>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062F71">
      <w:pPr>
        <w:numPr>
          <w:ilvl w:val="0"/>
          <w:numId w:val="6"/>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062F71">
      <w:pPr>
        <w:numPr>
          <w:ilvl w:val="0"/>
          <w:numId w:val="6"/>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062F71">
      <w:pPr>
        <w:numPr>
          <w:ilvl w:val="0"/>
          <w:numId w:val="6"/>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ED50CA" w:rsidRDefault="004A3F42" w:rsidP="004A3F42">
      <w:pPr>
        <w:pStyle w:val="a5"/>
        <w:ind w:firstLine="720"/>
        <w:rPr>
          <w:rFonts w:eastAsia="Times New Roman"/>
          <w:color w:val="FF0000"/>
          <w:sz w:val="28"/>
        </w:rPr>
      </w:pPr>
      <w:r w:rsidRPr="008B574E">
        <w:rPr>
          <w:rFonts w:eastAsia="Times New Roman"/>
          <w:sz w:val="28"/>
        </w:rPr>
        <w:t xml:space="preserve">- </w:t>
      </w:r>
      <w:r w:rsidRPr="00ED50CA">
        <w:rPr>
          <w:rFonts w:eastAsia="Times New Roman"/>
          <w:sz w:val="28"/>
        </w:rPr>
        <w:t xml:space="preserve">Оборудование, предлагаемое _______ </w:t>
      </w:r>
      <w:r w:rsidRPr="00ED50CA">
        <w:rPr>
          <w:rFonts w:eastAsia="Times New Roman"/>
          <w:i/>
          <w:sz w:val="28"/>
        </w:rPr>
        <w:t>(наименование претендента)</w:t>
      </w:r>
      <w:r w:rsidRPr="00ED50CA">
        <w:rPr>
          <w:rFonts w:eastAsia="Times New Roman"/>
          <w:sz w:val="28"/>
        </w:rPr>
        <w:t xml:space="preserve">, свободно от любых прав со стороны третьих лиц, ________ </w:t>
      </w:r>
      <w:r w:rsidRPr="00ED50CA">
        <w:rPr>
          <w:rFonts w:eastAsia="Times New Roman"/>
          <w:i/>
          <w:sz w:val="28"/>
        </w:rPr>
        <w:t>(наименование претендента)</w:t>
      </w:r>
      <w:r w:rsidRPr="00ED50CA">
        <w:rPr>
          <w:rFonts w:eastAsia="Times New Roman"/>
          <w:sz w:val="28"/>
        </w:rPr>
        <w:t xml:space="preserve"> согласно передать все права на оборудвание в</w:t>
      </w:r>
      <w:r w:rsidRPr="008B574E">
        <w:rPr>
          <w:rFonts w:eastAsia="Times New Roman"/>
          <w:sz w:val="28"/>
        </w:rPr>
        <w:t xml:space="preserve"> случае признания победителем Заказчику;</w:t>
      </w:r>
      <w:r w:rsidR="004D273A">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3"/>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3"/>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3"/>
        <w:ind w:firstLine="0"/>
        <w:rPr>
          <w:rFonts w:eastAsia="MS Mincho"/>
          <w:b/>
          <w:szCs w:val="28"/>
        </w:rPr>
      </w:pPr>
    </w:p>
    <w:p w:rsidR="00AA44AB" w:rsidRDefault="00AA44AB" w:rsidP="004A3F42">
      <w:pPr>
        <w:pStyle w:val="13"/>
        <w:ind w:firstLine="0"/>
        <w:rPr>
          <w:rFonts w:eastAsia="MS Mincho"/>
          <w:b/>
          <w:szCs w:val="28"/>
        </w:rPr>
      </w:pPr>
    </w:p>
    <w:p w:rsidR="00AA44AB" w:rsidRDefault="00AA44AB" w:rsidP="004A3F42">
      <w:pPr>
        <w:pStyle w:val="13"/>
        <w:ind w:firstLine="0"/>
        <w:rPr>
          <w:rFonts w:eastAsia="MS Mincho"/>
          <w:b/>
          <w:szCs w:val="28"/>
        </w:rPr>
      </w:pPr>
    </w:p>
    <w:p w:rsidR="00AA44AB" w:rsidRDefault="00AA44AB" w:rsidP="004A3F42">
      <w:pPr>
        <w:pStyle w:val="13"/>
        <w:ind w:firstLine="0"/>
        <w:rPr>
          <w:rFonts w:eastAsia="MS Mincho"/>
          <w:b/>
          <w:szCs w:val="28"/>
        </w:rPr>
      </w:pPr>
    </w:p>
    <w:p w:rsidR="004A3F42" w:rsidRPr="00C35964" w:rsidRDefault="00C873DC" w:rsidP="00C873DC">
      <w:pPr>
        <w:pStyle w:val="13"/>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t>№0</w:t>
      </w:r>
      <w:r w:rsidR="000B1DE9">
        <w:t>1</w:t>
      </w:r>
      <w:r w:rsidR="00EA0E48">
        <w:t>6</w:t>
      </w:r>
      <w:r>
        <w:t>/ТВРЗ/</w:t>
      </w:r>
      <w:r w:rsidR="00D914A1">
        <w:t>2</w:t>
      </w:r>
      <w:r>
        <w:t>0</w:t>
      </w:r>
      <w:r w:rsidR="00D914A1">
        <w:t>20</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Default="004A3F42" w:rsidP="004A3F42">
      <w:pPr>
        <w:pStyle w:val="a5"/>
        <w:suppressAutoHyphens/>
        <w:ind w:right="306"/>
        <w:rPr>
          <w:b/>
          <w:i/>
          <w:sz w:val="28"/>
          <w:szCs w:val="28"/>
        </w:rPr>
      </w:pPr>
    </w:p>
    <w:p w:rsidR="004A3F42" w:rsidRPr="000802B7" w:rsidRDefault="004A3F42" w:rsidP="004A3F42">
      <w:pPr>
        <w:pStyle w:val="a5"/>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062F71">
      <w:pPr>
        <w:pStyle w:val="a5"/>
        <w:numPr>
          <w:ilvl w:val="2"/>
          <w:numId w:val="8"/>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EA0E48">
            <w:pPr>
              <w:pStyle w:val="2"/>
              <w:numPr>
                <w:ilvl w:val="0"/>
                <w:numId w:val="0"/>
              </w:numPr>
              <w:suppressAutoHyphens/>
              <w:spacing w:before="0" w:after="0"/>
              <w:ind w:left="615"/>
              <w:rPr>
                <w:b w:val="0"/>
                <w:bCs w:val="0"/>
                <w:i w:val="0"/>
                <w:iCs w:val="0"/>
                <w:sz w:val="24"/>
              </w:rPr>
            </w:pPr>
            <w:r>
              <w:rPr>
                <w:b w:val="0"/>
                <w:bCs w:val="0"/>
                <w:i w:val="0"/>
                <w:iCs w:val="0"/>
                <w:sz w:val="24"/>
              </w:rPr>
              <w:t>№0</w:t>
            </w:r>
            <w:r w:rsidR="000B1DE9">
              <w:rPr>
                <w:b w:val="0"/>
                <w:bCs w:val="0"/>
                <w:i w:val="0"/>
                <w:iCs w:val="0"/>
                <w:sz w:val="24"/>
              </w:rPr>
              <w:t>1</w:t>
            </w:r>
            <w:r w:rsidR="00EA0E48">
              <w:rPr>
                <w:b w:val="0"/>
                <w:bCs w:val="0"/>
                <w:i w:val="0"/>
                <w:iCs w:val="0"/>
                <w:sz w:val="24"/>
              </w:rPr>
              <w:t>6</w:t>
            </w:r>
            <w:r>
              <w:rPr>
                <w:b w:val="0"/>
                <w:bCs w:val="0"/>
                <w:i w:val="0"/>
                <w:iCs w:val="0"/>
                <w:sz w:val="24"/>
              </w:rPr>
              <w:t>/ТВРЗ/20</w:t>
            </w:r>
            <w:r w:rsidR="00D914A1">
              <w:rPr>
                <w:b w:val="0"/>
                <w:bCs w:val="0"/>
                <w:i w:val="0"/>
                <w:iCs w:val="0"/>
                <w:sz w:val="24"/>
              </w:rPr>
              <w:t>20</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онкурс №</w:t>
      </w:r>
      <w:r w:rsidR="00200C07">
        <w:rPr>
          <w:sz w:val="28"/>
          <w:szCs w:val="28"/>
        </w:rPr>
        <w:t>0</w:t>
      </w:r>
      <w:r w:rsidR="000B1DE9">
        <w:rPr>
          <w:sz w:val="28"/>
          <w:szCs w:val="28"/>
        </w:rPr>
        <w:t>1</w:t>
      </w:r>
      <w:r w:rsidR="00EA0E48">
        <w:rPr>
          <w:sz w:val="28"/>
          <w:szCs w:val="28"/>
        </w:rPr>
        <w:t>6</w:t>
      </w:r>
      <w:r w:rsidR="00200C07">
        <w:rPr>
          <w:sz w:val="28"/>
          <w:szCs w:val="28"/>
        </w:rPr>
        <w:t>/ТВРЗ/20</w:t>
      </w:r>
      <w:r w:rsidR="00D914A1">
        <w:rPr>
          <w:sz w:val="28"/>
          <w:szCs w:val="28"/>
        </w:rPr>
        <w:t>20</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t>№0</w:t>
      </w:r>
      <w:r w:rsidR="000B1DE9">
        <w:t>1</w:t>
      </w:r>
      <w:r w:rsidR="00EA0E48">
        <w:t>6</w:t>
      </w:r>
      <w:r>
        <w:t>/ТВРЗ/20</w:t>
      </w:r>
      <w:r w:rsidR="000B1DE9">
        <w:t>20</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ED50CA">
            <w:r w:rsidRPr="00ED50CA">
              <w:t>201</w:t>
            </w:r>
            <w:r w:rsidR="00ED50CA" w:rsidRPr="00ED50CA">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w:t>
            </w:r>
            <w:r w:rsidR="00D914A1">
              <w:rPr>
                <w:sz w:val="28"/>
                <w:szCs w:val="28"/>
              </w:rPr>
              <w:t>20</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Pr="005A575D" w:rsidRDefault="004A3F42" w:rsidP="004A3F42">
      <w:pPr>
        <w:pStyle w:val="a5"/>
        <w:suppressAutoHyphens/>
        <w:ind w:left="10206" w:right="306" w:firstLine="0"/>
        <w:jc w:val="left"/>
      </w:pPr>
      <w:r w:rsidRPr="005A575D">
        <w:t xml:space="preserve">Приложение № </w:t>
      </w:r>
      <w:r>
        <w:t>5</w:t>
      </w:r>
    </w:p>
    <w:p w:rsidR="004A3F42" w:rsidRDefault="004A3F42" w:rsidP="004A3F42">
      <w:pPr>
        <w:pStyle w:val="a5"/>
        <w:suppressAutoHyphens/>
        <w:ind w:left="10206" w:right="306" w:firstLine="0"/>
        <w:jc w:val="left"/>
      </w:pPr>
      <w:r w:rsidRPr="005A575D">
        <w:t>к конкурсной документации</w:t>
      </w:r>
    </w:p>
    <w:p w:rsidR="00200C07" w:rsidRPr="005A575D" w:rsidRDefault="00200C07" w:rsidP="004A3F42">
      <w:pPr>
        <w:pStyle w:val="a5"/>
        <w:suppressAutoHyphens/>
        <w:ind w:left="10206" w:right="306" w:firstLine="0"/>
        <w:jc w:val="left"/>
      </w:pPr>
      <w:r>
        <w:t>№0</w:t>
      </w:r>
      <w:r w:rsidR="000B1DE9">
        <w:t>1</w:t>
      </w:r>
      <w:r w:rsidR="00EA0E48">
        <w:t>6</w:t>
      </w:r>
      <w:r>
        <w:t>/ТВРЗ/20</w:t>
      </w:r>
      <w:r w:rsidR="000B1DE9">
        <w:t>20</w:t>
      </w:r>
    </w:p>
    <w:p w:rsidR="004A3F42" w:rsidRDefault="004A3F42" w:rsidP="004A3F42">
      <w:pPr>
        <w:pStyle w:val="a5"/>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5"/>
        <w:suppressAutoHyphens/>
        <w:ind w:right="306" w:firstLine="0"/>
        <w:jc w:val="left"/>
        <w:rPr>
          <w:b/>
          <w:szCs w:val="28"/>
        </w:rPr>
      </w:pPr>
    </w:p>
    <w:p w:rsidR="004A3F42" w:rsidRPr="00EB3A78" w:rsidRDefault="004A3F42" w:rsidP="004A3F42">
      <w:pPr>
        <w:suppressAutoHyphens/>
        <w:rPr>
          <w:sz w:val="28"/>
          <w:szCs w:val="28"/>
        </w:rPr>
      </w:pPr>
      <w:r w:rsidRPr="00EB3A78">
        <w:rPr>
          <w:sz w:val="28"/>
          <w:szCs w:val="28"/>
        </w:rPr>
        <w:t>Имеющий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sidR="00D914A1">
        <w:rPr>
          <w:sz w:val="28"/>
          <w:szCs w:val="28"/>
        </w:rPr>
        <w:t>20</w:t>
      </w:r>
      <w:r>
        <w:rPr>
          <w:sz w:val="28"/>
          <w:szCs w:val="28"/>
        </w:rPr>
        <w:t xml:space="preserve"> </w:t>
      </w:r>
      <w:r w:rsidRPr="00EB3A78">
        <w:rPr>
          <w:sz w:val="28"/>
          <w:szCs w:val="28"/>
        </w:rPr>
        <w:t>г.</w:t>
      </w:r>
    </w:p>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Pr>
          <w:szCs w:val="24"/>
        </w:rPr>
        <w:t>6</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Pr>
          <w:szCs w:val="24"/>
        </w:rPr>
        <w:t>№0</w:t>
      </w:r>
      <w:r w:rsidR="000B1DE9">
        <w:rPr>
          <w:szCs w:val="24"/>
        </w:rPr>
        <w:t>1</w:t>
      </w:r>
      <w:r w:rsidR="00EA0E48">
        <w:rPr>
          <w:szCs w:val="24"/>
        </w:rPr>
        <w:t>6</w:t>
      </w:r>
      <w:r>
        <w:rPr>
          <w:szCs w:val="24"/>
        </w:rPr>
        <w:t>/ТВРЗ/20</w:t>
      </w:r>
      <w:r w:rsidR="00050F2B">
        <w:rPr>
          <w:szCs w:val="24"/>
        </w:rPr>
        <w:t>20</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 xml:space="preserve">Приложение № </w:t>
      </w:r>
      <w:r w:rsidR="00BE584E">
        <w:t>7</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95503E">
        <w:rPr>
          <w:sz w:val="28"/>
          <w:szCs w:val="28"/>
        </w:rPr>
        <w:t xml:space="preserve">№ </w:t>
      </w:r>
      <w:r w:rsidR="002C10F3" w:rsidRPr="0095503E">
        <w:rPr>
          <w:sz w:val="28"/>
          <w:szCs w:val="28"/>
        </w:rPr>
        <w:t>0</w:t>
      </w:r>
      <w:r w:rsidR="000B1DE9">
        <w:rPr>
          <w:sz w:val="28"/>
          <w:szCs w:val="28"/>
        </w:rPr>
        <w:t>1</w:t>
      </w:r>
      <w:r w:rsidR="00EA0E48">
        <w:rPr>
          <w:sz w:val="28"/>
          <w:szCs w:val="28"/>
        </w:rPr>
        <w:t>6</w:t>
      </w:r>
      <w:r w:rsidRPr="0095503E">
        <w:rPr>
          <w:sz w:val="28"/>
          <w:szCs w:val="28"/>
        </w:rPr>
        <w:t>/ТВРЗ/20</w:t>
      </w:r>
      <w:r w:rsidR="00050F2B">
        <w:rPr>
          <w:sz w:val="28"/>
          <w:szCs w:val="28"/>
        </w:rPr>
        <w:t>20</w:t>
      </w:r>
    </w:p>
    <w:p w:rsidR="00311AED" w:rsidRDefault="00311AED" w:rsidP="00311AED">
      <w:pPr>
        <w:shd w:val="clear" w:color="auto" w:fill="FFFFFF"/>
        <w:jc w:val="center"/>
        <w:outlineLvl w:val="2"/>
        <w:rPr>
          <w:b/>
          <w:caps/>
          <w:spacing w:val="-15"/>
          <w:sz w:val="26"/>
          <w:szCs w:val="26"/>
        </w:rPr>
      </w:pPr>
    </w:p>
    <w:p w:rsidR="00311AED" w:rsidRDefault="00C51B1B" w:rsidP="00A96911">
      <w:pPr>
        <w:shd w:val="clear" w:color="auto" w:fill="FFFFFF"/>
        <w:jc w:val="center"/>
        <w:outlineLvl w:val="2"/>
        <w:rPr>
          <w:b/>
          <w:caps/>
          <w:spacing w:val="-15"/>
          <w:sz w:val="26"/>
          <w:szCs w:val="26"/>
        </w:rPr>
      </w:pPr>
      <w:r w:rsidRPr="003E2636">
        <w:rPr>
          <w:b/>
          <w:caps/>
          <w:spacing w:val="-15"/>
          <w:sz w:val="26"/>
          <w:szCs w:val="26"/>
        </w:rPr>
        <w:t>ДОГОВОР</w:t>
      </w:r>
    </w:p>
    <w:p w:rsidR="00A96911" w:rsidRDefault="00C51B1B" w:rsidP="00A96911">
      <w:pPr>
        <w:shd w:val="clear" w:color="auto" w:fill="FFFFFF"/>
        <w:jc w:val="center"/>
        <w:outlineLvl w:val="2"/>
        <w:rPr>
          <w:b/>
          <w:caps/>
          <w:spacing w:val="-15"/>
          <w:sz w:val="26"/>
          <w:szCs w:val="26"/>
        </w:rPr>
      </w:pPr>
      <w:r>
        <w:rPr>
          <w:b/>
          <w:bCs/>
          <w:sz w:val="26"/>
          <w:szCs w:val="26"/>
        </w:rPr>
        <w:t>ПОСТАВКИ,</w:t>
      </w:r>
      <w:r w:rsidR="00311AED">
        <w:rPr>
          <w:b/>
          <w:bCs/>
          <w:sz w:val="26"/>
          <w:szCs w:val="26"/>
        </w:rPr>
        <w:t xml:space="preserve"> ШЕФ</w:t>
      </w:r>
      <w:r>
        <w:rPr>
          <w:b/>
          <w:bCs/>
          <w:sz w:val="26"/>
          <w:szCs w:val="26"/>
        </w:rPr>
        <w:t>МОНТАЖА</w:t>
      </w:r>
      <w:r w:rsidR="00A96911">
        <w:rPr>
          <w:b/>
          <w:bCs/>
          <w:sz w:val="26"/>
          <w:szCs w:val="26"/>
        </w:rPr>
        <w:t xml:space="preserve"> </w:t>
      </w:r>
      <w:r>
        <w:rPr>
          <w:b/>
          <w:bCs/>
          <w:sz w:val="26"/>
          <w:szCs w:val="26"/>
        </w:rPr>
        <w:t>И ПУСКО-НАЛАДКИ ОБОРУДОВАНИЯ</w:t>
      </w:r>
    </w:p>
    <w:p w:rsidR="00C51B1B" w:rsidRPr="00311AED" w:rsidRDefault="00C51B1B" w:rsidP="00A96911">
      <w:pPr>
        <w:shd w:val="clear" w:color="auto" w:fill="FFFFFF"/>
        <w:jc w:val="center"/>
        <w:outlineLvl w:val="2"/>
        <w:rPr>
          <w:b/>
          <w:bCs/>
          <w:sz w:val="26"/>
          <w:szCs w:val="26"/>
        </w:rPr>
      </w:pPr>
      <w:r w:rsidRPr="003E2636">
        <w:rPr>
          <w:b/>
          <w:caps/>
          <w:spacing w:val="-15"/>
          <w:sz w:val="26"/>
          <w:szCs w:val="26"/>
        </w:rPr>
        <w:t>№ ______</w:t>
      </w:r>
      <w:r>
        <w:rPr>
          <w:b/>
          <w:caps/>
          <w:spacing w:val="-15"/>
          <w:sz w:val="26"/>
          <w:szCs w:val="26"/>
        </w:rPr>
        <w:t>___</w:t>
      </w:r>
      <w:r w:rsidRPr="003E2636">
        <w:rPr>
          <w:b/>
          <w:caps/>
          <w:spacing w:val="-15"/>
          <w:sz w:val="26"/>
          <w:szCs w:val="26"/>
        </w:rPr>
        <w:t>____</w:t>
      </w:r>
    </w:p>
    <w:p w:rsidR="00C51B1B" w:rsidRPr="003E2636" w:rsidRDefault="00C51B1B" w:rsidP="00C51B1B">
      <w:pPr>
        <w:shd w:val="clear" w:color="auto" w:fill="FFFFFF"/>
        <w:ind w:firstLine="567"/>
        <w:jc w:val="center"/>
        <w:rPr>
          <w:b/>
          <w:bCs/>
          <w:sz w:val="26"/>
          <w:szCs w:val="26"/>
        </w:rPr>
      </w:pPr>
    </w:p>
    <w:p w:rsidR="00C51B1B" w:rsidRDefault="00C51B1B" w:rsidP="00C51B1B">
      <w:pPr>
        <w:shd w:val="clear" w:color="auto" w:fill="FFFFFF"/>
        <w:ind w:firstLine="567"/>
        <w:jc w:val="both"/>
        <w:rPr>
          <w:iCs/>
          <w:sz w:val="26"/>
          <w:szCs w:val="26"/>
        </w:rPr>
      </w:pPr>
    </w:p>
    <w:p w:rsidR="00C51B1B" w:rsidRPr="003E2636" w:rsidRDefault="00C51B1B" w:rsidP="00C51B1B">
      <w:pPr>
        <w:shd w:val="clear" w:color="auto" w:fill="FFFFFF"/>
        <w:jc w:val="both"/>
        <w:rPr>
          <w:iCs/>
          <w:sz w:val="26"/>
          <w:szCs w:val="26"/>
        </w:rPr>
      </w:pPr>
      <w:r w:rsidRPr="003E2636">
        <w:rPr>
          <w:iCs/>
          <w:sz w:val="26"/>
          <w:szCs w:val="26"/>
        </w:rPr>
        <w:t xml:space="preserve">г. </w:t>
      </w:r>
      <w:r w:rsidR="00D914A1">
        <w:rPr>
          <w:iCs/>
          <w:sz w:val="26"/>
          <w:szCs w:val="26"/>
        </w:rPr>
        <w:t>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C51B1B" w:rsidRPr="003E2636" w:rsidRDefault="00C51B1B" w:rsidP="00C51B1B">
      <w:pPr>
        <w:shd w:val="clear" w:color="auto" w:fill="FFFFFF"/>
        <w:ind w:firstLine="567"/>
        <w:jc w:val="both"/>
        <w:rPr>
          <w:iCs/>
          <w:sz w:val="26"/>
          <w:szCs w:val="26"/>
        </w:rPr>
      </w:pPr>
    </w:p>
    <w:p w:rsidR="000B1DE9" w:rsidRDefault="000B1DE9" w:rsidP="00C51B1B">
      <w:pPr>
        <w:widowControl w:val="0"/>
        <w:shd w:val="clear" w:color="auto" w:fill="FFFFFF"/>
        <w:autoSpaceDE w:val="0"/>
        <w:autoSpaceDN w:val="0"/>
        <w:adjustRightInd w:val="0"/>
        <w:jc w:val="both"/>
        <w:rPr>
          <w:bCs/>
          <w:sz w:val="26"/>
          <w:szCs w:val="26"/>
        </w:rPr>
      </w:pPr>
      <w:r w:rsidRPr="00E43236">
        <w:rPr>
          <w:bCs/>
          <w:sz w:val="26"/>
          <w:szCs w:val="26"/>
        </w:rPr>
        <w:t xml:space="preserve">Акционерное Общество «Вагонреммаш» (АО «ВРМ»), именуемое в дальнейшем «Заказчик», в лице директора </w:t>
      </w:r>
      <w:r>
        <w:rPr>
          <w:bCs/>
          <w:sz w:val="26"/>
          <w:szCs w:val="26"/>
        </w:rPr>
        <w:t>Тамбовского ВРЗ АО «ВРМ» Грибкова Алексея Ивановича</w:t>
      </w:r>
      <w:r w:rsidRPr="00E43236">
        <w:rPr>
          <w:bCs/>
          <w:sz w:val="26"/>
          <w:szCs w:val="26"/>
        </w:rPr>
        <w:t xml:space="preserve">, действующего на основании </w:t>
      </w:r>
      <w:r>
        <w:rPr>
          <w:bCs/>
          <w:sz w:val="26"/>
          <w:szCs w:val="26"/>
        </w:rPr>
        <w:t xml:space="preserve">Положения о филиале по доверенности </w:t>
      </w:r>
      <w:r w:rsidRPr="0080013A">
        <w:rPr>
          <w:bCs/>
          <w:sz w:val="26"/>
          <w:szCs w:val="26"/>
        </w:rPr>
        <w:t>№ВРМ-113/19 от 23.12.2019г.</w:t>
      </w:r>
      <w:r>
        <w:rPr>
          <w:bCs/>
          <w:sz w:val="26"/>
          <w:szCs w:val="26"/>
        </w:rPr>
        <w:t>,</w:t>
      </w:r>
      <w:r w:rsidRPr="00E43236">
        <w:rPr>
          <w:bCs/>
          <w:sz w:val="26"/>
          <w:szCs w:val="26"/>
        </w:rPr>
        <w:t xml:space="preserve"> с одной стороны </w:t>
      </w:r>
      <w:r w:rsidR="00C51B1B">
        <w:rPr>
          <w:bCs/>
          <w:sz w:val="26"/>
          <w:szCs w:val="26"/>
        </w:rPr>
        <w:t xml:space="preserve">и </w:t>
      </w:r>
    </w:p>
    <w:p w:rsidR="00C51B1B" w:rsidRPr="00A51995" w:rsidRDefault="00C51B1B" w:rsidP="00C51B1B">
      <w:pPr>
        <w:widowControl w:val="0"/>
        <w:shd w:val="clear" w:color="auto" w:fill="FFFFFF"/>
        <w:autoSpaceDE w:val="0"/>
        <w:autoSpaceDN w:val="0"/>
        <w:adjustRightInd w:val="0"/>
        <w:jc w:val="both"/>
        <w:rPr>
          <w:bCs/>
          <w:sz w:val="26"/>
          <w:szCs w:val="26"/>
        </w:rPr>
      </w:pP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51B1B" w:rsidRPr="0041674B" w:rsidRDefault="00C51B1B" w:rsidP="00C51B1B">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377DC7" w:rsidRPr="00377DC7" w:rsidRDefault="00C51B1B" w:rsidP="00062F71">
      <w:pPr>
        <w:numPr>
          <w:ilvl w:val="1"/>
          <w:numId w:val="12"/>
        </w:numPr>
        <w:shd w:val="clear" w:color="auto" w:fill="FFFFFF"/>
        <w:spacing w:after="160" w:line="259" w:lineRule="auto"/>
        <w:ind w:left="0" w:firstLine="709"/>
        <w:contextualSpacing/>
        <w:jc w:val="both"/>
        <w:rPr>
          <w:rFonts w:eastAsia="Calibri"/>
          <w:sz w:val="26"/>
          <w:szCs w:val="26"/>
          <w:lang w:eastAsia="en-US"/>
        </w:rPr>
      </w:pPr>
      <w:r w:rsidRPr="00E81375">
        <w:rPr>
          <w:sz w:val="26"/>
          <w:szCs w:val="26"/>
        </w:rPr>
        <w:t xml:space="preserve">Предметом Договора </w:t>
      </w:r>
      <w:r w:rsidRPr="00513895">
        <w:rPr>
          <w:sz w:val="26"/>
          <w:szCs w:val="26"/>
        </w:rPr>
        <w:t xml:space="preserve">является </w:t>
      </w:r>
      <w:r w:rsidR="00377DC7" w:rsidRPr="00513895">
        <w:rPr>
          <w:rFonts w:eastAsia="Calibri"/>
          <w:sz w:val="26"/>
          <w:szCs w:val="26"/>
          <w:lang w:eastAsia="en-US"/>
        </w:rPr>
        <w:t xml:space="preserve">поставка </w:t>
      </w:r>
      <w:r w:rsidR="00513895" w:rsidRPr="00513895">
        <w:rPr>
          <w:sz w:val="26"/>
          <w:szCs w:val="26"/>
        </w:rPr>
        <w:t xml:space="preserve">станка накатного специального мод.КЖ-1844 </w:t>
      </w:r>
      <w:r w:rsidR="00377DC7" w:rsidRPr="00513895">
        <w:rPr>
          <w:sz w:val="26"/>
          <w:szCs w:val="26"/>
        </w:rPr>
        <w:t>(далее – Оборудование) и выполнени</w:t>
      </w:r>
      <w:r w:rsidR="009652C1" w:rsidRPr="00513895">
        <w:rPr>
          <w:sz w:val="26"/>
          <w:szCs w:val="26"/>
        </w:rPr>
        <w:t>е</w:t>
      </w:r>
      <w:r w:rsidR="00377DC7" w:rsidRPr="00513895">
        <w:rPr>
          <w:sz w:val="26"/>
          <w:szCs w:val="26"/>
        </w:rPr>
        <w:t xml:space="preserve"> работ по</w:t>
      </w:r>
      <w:r w:rsidR="00377DC7" w:rsidRPr="00513895">
        <w:rPr>
          <w:bCs/>
          <w:color w:val="000000"/>
          <w:sz w:val="26"/>
          <w:szCs w:val="26"/>
        </w:rPr>
        <w:t xml:space="preserve"> шефмонтажу и пуско-наладке (далее – Работы)</w:t>
      </w:r>
      <w:r w:rsidR="00377DC7" w:rsidRPr="00513895">
        <w:rPr>
          <w:sz w:val="26"/>
          <w:szCs w:val="26"/>
        </w:rPr>
        <w:t>, необходимых для</w:t>
      </w:r>
      <w:r w:rsidR="00377DC7" w:rsidRPr="00D914A1">
        <w:rPr>
          <w:sz w:val="26"/>
          <w:szCs w:val="26"/>
        </w:rPr>
        <w:t xml:space="preserve"> ввода Оборудования в эксплуатацию для нужд </w:t>
      </w:r>
      <w:r w:rsidR="00513895">
        <w:rPr>
          <w:sz w:val="26"/>
          <w:szCs w:val="26"/>
        </w:rPr>
        <w:t>колесно-тележечного</w:t>
      </w:r>
      <w:r w:rsidR="009652C1" w:rsidRPr="00D914A1">
        <w:rPr>
          <w:sz w:val="26"/>
          <w:szCs w:val="26"/>
        </w:rPr>
        <w:t xml:space="preserve"> цеха </w:t>
      </w:r>
      <w:r w:rsidR="00377DC7" w:rsidRPr="00D914A1">
        <w:rPr>
          <w:sz w:val="26"/>
          <w:szCs w:val="26"/>
        </w:rPr>
        <w:t>Тамбовского ВРЗ</w:t>
      </w:r>
      <w:r w:rsidR="00377DC7" w:rsidRPr="00D914A1">
        <w:rPr>
          <w:color w:val="000000"/>
          <w:sz w:val="26"/>
          <w:szCs w:val="26"/>
        </w:rPr>
        <w:t xml:space="preserve"> – филиала</w:t>
      </w:r>
      <w:r w:rsidR="00377DC7" w:rsidRPr="00490AAC">
        <w:rPr>
          <w:color w:val="000000"/>
          <w:sz w:val="26"/>
          <w:szCs w:val="26"/>
        </w:rPr>
        <w:t xml:space="preserve"> АО «ВРМ»,</w:t>
      </w:r>
      <w:r w:rsidR="00377DC7" w:rsidRPr="00377DC7">
        <w:rPr>
          <w:sz w:val="26"/>
          <w:szCs w:val="26"/>
        </w:rPr>
        <w:t xml:space="preserve"> расположенного по адресу:</w:t>
      </w:r>
      <w:r w:rsidR="00377DC7" w:rsidRPr="00377DC7">
        <w:rPr>
          <w:bCs/>
          <w:sz w:val="26"/>
          <w:szCs w:val="26"/>
        </w:rPr>
        <w:t xml:space="preserve"> </w:t>
      </w:r>
      <w:r w:rsidR="00377DC7" w:rsidRPr="00377DC7">
        <w:rPr>
          <w:sz w:val="26"/>
          <w:szCs w:val="26"/>
        </w:rPr>
        <w:t>г. Тамбов, пл. Мастерских, д.1,</w:t>
      </w:r>
      <w:r w:rsidR="00377DC7" w:rsidRPr="00377DC7">
        <w:rPr>
          <w:color w:val="000000"/>
          <w:sz w:val="26"/>
          <w:szCs w:val="26"/>
        </w:rPr>
        <w:t xml:space="preserve"> в 20</w:t>
      </w:r>
      <w:r w:rsidR="00D914A1">
        <w:rPr>
          <w:color w:val="000000"/>
          <w:sz w:val="26"/>
          <w:szCs w:val="26"/>
        </w:rPr>
        <w:t>20</w:t>
      </w:r>
      <w:r w:rsidR="00377DC7" w:rsidRPr="00377DC7">
        <w:rPr>
          <w:color w:val="000000"/>
          <w:sz w:val="26"/>
          <w:szCs w:val="26"/>
        </w:rPr>
        <w:t xml:space="preserve"> году</w:t>
      </w:r>
      <w:r w:rsidR="00377DC7">
        <w:rPr>
          <w:color w:val="000000"/>
          <w:sz w:val="26"/>
          <w:szCs w:val="26"/>
        </w:rPr>
        <w:t>.</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r w:rsidR="00D3534D">
        <w:rPr>
          <w:rFonts w:eastAsia="Calibri"/>
          <w:sz w:val="26"/>
          <w:szCs w:val="26"/>
          <w:lang w:eastAsia="en-US"/>
        </w:rPr>
        <w:t>шеф</w:t>
      </w:r>
      <w:r w:rsidRPr="003E2636">
        <w:rPr>
          <w:rFonts w:eastAsia="Calibri"/>
          <w:sz w:val="26"/>
          <w:szCs w:val="26"/>
          <w:lang w:eastAsia="en-US"/>
        </w:rPr>
        <w:t xml:space="preserve">монтажом понимается </w:t>
      </w:r>
      <w:r w:rsidR="00794AFE">
        <w:rPr>
          <w:rFonts w:eastAsia="Calibri"/>
          <w:sz w:val="26"/>
          <w:szCs w:val="26"/>
          <w:lang w:eastAsia="en-US"/>
        </w:rPr>
        <w:t>к</w:t>
      </w:r>
      <w:r w:rsidRPr="003E2636">
        <w:rPr>
          <w:rFonts w:eastAsia="Calibri"/>
          <w:sz w:val="26"/>
          <w:szCs w:val="26"/>
          <w:lang w:eastAsia="en-US"/>
        </w:rPr>
        <w:t>омплекс работ, обеспечивающих сборку, установку элементов конструкций и их крепление, в соответствии с рабочей документацией.</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C51B1B" w:rsidRPr="00D3534D"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D3534D">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C51B1B" w:rsidRPr="003E2636" w:rsidRDefault="00C51B1B" w:rsidP="00062F71">
      <w:pPr>
        <w:numPr>
          <w:ilvl w:val="1"/>
          <w:numId w:val="12"/>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w:t>
      </w:r>
      <w:r w:rsidR="001B2EB3" w:rsidRPr="000A30E8">
        <w:rPr>
          <w:sz w:val="26"/>
          <w:szCs w:val="26"/>
        </w:rPr>
        <w:t>согласно Спецификации (Прилож</w:t>
      </w:r>
      <w:r w:rsidR="001B2EB3">
        <w:rPr>
          <w:sz w:val="26"/>
          <w:szCs w:val="26"/>
        </w:rPr>
        <w:t xml:space="preserve">ение №2) </w:t>
      </w:r>
      <w:r w:rsidRPr="003E2636">
        <w:rPr>
          <w:rFonts w:eastAsia="Calibri"/>
          <w:sz w:val="26"/>
          <w:szCs w:val="26"/>
          <w:lang w:eastAsia="en-US"/>
        </w:rPr>
        <w:t>в строгом соответствии с Техническим заданием (Приложение №1)</w:t>
      </w:r>
      <w:r w:rsidR="00E85E17">
        <w:rPr>
          <w:sz w:val="26"/>
          <w:szCs w:val="26"/>
        </w:rPr>
        <w:t>,</w:t>
      </w:r>
      <w:r w:rsidRPr="003E2636">
        <w:rPr>
          <w:rFonts w:eastAsia="Calibri"/>
          <w:sz w:val="26"/>
          <w:szCs w:val="26"/>
          <w:lang w:eastAsia="en-US"/>
        </w:rPr>
        <w:t xml:space="preserve"> являющим</w:t>
      </w:r>
      <w:r w:rsidR="00377DC7">
        <w:rPr>
          <w:rFonts w:eastAsia="Calibri"/>
          <w:sz w:val="26"/>
          <w:szCs w:val="26"/>
          <w:lang w:eastAsia="en-US"/>
        </w:rPr>
        <w:t>и</w:t>
      </w:r>
      <w:r w:rsidRPr="003E2636">
        <w:rPr>
          <w:rFonts w:eastAsia="Calibri"/>
          <w:sz w:val="26"/>
          <w:szCs w:val="26"/>
          <w:lang w:eastAsia="en-US"/>
        </w:rPr>
        <w:t>ся неотъемлемой частью настоящего Договора.</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C51B1B" w:rsidRPr="003E2636" w:rsidRDefault="00C51B1B" w:rsidP="00C51B1B">
      <w:pPr>
        <w:shd w:val="clear" w:color="auto" w:fill="FFFFFF"/>
        <w:ind w:firstLine="709"/>
        <w:jc w:val="both"/>
        <w:rPr>
          <w:sz w:val="26"/>
          <w:szCs w:val="26"/>
        </w:rPr>
      </w:pPr>
      <w:r>
        <w:rPr>
          <w:sz w:val="26"/>
          <w:szCs w:val="26"/>
        </w:rPr>
        <w:t xml:space="preserve">- </w:t>
      </w:r>
      <w:r w:rsidR="00794AFE">
        <w:rPr>
          <w:sz w:val="26"/>
          <w:szCs w:val="26"/>
        </w:rPr>
        <w:t>срок поставки О</w:t>
      </w:r>
      <w:r w:rsidRPr="003E2636">
        <w:rPr>
          <w:sz w:val="26"/>
          <w:szCs w:val="26"/>
        </w:rPr>
        <w:t>борудования (п. 1.1 Договора) до «</w:t>
      </w:r>
      <w:r w:rsidR="0015098A">
        <w:rPr>
          <w:sz w:val="26"/>
          <w:szCs w:val="26"/>
        </w:rPr>
        <w:t>1</w:t>
      </w:r>
      <w:r w:rsidR="00513895">
        <w:rPr>
          <w:sz w:val="26"/>
          <w:szCs w:val="26"/>
        </w:rPr>
        <w:t>4</w:t>
      </w:r>
      <w:r w:rsidRPr="003E2636">
        <w:rPr>
          <w:sz w:val="26"/>
          <w:szCs w:val="26"/>
        </w:rPr>
        <w:t xml:space="preserve">» </w:t>
      </w:r>
      <w:r w:rsidR="00513895">
        <w:rPr>
          <w:sz w:val="26"/>
          <w:szCs w:val="26"/>
        </w:rPr>
        <w:t>сентября</w:t>
      </w:r>
      <w:r w:rsidRPr="003E2636">
        <w:rPr>
          <w:sz w:val="26"/>
          <w:szCs w:val="26"/>
        </w:rPr>
        <w:t xml:space="preserve"> 20</w:t>
      </w:r>
      <w:r w:rsidR="00050F2B">
        <w:rPr>
          <w:sz w:val="26"/>
          <w:szCs w:val="26"/>
        </w:rPr>
        <w:t>20</w:t>
      </w:r>
      <w:r w:rsidRPr="003E2636">
        <w:rPr>
          <w:sz w:val="26"/>
          <w:szCs w:val="26"/>
        </w:rPr>
        <w:t xml:space="preserve"> г.</w:t>
      </w:r>
    </w:p>
    <w:p w:rsidR="00C51B1B" w:rsidRPr="003E2636" w:rsidRDefault="00C51B1B" w:rsidP="00C51B1B">
      <w:pPr>
        <w:shd w:val="clear" w:color="auto" w:fill="FFFFFF"/>
        <w:ind w:firstLine="709"/>
        <w:jc w:val="both"/>
        <w:rPr>
          <w:sz w:val="26"/>
          <w:szCs w:val="26"/>
        </w:rPr>
      </w:pPr>
      <w:r>
        <w:rPr>
          <w:sz w:val="26"/>
          <w:szCs w:val="26"/>
        </w:rPr>
        <w:t xml:space="preserve">- </w:t>
      </w:r>
      <w:r w:rsidRPr="003E2636">
        <w:rPr>
          <w:sz w:val="26"/>
          <w:szCs w:val="26"/>
        </w:rPr>
        <w:t xml:space="preserve">срок </w:t>
      </w:r>
      <w:r w:rsidR="003576AD">
        <w:rPr>
          <w:sz w:val="26"/>
          <w:szCs w:val="26"/>
        </w:rPr>
        <w:t>шеф</w:t>
      </w:r>
      <w:r w:rsidRPr="003E2636">
        <w:rPr>
          <w:sz w:val="26"/>
          <w:szCs w:val="26"/>
        </w:rPr>
        <w:t xml:space="preserve">монтажных и пуско-наладочных работ (п. 1.2, 1.3 Договора) </w:t>
      </w:r>
      <w:r w:rsidR="00794AFE">
        <w:rPr>
          <w:sz w:val="26"/>
          <w:szCs w:val="26"/>
        </w:rPr>
        <w:t xml:space="preserve">до </w:t>
      </w:r>
      <w:r w:rsidRPr="003E2636">
        <w:rPr>
          <w:sz w:val="26"/>
          <w:szCs w:val="26"/>
        </w:rPr>
        <w:t>«</w:t>
      </w:r>
      <w:r w:rsidR="0015098A">
        <w:rPr>
          <w:sz w:val="26"/>
          <w:szCs w:val="26"/>
        </w:rPr>
        <w:t>3</w:t>
      </w:r>
      <w:r w:rsidR="00513895">
        <w:rPr>
          <w:sz w:val="26"/>
          <w:szCs w:val="26"/>
        </w:rPr>
        <w:t>0</w:t>
      </w:r>
      <w:r w:rsidRPr="003E2636">
        <w:rPr>
          <w:sz w:val="26"/>
          <w:szCs w:val="26"/>
        </w:rPr>
        <w:t xml:space="preserve">» </w:t>
      </w:r>
      <w:r w:rsidR="00513895">
        <w:rPr>
          <w:sz w:val="26"/>
          <w:szCs w:val="26"/>
        </w:rPr>
        <w:t>сентября</w:t>
      </w:r>
      <w:r w:rsidRPr="003E2636">
        <w:rPr>
          <w:sz w:val="26"/>
          <w:szCs w:val="26"/>
        </w:rPr>
        <w:t xml:space="preserve"> 20</w:t>
      </w:r>
      <w:r w:rsidR="00050F2B">
        <w:rPr>
          <w:sz w:val="26"/>
          <w:szCs w:val="26"/>
        </w:rPr>
        <w:t>20</w:t>
      </w:r>
      <w:r w:rsidRPr="003E2636">
        <w:rPr>
          <w:sz w:val="26"/>
          <w:szCs w:val="26"/>
        </w:rPr>
        <w:t xml:space="preserve"> г.</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подписыва</w:t>
      </w:r>
      <w:r>
        <w:rPr>
          <w:sz w:val="26"/>
          <w:szCs w:val="26"/>
        </w:rPr>
        <w:t>ю</w:t>
      </w:r>
      <w:r w:rsidRPr="003E2636">
        <w:rPr>
          <w:sz w:val="26"/>
          <w:szCs w:val="26"/>
        </w:rPr>
        <w:t>тся Сторонами в течение 5 (пяти) рабочих дней с даты исполнения Поставщиком в полном объеме своих обязательств, предусмотрен</w:t>
      </w:r>
      <w:r w:rsidR="00794AFE">
        <w:rPr>
          <w:sz w:val="26"/>
          <w:szCs w:val="26"/>
        </w:rPr>
        <w:t xml:space="preserve">ных </w:t>
      </w:r>
      <w:r w:rsidR="00794AFE">
        <w:rPr>
          <w:sz w:val="26"/>
          <w:szCs w:val="26"/>
        </w:rPr>
        <w:lastRenderedPageBreak/>
        <w:t>п.1.1, 1.2, 1.3 настоящего Д</w:t>
      </w:r>
      <w:r w:rsidRPr="003E2636">
        <w:rPr>
          <w:sz w:val="26"/>
          <w:szCs w:val="26"/>
        </w:rPr>
        <w:t xml:space="preserve">оговора, и при отсутствии обоснованных претензий со стороны Покупателя к Оборудованию и качеству работ. </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 xml:space="preserve">по </w:t>
      </w:r>
      <w:r w:rsidR="00157BA3">
        <w:rPr>
          <w:sz w:val="26"/>
          <w:szCs w:val="26"/>
        </w:rPr>
        <w:t>шеф</w:t>
      </w:r>
      <w:r>
        <w:rPr>
          <w:sz w:val="26"/>
          <w:szCs w:val="26"/>
        </w:rPr>
        <w:t>монтажу и пуско-наладке Оборудования</w:t>
      </w:r>
      <w:r w:rsidRPr="003E2636">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2.2. Поставка </w:t>
      </w:r>
      <w:r w:rsidRPr="00157BA3">
        <w:rPr>
          <w:sz w:val="26"/>
          <w:szCs w:val="26"/>
        </w:rPr>
        <w:t xml:space="preserve">Оборудования осуществляется по следующему адресу Покупателя: </w:t>
      </w:r>
      <w:r w:rsidR="00157BA3" w:rsidRPr="00157BA3">
        <w:rPr>
          <w:sz w:val="26"/>
          <w:szCs w:val="26"/>
        </w:rPr>
        <w:t>392009, г.</w:t>
      </w:r>
      <w:r w:rsidR="00157BA3">
        <w:rPr>
          <w:sz w:val="26"/>
          <w:szCs w:val="26"/>
        </w:rPr>
        <w:t xml:space="preserve"> </w:t>
      </w:r>
      <w:r w:rsidR="00157BA3" w:rsidRPr="00157BA3">
        <w:rPr>
          <w:sz w:val="26"/>
          <w:szCs w:val="26"/>
        </w:rPr>
        <w:t>Тамбов, пл. Мастерских, д.1</w:t>
      </w:r>
      <w:r w:rsidRPr="00157BA3">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w:t>
      </w:r>
      <w:r w:rsidR="00157BA3">
        <w:rPr>
          <w:sz w:val="26"/>
          <w:szCs w:val="26"/>
        </w:rPr>
        <w:t>шеф</w:t>
      </w:r>
      <w:r>
        <w:rPr>
          <w:sz w:val="26"/>
          <w:szCs w:val="26"/>
        </w:rPr>
        <w:t>монтажу и пуско-наладке Оборудования</w:t>
      </w:r>
      <w:r w:rsidRPr="003E2636">
        <w:rPr>
          <w:sz w:val="26"/>
          <w:szCs w:val="26"/>
        </w:rPr>
        <w:t>, Оборудование находится на ответственном хранении у Покупателя.</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№7)</w:t>
      </w:r>
      <w:r w:rsidRPr="006B0689">
        <w:rPr>
          <w:sz w:val="26"/>
          <w:szCs w:val="26"/>
        </w:rPr>
        <w:t xml:space="preserve">. </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№8)</w:t>
      </w:r>
      <w:r w:rsidRPr="006B0689">
        <w:rPr>
          <w:sz w:val="26"/>
          <w:szCs w:val="26"/>
        </w:rPr>
        <w:t xml:space="preserve">, товарно-транспортной накладной ТОРГ-12, Акта приема - передачи Оборудования и Акта выполненных работ по </w:t>
      </w:r>
      <w:r w:rsidR="00157BA3">
        <w:rPr>
          <w:sz w:val="26"/>
          <w:szCs w:val="26"/>
        </w:rPr>
        <w:t>шеф</w:t>
      </w:r>
      <w:r w:rsidRPr="006B0689">
        <w:rPr>
          <w:sz w:val="26"/>
          <w:szCs w:val="26"/>
        </w:rPr>
        <w:t>монтажу и пуско-наладке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C51B1B" w:rsidRDefault="00C51B1B" w:rsidP="00C51B1B">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157BA3">
        <w:rPr>
          <w:sz w:val="26"/>
          <w:szCs w:val="26"/>
        </w:rPr>
        <w:t>шеф</w:t>
      </w:r>
      <w:r w:rsidRPr="003E2636">
        <w:rPr>
          <w:sz w:val="26"/>
          <w:szCs w:val="26"/>
        </w:rPr>
        <w:t>монтаж, пуско-наладк</w:t>
      </w:r>
      <w:r w:rsidR="00794AFE">
        <w:rPr>
          <w:sz w:val="26"/>
          <w:szCs w:val="26"/>
        </w:rPr>
        <w:t>у</w:t>
      </w:r>
      <w:r w:rsidRPr="003E2636">
        <w:rPr>
          <w:sz w:val="26"/>
          <w:szCs w:val="26"/>
        </w:rPr>
        <w:t xml:space="preserve"> и составляет _________ (________) рублей ______ копеек, в том числе НДС (</w:t>
      </w:r>
      <w:r w:rsidR="0015098A">
        <w:rPr>
          <w:sz w:val="26"/>
          <w:szCs w:val="26"/>
        </w:rPr>
        <w:t>20</w:t>
      </w:r>
      <w:r w:rsidRPr="003E2636">
        <w:rPr>
          <w:sz w:val="26"/>
          <w:szCs w:val="26"/>
        </w:rPr>
        <w:t>%) ________ (____________) рублей, ______</w:t>
      </w:r>
      <w:r>
        <w:rPr>
          <w:sz w:val="26"/>
          <w:szCs w:val="26"/>
        </w:rPr>
        <w:t xml:space="preserve"> копеек, в том числе:</w:t>
      </w:r>
    </w:p>
    <w:p w:rsidR="00C51B1B" w:rsidRDefault="00C51B1B" w:rsidP="00157BA3">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15098A">
        <w:rPr>
          <w:sz w:val="26"/>
          <w:szCs w:val="26"/>
        </w:rPr>
        <w:t>20</w:t>
      </w:r>
      <w:r w:rsidRPr="003E2636">
        <w:rPr>
          <w:sz w:val="26"/>
          <w:szCs w:val="26"/>
        </w:rPr>
        <w:t>%) ________ (____________) рублей, ______</w:t>
      </w:r>
      <w:r>
        <w:rPr>
          <w:sz w:val="26"/>
          <w:szCs w:val="26"/>
        </w:rPr>
        <w:t xml:space="preserve"> копеек;</w:t>
      </w:r>
    </w:p>
    <w:p w:rsidR="00C51B1B" w:rsidRDefault="00C51B1B" w:rsidP="00C51B1B">
      <w:pPr>
        <w:shd w:val="clear" w:color="auto" w:fill="FFFFFF"/>
        <w:ind w:firstLine="709"/>
        <w:jc w:val="both"/>
        <w:rPr>
          <w:sz w:val="26"/>
          <w:szCs w:val="26"/>
        </w:rPr>
      </w:pPr>
      <w:r>
        <w:rPr>
          <w:sz w:val="26"/>
          <w:szCs w:val="26"/>
        </w:rPr>
        <w:t xml:space="preserve">- работы </w:t>
      </w:r>
      <w:r w:rsidR="00157BA3">
        <w:rPr>
          <w:sz w:val="26"/>
          <w:szCs w:val="26"/>
        </w:rPr>
        <w:t xml:space="preserve">шефмонтажу и </w:t>
      </w:r>
      <w:r>
        <w:rPr>
          <w:sz w:val="26"/>
          <w:szCs w:val="26"/>
        </w:rPr>
        <w:t xml:space="preserve">по пуско-наладке Оборудования_________ (_________) рублей______ копеек, </w:t>
      </w:r>
      <w:r w:rsidRPr="003E2636">
        <w:rPr>
          <w:sz w:val="26"/>
          <w:szCs w:val="26"/>
        </w:rPr>
        <w:t>в том числе НДС (</w:t>
      </w:r>
      <w:r w:rsidR="007F1911">
        <w:rPr>
          <w:sz w:val="26"/>
          <w:szCs w:val="26"/>
        </w:rPr>
        <w:t>20</w:t>
      </w:r>
      <w:r w:rsidRPr="003E2636">
        <w:rPr>
          <w:sz w:val="26"/>
          <w:szCs w:val="26"/>
        </w:rPr>
        <w:t>%) ________ (____________) рублей, ______</w:t>
      </w:r>
      <w:r>
        <w:rPr>
          <w:sz w:val="26"/>
          <w:szCs w:val="26"/>
        </w:rPr>
        <w:t xml:space="preserve"> копеек;</w:t>
      </w:r>
    </w:p>
    <w:p w:rsidR="00C51B1B" w:rsidRPr="003E2636" w:rsidRDefault="00C51B1B" w:rsidP="00C51B1B">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стоимо</w:t>
      </w:r>
      <w:r>
        <w:rPr>
          <w:sz w:val="26"/>
          <w:szCs w:val="26"/>
        </w:rPr>
        <w:t>сть тары, упаковки, маркировки;</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технической документации</w:t>
      </w:r>
      <w:r>
        <w:rPr>
          <w:sz w:val="26"/>
          <w:szCs w:val="26"/>
        </w:rPr>
        <w:t>;</w:t>
      </w:r>
    </w:p>
    <w:p w:rsidR="00C51B1B" w:rsidRPr="009842FF" w:rsidRDefault="00C51B1B" w:rsidP="00C51B1B">
      <w:pPr>
        <w:pStyle w:val="a0"/>
        <w:numPr>
          <w:ilvl w:val="0"/>
          <w:numId w:val="0"/>
        </w:numPr>
        <w:ind w:right="0" w:firstLine="709"/>
        <w:rPr>
          <w:sz w:val="26"/>
          <w:szCs w:val="26"/>
        </w:rPr>
      </w:pPr>
      <w:r w:rsidRPr="00500B9A">
        <w:rPr>
          <w:sz w:val="26"/>
          <w:szCs w:val="26"/>
        </w:rPr>
        <w:t>- доставку;</w:t>
      </w:r>
    </w:p>
    <w:p w:rsidR="00C51B1B" w:rsidRPr="003E2636" w:rsidRDefault="00C51B1B" w:rsidP="00C51B1B">
      <w:pPr>
        <w:ind w:firstLine="709"/>
        <w:jc w:val="both"/>
        <w:rPr>
          <w:sz w:val="26"/>
          <w:szCs w:val="26"/>
        </w:rPr>
      </w:pPr>
      <w:r w:rsidRPr="003E2636">
        <w:rPr>
          <w:sz w:val="26"/>
          <w:szCs w:val="26"/>
        </w:rPr>
        <w:t>- инструктаж (первичное обучение) персонала;</w:t>
      </w:r>
    </w:p>
    <w:p w:rsidR="00C51B1B" w:rsidRPr="003E2636" w:rsidRDefault="00C51B1B" w:rsidP="00C51B1B">
      <w:pPr>
        <w:pStyle w:val="36"/>
        <w:ind w:firstLine="709"/>
        <w:rPr>
          <w:sz w:val="26"/>
          <w:szCs w:val="26"/>
        </w:rPr>
      </w:pPr>
      <w:r w:rsidRPr="003E2636">
        <w:rPr>
          <w:sz w:val="26"/>
          <w:szCs w:val="26"/>
        </w:rPr>
        <w:t>- накладные и прочие расходы;</w:t>
      </w:r>
    </w:p>
    <w:p w:rsidR="00C51B1B" w:rsidRPr="003E2636" w:rsidRDefault="00C51B1B" w:rsidP="00C51B1B">
      <w:pPr>
        <w:pStyle w:val="36"/>
        <w:ind w:firstLine="709"/>
        <w:rPr>
          <w:sz w:val="26"/>
          <w:szCs w:val="26"/>
        </w:rPr>
      </w:pPr>
      <w:r w:rsidRPr="003E2636">
        <w:rPr>
          <w:sz w:val="26"/>
          <w:szCs w:val="26"/>
        </w:rPr>
        <w:t>- НДС и другие налоги;</w:t>
      </w:r>
    </w:p>
    <w:p w:rsidR="00C51B1B" w:rsidRPr="003E2636" w:rsidRDefault="00C51B1B" w:rsidP="00C51B1B">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C51B1B" w:rsidRPr="003E2636" w:rsidRDefault="00C51B1B" w:rsidP="00C51B1B">
      <w:pPr>
        <w:shd w:val="clear" w:color="auto" w:fill="FFFFFF"/>
        <w:ind w:firstLine="709"/>
        <w:jc w:val="both"/>
        <w:rPr>
          <w:sz w:val="26"/>
          <w:szCs w:val="26"/>
        </w:rPr>
      </w:pPr>
      <w:r w:rsidRPr="003E2636">
        <w:rPr>
          <w:sz w:val="26"/>
          <w:szCs w:val="26"/>
        </w:rPr>
        <w:lastRenderedPageBreak/>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51B1B" w:rsidRPr="00695F56" w:rsidRDefault="00C51B1B" w:rsidP="00C51B1B">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w:t>
      </w:r>
      <w:r w:rsidR="00157BA3">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51B1B" w:rsidRPr="006819BC" w:rsidRDefault="00C51B1B" w:rsidP="00C51B1B">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C51B1B" w:rsidRPr="006819BC" w:rsidRDefault="00C51B1B" w:rsidP="00C51B1B">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 xml:space="preserve">и проведения </w:t>
      </w:r>
      <w:r w:rsidR="00157BA3">
        <w:rPr>
          <w:b/>
          <w:caps/>
          <w:sz w:val="26"/>
          <w:szCs w:val="26"/>
        </w:rPr>
        <w:t>ШЕФ</w:t>
      </w:r>
      <w:r w:rsidRPr="0041674B">
        <w:rPr>
          <w:b/>
          <w:caps/>
          <w:sz w:val="26"/>
          <w:szCs w:val="26"/>
        </w:rPr>
        <w:t>монтажных и пуско-наладочных работ</w:t>
      </w:r>
    </w:p>
    <w:p w:rsidR="00C51B1B" w:rsidRPr="00B25A7A"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B25A7A">
        <w:rPr>
          <w:rFonts w:ascii="Times New Roman" w:hAnsi="Times New Roman"/>
          <w:sz w:val="26"/>
          <w:szCs w:val="26"/>
        </w:rPr>
        <w:t xml:space="preserve">Поставщик гарантирует, что поставляемое Оборудование соответствует </w:t>
      </w:r>
      <w:r w:rsidR="00B25A7A" w:rsidRPr="00B25A7A">
        <w:rPr>
          <w:rFonts w:ascii="Times New Roman" w:hAnsi="Times New Roman"/>
          <w:sz w:val="26"/>
          <w:szCs w:val="26"/>
        </w:rPr>
        <w:t>требованиям технической документации, а также имеет соответствующие сертификаты соответствия.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B25A7A">
        <w:rPr>
          <w:rFonts w:ascii="Times New Roman" w:hAnsi="Times New Roman"/>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157BA3">
        <w:rPr>
          <w:rFonts w:ascii="Times New Roman" w:hAnsi="Times New Roman"/>
          <w:sz w:val="26"/>
          <w:szCs w:val="26"/>
        </w:rPr>
        <w:t>шеф</w:t>
      </w:r>
      <w:r w:rsidRPr="003E2636">
        <w:rPr>
          <w:rFonts w:ascii="Times New Roman" w:hAnsi="Times New Roman"/>
          <w:sz w:val="26"/>
          <w:szCs w:val="26"/>
        </w:rPr>
        <w:t>монтажу и пуско-наладке Оборудования.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C51B1B" w:rsidRPr="003E2636" w:rsidRDefault="00C51B1B" w:rsidP="00C51B1B">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C51B1B" w:rsidRPr="003E2636" w:rsidRDefault="00C51B1B" w:rsidP="00C51B1B">
      <w:pPr>
        <w:shd w:val="clear" w:color="auto" w:fill="FFFFFF"/>
        <w:ind w:firstLine="709"/>
        <w:jc w:val="both"/>
        <w:rPr>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w:t>
      </w:r>
      <w:r w:rsidR="00794AFE">
        <w:rPr>
          <w:rFonts w:ascii="Times New Roman" w:hAnsi="Times New Roman"/>
          <w:sz w:val="26"/>
          <w:szCs w:val="26"/>
        </w:rPr>
        <w:t>П</w:t>
      </w:r>
      <w:r w:rsidRPr="003E2636">
        <w:rPr>
          <w:rFonts w:ascii="Times New Roman" w:hAnsi="Times New Roman"/>
          <w:sz w:val="26"/>
          <w:szCs w:val="26"/>
        </w:rPr>
        <w:t>окупателя, несет Поставщик.</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51B1B" w:rsidRPr="003E2636" w:rsidRDefault="00C51B1B" w:rsidP="00062F71">
      <w:pPr>
        <w:pStyle w:val="affc"/>
        <w:numPr>
          <w:ilvl w:val="0"/>
          <w:numId w:val="13"/>
        </w:numPr>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осуществляет </w:t>
      </w:r>
      <w:r w:rsidR="00157BA3">
        <w:rPr>
          <w:rFonts w:ascii="Times New Roman" w:hAnsi="Times New Roman"/>
          <w:sz w:val="26"/>
          <w:szCs w:val="26"/>
        </w:rPr>
        <w:t>шеф</w:t>
      </w:r>
      <w:r w:rsidRPr="003E2636">
        <w:rPr>
          <w:rFonts w:ascii="Times New Roman" w:hAnsi="Times New Roman"/>
          <w:sz w:val="26"/>
          <w:szCs w:val="26"/>
        </w:rPr>
        <w:t xml:space="preserve">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rFonts w:ascii="Times New Roman" w:hAnsi="Times New Roman"/>
          <w:sz w:val="26"/>
          <w:szCs w:val="26"/>
        </w:rPr>
        <w:t xml:space="preserve">Пусконаладочные работы осуществляются «вхолостую» и «под нагрузкой» </w:t>
      </w:r>
      <w:r>
        <w:rPr>
          <w:rFonts w:ascii="Times New Roman" w:hAnsi="Times New Roman"/>
          <w:sz w:val="26"/>
          <w:szCs w:val="26"/>
        </w:rPr>
        <w:t>(</w:t>
      </w:r>
      <w:r w:rsidRPr="00A40503">
        <w:rPr>
          <w:rFonts w:ascii="Times New Roman" w:hAnsi="Times New Roman"/>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rFonts w:ascii="Times New Roman" w:hAnsi="Times New Roman"/>
          <w:sz w:val="26"/>
          <w:szCs w:val="26"/>
        </w:rPr>
        <w:t>Российской Федерации</w:t>
      </w:r>
      <w:r w:rsidRPr="00A40503">
        <w:rPr>
          <w:rFonts w:ascii="Times New Roman" w:hAnsi="Times New Roman"/>
          <w:sz w:val="26"/>
          <w:szCs w:val="26"/>
        </w:rPr>
        <w:t xml:space="preserve">», утвержденной Постановлением ГК </w:t>
      </w:r>
      <w:r>
        <w:rPr>
          <w:rFonts w:ascii="Times New Roman" w:hAnsi="Times New Roman"/>
          <w:sz w:val="26"/>
          <w:szCs w:val="26"/>
        </w:rPr>
        <w:t>Российской Федерации</w:t>
      </w:r>
      <w:r w:rsidRPr="00A40503">
        <w:rPr>
          <w:rFonts w:ascii="Times New Roman" w:hAnsi="Times New Roman"/>
          <w:sz w:val="26"/>
          <w:szCs w:val="26"/>
        </w:rPr>
        <w:t xml:space="preserve"> по строительству и жилищно-коммунальному</w:t>
      </w:r>
      <w:r>
        <w:rPr>
          <w:rFonts w:ascii="Times New Roman" w:hAnsi="Times New Roman"/>
          <w:sz w:val="26"/>
          <w:szCs w:val="26"/>
        </w:rPr>
        <w:t xml:space="preserve"> комплексу от 05.03.2004 г. №15/1). </w:t>
      </w:r>
      <w:r w:rsidRPr="003E2636">
        <w:rPr>
          <w:rFonts w:ascii="Times New Roman" w:hAnsi="Times New Roman"/>
          <w:sz w:val="26"/>
          <w:szCs w:val="26"/>
        </w:rPr>
        <w:t>При выполнении работ Поставщик обеспечивает соблюдение норм техники безопасности, пожарной безопасности.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В период проведения </w:t>
      </w:r>
      <w:r w:rsidRPr="003E2636">
        <w:rPr>
          <w:rFonts w:ascii="Times New Roman" w:eastAsia="Calibri" w:hAnsi="Times New Roman"/>
          <w:sz w:val="26"/>
          <w:szCs w:val="26"/>
          <w:lang w:eastAsia="en-US"/>
        </w:rPr>
        <w:t xml:space="preserve">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После выполнения 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w:t>
      </w:r>
      <w:r w:rsidR="00794AFE">
        <w:rPr>
          <w:rFonts w:ascii="Times New Roman" w:eastAsia="Calibri" w:hAnsi="Times New Roman"/>
          <w:sz w:val="26"/>
          <w:szCs w:val="26"/>
          <w:lang w:eastAsia="en-US"/>
        </w:rPr>
        <w:t>Т</w:t>
      </w:r>
      <w:r w:rsidRPr="003E2636">
        <w:rPr>
          <w:rFonts w:ascii="Times New Roman" w:eastAsia="Calibri" w:hAnsi="Times New Roman"/>
          <w:sz w:val="26"/>
          <w:szCs w:val="26"/>
          <w:lang w:eastAsia="en-US"/>
        </w:rPr>
        <w:t xml:space="preserve">ехническим заданием. </w:t>
      </w:r>
    </w:p>
    <w:p w:rsidR="00C51B1B" w:rsidRPr="003E2636" w:rsidRDefault="00C51B1B" w:rsidP="00062F71">
      <w:pPr>
        <w:pStyle w:val="affc"/>
        <w:numPr>
          <w:ilvl w:val="0"/>
          <w:numId w:val="13"/>
        </w:numPr>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Приемка выполненной Поставщиком работы производится в течение 5 (пят</w:t>
      </w:r>
      <w:r w:rsidR="00794AFE">
        <w:rPr>
          <w:rFonts w:ascii="Times New Roman" w:eastAsia="Calibri" w:hAnsi="Times New Roman"/>
          <w:sz w:val="26"/>
          <w:szCs w:val="26"/>
          <w:lang w:eastAsia="en-US"/>
        </w:rPr>
        <w:t>и</w:t>
      </w:r>
      <w:r w:rsidRPr="003E2636">
        <w:rPr>
          <w:rFonts w:ascii="Times New Roman" w:eastAsia="Calibri" w:hAnsi="Times New Roman"/>
          <w:sz w:val="26"/>
          <w:szCs w:val="26"/>
          <w:lang w:eastAsia="en-US"/>
        </w:rPr>
        <w:t xml:space="preserve">) календарных дней с даты получения уведомления Поставщика о завершении работ.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 окончании проведения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 xml:space="preserve"> в двух экземплярах.</w:t>
      </w:r>
      <w:r w:rsidRPr="003E2636">
        <w:rPr>
          <w:rFonts w:ascii="Times New Roman" w:eastAsia="Calibri" w:hAnsi="Times New Roman"/>
          <w:sz w:val="26"/>
          <w:szCs w:val="26"/>
          <w:lang w:eastAsia="en-US"/>
        </w:rPr>
        <w:t xml:space="preserve"> </w:t>
      </w:r>
    </w:p>
    <w:p w:rsidR="00C51B1B" w:rsidRPr="00C73BDC"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течение гарантийного срока Поставщик обязуется устранять за свой счет выявленные дефекты.</w:t>
      </w:r>
      <w:r w:rsidRPr="003E2636">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C51B1B" w:rsidRPr="003E2636" w:rsidRDefault="00C51B1B" w:rsidP="00062F71">
      <w:pPr>
        <w:pStyle w:val="affc"/>
        <w:numPr>
          <w:ilvl w:val="0"/>
          <w:numId w:val="14"/>
        </w:numPr>
        <w:shd w:val="clear" w:color="auto" w:fill="FFFFFF"/>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lastRenderedPageBreak/>
        <w:t xml:space="preserve">При нарушении сроков выполнения работ, и/или устранения недостатков, в том числе, в гарантийный период, Поставщик выплачивает </w:t>
      </w:r>
      <w:r w:rsidR="00794AFE">
        <w:rPr>
          <w:rFonts w:ascii="Times New Roman" w:eastAsia="Calibri" w:hAnsi="Times New Roman"/>
          <w:sz w:val="26"/>
          <w:szCs w:val="26"/>
          <w:lang w:eastAsia="en-US"/>
        </w:rPr>
        <w:t>П</w:t>
      </w:r>
      <w:r w:rsidRPr="003E2636">
        <w:rPr>
          <w:rFonts w:ascii="Times New Roman" w:eastAsia="Calibri" w:hAnsi="Times New Roman"/>
          <w:sz w:val="26"/>
          <w:szCs w:val="26"/>
          <w:lang w:eastAsia="en-US"/>
        </w:rPr>
        <w:t>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157BA3">
        <w:rPr>
          <w:rFonts w:ascii="Times New Roman" w:eastAsia="Calibri" w:hAnsi="Times New Roman"/>
          <w:iCs/>
          <w:sz w:val="26"/>
          <w:szCs w:val="26"/>
          <w:lang w:eastAsia="en-US"/>
        </w:rPr>
        <w:t>шеф</w:t>
      </w:r>
      <w:r w:rsidRPr="003E2636">
        <w:rPr>
          <w:rFonts w:ascii="Times New Roman" w:eastAsia="Calibri" w:hAnsi="Times New Roman"/>
          <w:iCs/>
          <w:sz w:val="26"/>
          <w:szCs w:val="26"/>
          <w:lang w:eastAsia="en-US"/>
        </w:rPr>
        <w:t>монтажных и пуско-наладочных работ, а также все убытки за все время несанкционированного перерыва в выполнении работ.</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C51B1B" w:rsidRPr="003E2636" w:rsidRDefault="00C51B1B" w:rsidP="00C51B1B">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C51B1B" w:rsidRPr="003E2636" w:rsidRDefault="00C51B1B" w:rsidP="00C51B1B">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C51B1B" w:rsidRPr="003E2636" w:rsidRDefault="00C51B1B" w:rsidP="00C51B1B">
      <w:pPr>
        <w:shd w:val="clear" w:color="auto" w:fill="FFFFFF"/>
        <w:ind w:firstLine="709"/>
        <w:jc w:val="both"/>
        <w:rPr>
          <w:sz w:val="26"/>
          <w:szCs w:val="26"/>
        </w:rPr>
      </w:pPr>
      <w:r w:rsidRPr="003E2636">
        <w:rPr>
          <w:sz w:val="26"/>
          <w:szCs w:val="26"/>
        </w:rPr>
        <w:t>6.3. Тара является невозвратной.</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C51B1B" w:rsidRPr="00B25A7A" w:rsidRDefault="00C51B1B" w:rsidP="00C51B1B">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311AED">
        <w:rPr>
          <w:sz w:val="26"/>
          <w:szCs w:val="26"/>
        </w:rPr>
        <w:t>12</w:t>
      </w:r>
      <w:r w:rsidRPr="003E2636">
        <w:rPr>
          <w:sz w:val="26"/>
          <w:szCs w:val="26"/>
        </w:rPr>
        <w:t xml:space="preserve"> (</w:t>
      </w:r>
      <w:r w:rsidR="00311AED">
        <w:rPr>
          <w:sz w:val="26"/>
          <w:szCs w:val="26"/>
        </w:rPr>
        <w:t>двенадцать</w:t>
      </w:r>
      <w:r w:rsidRPr="003E2636">
        <w:rPr>
          <w:sz w:val="26"/>
          <w:szCs w:val="26"/>
        </w:rPr>
        <w:t xml:space="preserve">) месяцев, с момента ввода Оборудования в эксплуатацию, что </w:t>
      </w:r>
      <w:r w:rsidRPr="00B25A7A">
        <w:rPr>
          <w:sz w:val="26"/>
          <w:szCs w:val="26"/>
        </w:rPr>
        <w:t xml:space="preserve">подтверждается актом ввода в эксплуатацию Покупателя. </w:t>
      </w:r>
    </w:p>
    <w:p w:rsidR="00C51B1B" w:rsidRPr="00B25A7A" w:rsidRDefault="00C51B1B" w:rsidP="00C51B1B">
      <w:pPr>
        <w:shd w:val="clear" w:color="auto" w:fill="FFFFFF"/>
        <w:ind w:firstLine="709"/>
        <w:jc w:val="both"/>
        <w:rPr>
          <w:sz w:val="26"/>
          <w:szCs w:val="26"/>
        </w:rPr>
      </w:pPr>
      <w:r w:rsidRPr="00B25A7A">
        <w:rPr>
          <w:sz w:val="26"/>
          <w:szCs w:val="26"/>
        </w:rPr>
        <w:t xml:space="preserve">7.2. Поставщик гарантирует Покупателю соответствие Оборудования </w:t>
      </w:r>
      <w:r w:rsidR="00B25A7A" w:rsidRPr="00B25A7A">
        <w:rPr>
          <w:sz w:val="26"/>
          <w:szCs w:val="26"/>
        </w:rPr>
        <w:t>требованиям технической документации,</w:t>
      </w:r>
      <w:r w:rsidRPr="00B25A7A">
        <w:rPr>
          <w:sz w:val="26"/>
          <w:szCs w:val="26"/>
        </w:rPr>
        <w:t xml:space="preserve"> техническим условиям и сертификатам завода-изготовителя оборудования.</w:t>
      </w:r>
    </w:p>
    <w:p w:rsidR="00C51B1B" w:rsidRPr="003E2636" w:rsidRDefault="00C51B1B" w:rsidP="00C51B1B">
      <w:pPr>
        <w:shd w:val="clear" w:color="auto" w:fill="FFFFFF"/>
        <w:ind w:firstLine="709"/>
        <w:jc w:val="both"/>
        <w:rPr>
          <w:sz w:val="26"/>
          <w:szCs w:val="26"/>
        </w:rPr>
      </w:pPr>
      <w:r w:rsidRPr="003E2636">
        <w:rPr>
          <w:sz w:val="26"/>
          <w:szCs w:val="26"/>
        </w:rPr>
        <w:t>7.3. В случае выхода Оборудования из строя в течение гарантийного срока, Поставщик обязуется за свой счет произвести ремонт или за</w:t>
      </w:r>
      <w:r w:rsidR="007F1911">
        <w:rPr>
          <w:sz w:val="26"/>
          <w:szCs w:val="26"/>
        </w:rPr>
        <w:t>мену неисправного Оборудования</w:t>
      </w:r>
      <w:r w:rsidR="00E85E17">
        <w:rPr>
          <w:sz w:val="26"/>
          <w:szCs w:val="26"/>
        </w:rPr>
        <w:t xml:space="preserve"> </w:t>
      </w:r>
      <w:r w:rsidRPr="003E2636">
        <w:rPr>
          <w:sz w:val="26"/>
          <w:szCs w:val="26"/>
        </w:rPr>
        <w:t xml:space="preserve">в течение </w:t>
      </w:r>
      <w:r w:rsidR="007A2D65">
        <w:rPr>
          <w:sz w:val="26"/>
          <w:szCs w:val="26"/>
        </w:rPr>
        <w:t>3</w:t>
      </w:r>
      <w:r w:rsidRPr="003E2636">
        <w:rPr>
          <w:sz w:val="26"/>
          <w:szCs w:val="26"/>
        </w:rPr>
        <w:t>0 (</w:t>
      </w:r>
      <w:r w:rsidR="007A2D65">
        <w:rPr>
          <w:sz w:val="26"/>
          <w:szCs w:val="26"/>
        </w:rPr>
        <w:t>тридцать</w:t>
      </w:r>
      <w:r w:rsidRPr="003E2636">
        <w:rPr>
          <w:sz w:val="26"/>
          <w:szCs w:val="26"/>
        </w:rPr>
        <w:t xml:space="preserve">) календарных дней от даты направления уведомления Поставщику. </w:t>
      </w:r>
    </w:p>
    <w:p w:rsidR="00C51B1B" w:rsidRPr="003E2636" w:rsidRDefault="00C51B1B" w:rsidP="00C51B1B">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C51B1B" w:rsidRPr="003E2636" w:rsidRDefault="00C51B1B" w:rsidP="00C51B1B">
      <w:pPr>
        <w:shd w:val="clear" w:color="auto" w:fill="FFFFFF"/>
        <w:ind w:firstLine="709"/>
        <w:jc w:val="both"/>
        <w:rPr>
          <w:sz w:val="26"/>
          <w:szCs w:val="26"/>
        </w:rPr>
      </w:pPr>
      <w:r w:rsidRPr="003E2636">
        <w:rPr>
          <w:sz w:val="26"/>
          <w:szCs w:val="26"/>
        </w:rPr>
        <w:t xml:space="preserve">7.5. Положения п.7.3 не действуют, если условия эксплуатации </w:t>
      </w:r>
      <w:r w:rsidR="00794AFE">
        <w:rPr>
          <w:sz w:val="26"/>
          <w:szCs w:val="26"/>
        </w:rPr>
        <w:t>О</w:t>
      </w:r>
      <w:r w:rsidRPr="003E2636">
        <w:rPr>
          <w:sz w:val="26"/>
          <w:szCs w:val="26"/>
        </w:rPr>
        <w:t xml:space="preserve">борудования не соответствуют требованиям, изложенным в инструкции по эксплуатации; если имел место </w:t>
      </w:r>
      <w:r w:rsidRPr="003E2636">
        <w:rPr>
          <w:sz w:val="26"/>
          <w:szCs w:val="26"/>
        </w:rPr>
        <w:lastRenderedPageBreak/>
        <w:t>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C51B1B" w:rsidRPr="003E2636" w:rsidRDefault="00C51B1B" w:rsidP="00C51B1B">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C51B1B" w:rsidRPr="003E2636" w:rsidRDefault="00C51B1B" w:rsidP="00C51B1B">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C51B1B" w:rsidRPr="003E2636" w:rsidRDefault="00C51B1B" w:rsidP="00C51B1B">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C51B1B" w:rsidRPr="003E2636" w:rsidRDefault="00C51B1B" w:rsidP="00C51B1B">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C51B1B" w:rsidRPr="003E2636" w:rsidRDefault="00C51B1B" w:rsidP="00C51B1B">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C51B1B" w:rsidRPr="003E2636" w:rsidRDefault="00C51B1B" w:rsidP="00C51B1B">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C51B1B" w:rsidRPr="003E2636" w:rsidRDefault="00C51B1B" w:rsidP="00C51B1B">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C51B1B" w:rsidRDefault="00C51B1B" w:rsidP="00C51B1B">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lastRenderedPageBreak/>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180C97">
        <w:rPr>
          <w:bCs/>
          <w:spacing w:val="-8"/>
          <w:sz w:val="26"/>
          <w:szCs w:val="26"/>
        </w:rPr>
        <w:t>Тамбовской области.</w:t>
      </w:r>
    </w:p>
    <w:p w:rsidR="00C51B1B" w:rsidRPr="0041674B" w:rsidRDefault="00C51B1B" w:rsidP="00C51B1B">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w:t>
      </w:r>
      <w:r w:rsidR="00311AED">
        <w:rPr>
          <w:sz w:val="26"/>
          <w:szCs w:val="26"/>
        </w:rPr>
        <w:t xml:space="preserve"> </w:t>
      </w:r>
      <w:r w:rsidR="0015098A">
        <w:rPr>
          <w:sz w:val="26"/>
          <w:szCs w:val="26"/>
        </w:rPr>
        <w:t>1</w:t>
      </w:r>
      <w:r w:rsidR="00B25A7A">
        <w:rPr>
          <w:sz w:val="26"/>
          <w:szCs w:val="26"/>
        </w:rPr>
        <w:t>4</w:t>
      </w:r>
      <w:r w:rsidR="00311AED">
        <w:rPr>
          <w:sz w:val="26"/>
          <w:szCs w:val="26"/>
        </w:rPr>
        <w:t>.</w:t>
      </w:r>
      <w:r w:rsidR="0015098A">
        <w:rPr>
          <w:sz w:val="26"/>
          <w:szCs w:val="26"/>
        </w:rPr>
        <w:t>09</w:t>
      </w:r>
      <w:r w:rsidR="00311AED">
        <w:rPr>
          <w:sz w:val="26"/>
          <w:szCs w:val="26"/>
        </w:rPr>
        <w:t>.20</w:t>
      </w:r>
      <w:r w:rsidR="00B25A7A">
        <w:rPr>
          <w:sz w:val="26"/>
          <w:szCs w:val="26"/>
        </w:rPr>
        <w:t>20</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r w:rsidR="00A96911">
        <w:rPr>
          <w:sz w:val="26"/>
          <w:szCs w:val="26"/>
        </w:rPr>
        <w:t>шеф</w:t>
      </w:r>
      <w:r w:rsidRPr="003E2636">
        <w:rPr>
          <w:sz w:val="26"/>
          <w:szCs w:val="26"/>
        </w:rPr>
        <w:t>монтажных и пуско-наладочных работ до</w:t>
      </w:r>
      <w:r w:rsidR="00311AED">
        <w:rPr>
          <w:sz w:val="26"/>
          <w:szCs w:val="26"/>
        </w:rPr>
        <w:t xml:space="preserve"> </w:t>
      </w:r>
      <w:r w:rsidR="0015098A">
        <w:rPr>
          <w:sz w:val="26"/>
          <w:szCs w:val="26"/>
        </w:rPr>
        <w:t>30</w:t>
      </w:r>
      <w:r w:rsidR="00311AED">
        <w:rPr>
          <w:sz w:val="26"/>
          <w:szCs w:val="26"/>
        </w:rPr>
        <w:t>.</w:t>
      </w:r>
      <w:r w:rsidR="0015098A">
        <w:rPr>
          <w:sz w:val="26"/>
          <w:szCs w:val="26"/>
        </w:rPr>
        <w:t>09</w:t>
      </w:r>
      <w:r w:rsidR="00311AED">
        <w:rPr>
          <w:sz w:val="26"/>
          <w:szCs w:val="26"/>
        </w:rPr>
        <w:t>.20</w:t>
      </w:r>
      <w:r w:rsidR="00B25A7A">
        <w:rPr>
          <w:sz w:val="26"/>
          <w:szCs w:val="26"/>
        </w:rPr>
        <w:t>20</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C51B1B"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12.5. Взаимоотношения Сторон, неурегулированные настоящим Договором, </w:t>
      </w:r>
      <w:r w:rsidRPr="003E2636">
        <w:rPr>
          <w:sz w:val="26"/>
          <w:szCs w:val="26"/>
        </w:rPr>
        <w:lastRenderedPageBreak/>
        <w:t>регулируются действующим законодательством Российской Федерации.</w:t>
      </w:r>
    </w:p>
    <w:p w:rsidR="00C51B1B" w:rsidRPr="00F9526A" w:rsidRDefault="00C51B1B" w:rsidP="00C51B1B">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w:t>
      </w:r>
    </w:p>
    <w:p w:rsidR="00C51B1B" w:rsidRPr="00F9526A" w:rsidRDefault="00C51B1B" w:rsidP="00C51B1B">
      <w:pPr>
        <w:shd w:val="clear" w:color="auto" w:fill="FFFFFF"/>
        <w:ind w:firstLine="567"/>
        <w:jc w:val="both"/>
        <w:rPr>
          <w:sz w:val="26"/>
          <w:szCs w:val="26"/>
        </w:rPr>
      </w:pPr>
    </w:p>
    <w:p w:rsidR="00C51B1B" w:rsidRPr="003E2636" w:rsidRDefault="00C51B1B" w:rsidP="00C51B1B">
      <w:pPr>
        <w:shd w:val="clear" w:color="auto" w:fill="FFFFFF"/>
        <w:ind w:firstLine="567"/>
        <w:jc w:val="both"/>
        <w:rPr>
          <w:sz w:val="26"/>
          <w:szCs w:val="26"/>
        </w:rPr>
      </w:pPr>
      <w:r w:rsidRPr="0041674B">
        <w:rPr>
          <w:b/>
          <w:sz w:val="26"/>
          <w:szCs w:val="26"/>
        </w:rPr>
        <w:t>Приложения</w:t>
      </w:r>
      <w:r w:rsidRPr="003E2636">
        <w:rPr>
          <w:sz w:val="26"/>
          <w:szCs w:val="26"/>
        </w:rPr>
        <w:t>:</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1 </w:t>
      </w:r>
      <w:r w:rsidR="00967DE0">
        <w:rPr>
          <w:sz w:val="26"/>
          <w:szCs w:val="26"/>
        </w:rPr>
        <w:t>–</w:t>
      </w:r>
      <w:r w:rsidRPr="003E2636">
        <w:rPr>
          <w:sz w:val="26"/>
          <w:szCs w:val="26"/>
        </w:rPr>
        <w:t xml:space="preserve"> </w:t>
      </w:r>
      <w:r w:rsidR="00967DE0">
        <w:rPr>
          <w:sz w:val="26"/>
          <w:szCs w:val="26"/>
        </w:rPr>
        <w:t>«</w:t>
      </w:r>
      <w:r w:rsidRPr="003E2636">
        <w:rPr>
          <w:sz w:val="26"/>
          <w:szCs w:val="26"/>
        </w:rPr>
        <w:t>Техническое задание на поставку</w:t>
      </w:r>
      <w:r>
        <w:rPr>
          <w:sz w:val="26"/>
          <w:szCs w:val="26"/>
        </w:rPr>
        <w:t xml:space="preserve">, </w:t>
      </w:r>
      <w:r w:rsidR="00967DE0">
        <w:rPr>
          <w:sz w:val="26"/>
          <w:szCs w:val="26"/>
        </w:rPr>
        <w:t>шеф</w:t>
      </w:r>
      <w:r>
        <w:rPr>
          <w:sz w:val="26"/>
          <w:szCs w:val="26"/>
        </w:rPr>
        <w:t>монтаж и пуско-налад</w:t>
      </w:r>
      <w:r w:rsidR="00967DE0">
        <w:rPr>
          <w:sz w:val="26"/>
          <w:szCs w:val="26"/>
        </w:rPr>
        <w:t>ку</w:t>
      </w:r>
      <w:r>
        <w:rPr>
          <w:sz w:val="26"/>
          <w:szCs w:val="26"/>
        </w:rPr>
        <w:t xml:space="preserve"> </w:t>
      </w:r>
      <w:r w:rsidR="00967DE0">
        <w:rPr>
          <w:sz w:val="26"/>
          <w:szCs w:val="26"/>
        </w:rPr>
        <w:t>Оборудования»</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p>
    <w:p w:rsidR="00C51B1B" w:rsidRPr="003E2636" w:rsidRDefault="00C51B1B" w:rsidP="00C51B1B">
      <w:pPr>
        <w:shd w:val="clear" w:color="auto" w:fill="FFFFFF"/>
        <w:ind w:firstLine="567"/>
        <w:jc w:val="both"/>
        <w:rPr>
          <w:sz w:val="26"/>
          <w:szCs w:val="26"/>
        </w:rPr>
      </w:pPr>
      <w:r w:rsidRPr="003E2636">
        <w:rPr>
          <w:sz w:val="26"/>
          <w:szCs w:val="26"/>
        </w:rPr>
        <w:t>Приложение № 3 - Форма «Акт приема-передачи Оборудования»</w:t>
      </w:r>
    </w:p>
    <w:p w:rsidR="00ED50CA" w:rsidRDefault="00C51B1B" w:rsidP="00C51B1B">
      <w:pPr>
        <w:shd w:val="clear" w:color="auto" w:fill="FFFFFF"/>
        <w:ind w:firstLine="567"/>
        <w:jc w:val="both"/>
        <w:rPr>
          <w:sz w:val="26"/>
          <w:szCs w:val="26"/>
        </w:rPr>
      </w:pPr>
      <w:r w:rsidRPr="00967DE0">
        <w:rPr>
          <w:sz w:val="26"/>
          <w:szCs w:val="26"/>
        </w:rPr>
        <w:t>Прилож</w:t>
      </w:r>
      <w:r w:rsidR="00B81BF1" w:rsidRPr="00967DE0">
        <w:rPr>
          <w:sz w:val="26"/>
          <w:szCs w:val="26"/>
        </w:rPr>
        <w:t xml:space="preserve">ение № 4 </w:t>
      </w:r>
      <w:r w:rsidR="002F5995" w:rsidRPr="00967DE0">
        <w:rPr>
          <w:sz w:val="26"/>
          <w:szCs w:val="26"/>
        </w:rPr>
        <w:t>–</w:t>
      </w:r>
      <w:r w:rsidR="00B81BF1" w:rsidRPr="00967DE0">
        <w:rPr>
          <w:sz w:val="26"/>
          <w:szCs w:val="26"/>
        </w:rPr>
        <w:t xml:space="preserve"> </w:t>
      </w:r>
      <w:r w:rsidR="002F5995" w:rsidRPr="00967DE0">
        <w:rPr>
          <w:sz w:val="26"/>
          <w:szCs w:val="26"/>
        </w:rPr>
        <w:t>«</w:t>
      </w:r>
      <w:r w:rsidR="00180C97" w:rsidRPr="00967DE0">
        <w:rPr>
          <w:sz w:val="26"/>
          <w:szCs w:val="26"/>
        </w:rPr>
        <w:t>Соглашение</w:t>
      </w:r>
      <w:r w:rsidR="002F5995" w:rsidRPr="00967DE0">
        <w:rPr>
          <w:sz w:val="26"/>
          <w:szCs w:val="26"/>
        </w:rPr>
        <w:t>»</w:t>
      </w:r>
      <w:r w:rsidR="002F5995">
        <w:rPr>
          <w:sz w:val="26"/>
          <w:szCs w:val="26"/>
        </w:rPr>
        <w:t xml:space="preserve"> </w:t>
      </w:r>
    </w:p>
    <w:p w:rsidR="00C51B1B" w:rsidRDefault="00C51B1B" w:rsidP="00C51B1B">
      <w:pPr>
        <w:shd w:val="clear" w:color="auto" w:fill="FFFFFF"/>
        <w:ind w:firstLine="567"/>
        <w:jc w:val="both"/>
        <w:rPr>
          <w:sz w:val="26"/>
          <w:szCs w:val="26"/>
        </w:rPr>
      </w:pPr>
      <w:r>
        <w:rPr>
          <w:sz w:val="26"/>
          <w:szCs w:val="26"/>
        </w:rPr>
        <w:t xml:space="preserve">Приложение № </w:t>
      </w:r>
      <w:r w:rsidR="00192247">
        <w:rPr>
          <w:sz w:val="26"/>
          <w:szCs w:val="26"/>
        </w:rPr>
        <w:t>5</w:t>
      </w:r>
      <w:r>
        <w:rPr>
          <w:sz w:val="26"/>
          <w:szCs w:val="26"/>
        </w:rPr>
        <w:t xml:space="preserve">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C51B1B" w:rsidRPr="00C25FC8" w:rsidRDefault="00C51B1B" w:rsidP="00C51B1B">
      <w:pPr>
        <w:shd w:val="clear" w:color="auto" w:fill="FFFFFF"/>
        <w:ind w:firstLine="567"/>
        <w:jc w:val="both"/>
        <w:rPr>
          <w:sz w:val="26"/>
          <w:szCs w:val="26"/>
        </w:rPr>
      </w:pPr>
      <w:r w:rsidRPr="00C25FC8">
        <w:rPr>
          <w:sz w:val="26"/>
          <w:szCs w:val="26"/>
        </w:rPr>
        <w:t xml:space="preserve">Приложение № </w:t>
      </w:r>
      <w:r w:rsidR="00192247">
        <w:rPr>
          <w:sz w:val="26"/>
          <w:szCs w:val="26"/>
        </w:rPr>
        <w:t>6</w:t>
      </w:r>
      <w:r w:rsidRPr="00C25FC8">
        <w:rPr>
          <w:sz w:val="26"/>
          <w:szCs w:val="26"/>
        </w:rPr>
        <w:t xml:space="preserve"> - Форма МХ-1 «Акт о приеме-передаче товарно-материальных ценностей на хранение»</w:t>
      </w:r>
    </w:p>
    <w:p w:rsidR="00C51B1B" w:rsidRPr="003E2636" w:rsidRDefault="00C51B1B" w:rsidP="00C51B1B">
      <w:pPr>
        <w:shd w:val="clear" w:color="auto" w:fill="FFFFFF"/>
        <w:ind w:firstLine="567"/>
        <w:jc w:val="both"/>
        <w:rPr>
          <w:sz w:val="26"/>
          <w:szCs w:val="26"/>
        </w:rPr>
      </w:pPr>
      <w:r w:rsidRPr="00C25FC8">
        <w:rPr>
          <w:sz w:val="26"/>
          <w:szCs w:val="26"/>
        </w:rPr>
        <w:t xml:space="preserve">Приложение № </w:t>
      </w:r>
      <w:r w:rsidR="00192247">
        <w:rPr>
          <w:sz w:val="26"/>
          <w:szCs w:val="26"/>
        </w:rPr>
        <w:t>7</w:t>
      </w:r>
      <w:r w:rsidRPr="00C25FC8">
        <w:rPr>
          <w:sz w:val="26"/>
          <w:szCs w:val="26"/>
        </w:rPr>
        <w:t xml:space="preserve"> - Форма МХ-3 «Акт о возврате товарно-материальных ценностей, сданных на хранение».</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C51B1B" w:rsidRPr="00311AED" w:rsidTr="00C51B1B">
        <w:trPr>
          <w:trHeight w:val="1294"/>
        </w:trPr>
        <w:tc>
          <w:tcPr>
            <w:tcW w:w="5167" w:type="dxa"/>
          </w:tcPr>
          <w:p w:rsidR="00C51B1B" w:rsidRPr="00311AED" w:rsidRDefault="00C51B1B" w:rsidP="00C51B1B">
            <w:pPr>
              <w:jc w:val="both"/>
              <w:rPr>
                <w:rFonts w:eastAsia="Arial Unicode MS"/>
                <w:b/>
              </w:rPr>
            </w:pPr>
            <w:r w:rsidRPr="00311AED">
              <w:rPr>
                <w:rFonts w:eastAsia="Arial Unicode MS"/>
                <w:b/>
              </w:rPr>
              <w:t>Покупатель:</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Акционерное общество «Вагонреммаш»</w:t>
            </w:r>
          </w:p>
          <w:p w:rsidR="00C51B1B" w:rsidRPr="00311AED" w:rsidRDefault="00C51B1B" w:rsidP="00C51B1B">
            <w:pPr>
              <w:jc w:val="both"/>
              <w:rPr>
                <w:rFonts w:eastAsia="Arial Unicode MS"/>
              </w:rPr>
            </w:pPr>
            <w:r w:rsidRPr="00311AED">
              <w:rPr>
                <w:rFonts w:eastAsia="Arial Unicode MS"/>
              </w:rPr>
              <w:t>(АО «ВРМ»):</w:t>
            </w:r>
          </w:p>
          <w:p w:rsidR="00C51B1B" w:rsidRPr="00311AED" w:rsidRDefault="00C51B1B" w:rsidP="00C51B1B">
            <w:pPr>
              <w:jc w:val="both"/>
              <w:rPr>
                <w:rFonts w:eastAsia="Arial Unicode MS"/>
              </w:rPr>
            </w:pPr>
            <w:r w:rsidRPr="00311AED">
              <w:rPr>
                <w:rFonts w:eastAsia="Arial Unicode MS"/>
              </w:rPr>
              <w:t>105005, г. Москва, набережная Академика Туполева, дом.15, корпус 2, офис 27</w:t>
            </w:r>
          </w:p>
          <w:p w:rsidR="00C51B1B" w:rsidRPr="00311AED" w:rsidRDefault="00C51B1B" w:rsidP="00C51B1B">
            <w:pPr>
              <w:jc w:val="both"/>
              <w:rPr>
                <w:rFonts w:eastAsia="Arial Unicode MS"/>
              </w:rPr>
            </w:pPr>
            <w:r w:rsidRPr="00311AED">
              <w:rPr>
                <w:rFonts w:eastAsia="Arial Unicode MS"/>
              </w:rPr>
              <w:t>ИНН 7722648033/КПП 774</w:t>
            </w:r>
            <w:r w:rsidR="00E47511">
              <w:rPr>
                <w:rFonts w:eastAsia="Arial Unicode MS"/>
              </w:rPr>
              <w:t>55</w:t>
            </w:r>
            <w:r w:rsidRPr="00311AED">
              <w:rPr>
                <w:rFonts w:eastAsia="Arial Unicode MS"/>
              </w:rPr>
              <w:t>0001</w:t>
            </w:r>
          </w:p>
          <w:p w:rsidR="00C51B1B" w:rsidRPr="00311AED" w:rsidRDefault="00C51B1B" w:rsidP="00C51B1B">
            <w:pPr>
              <w:spacing w:before="120"/>
              <w:jc w:val="both"/>
              <w:rPr>
                <w:rFonts w:eastAsia="Arial Unicode MS"/>
              </w:rPr>
            </w:pPr>
            <w:r w:rsidRPr="00311AED">
              <w:rPr>
                <w:rFonts w:eastAsia="Arial Unicode MS"/>
              </w:rPr>
              <w:t>Плательщик: Тамбовский ВРЗ АО «ВРМ»</w:t>
            </w:r>
          </w:p>
          <w:p w:rsidR="00C51B1B" w:rsidRPr="00311AED" w:rsidRDefault="00C51B1B" w:rsidP="00C51B1B">
            <w:pPr>
              <w:jc w:val="both"/>
              <w:rPr>
                <w:rFonts w:eastAsia="Arial Unicode MS"/>
              </w:rPr>
            </w:pPr>
            <w:r w:rsidRPr="00311AED">
              <w:rPr>
                <w:rFonts w:eastAsia="Arial Unicode MS"/>
              </w:rPr>
              <w:t>392009, г. Тамбов, пл. Мастерских, д.1</w:t>
            </w:r>
          </w:p>
          <w:p w:rsidR="00C51B1B" w:rsidRPr="00311AED" w:rsidRDefault="00C51B1B" w:rsidP="00C51B1B">
            <w:pPr>
              <w:jc w:val="both"/>
              <w:rPr>
                <w:rFonts w:eastAsia="Arial Unicode MS"/>
              </w:rPr>
            </w:pPr>
            <w:r w:rsidRPr="00311AED">
              <w:rPr>
                <w:rFonts w:eastAsia="Arial Unicode MS"/>
              </w:rPr>
              <w:t>ИНН 7722648033</w:t>
            </w:r>
          </w:p>
          <w:p w:rsidR="00C51B1B" w:rsidRPr="00311AED" w:rsidRDefault="00C51B1B" w:rsidP="00C51B1B">
            <w:pPr>
              <w:jc w:val="both"/>
              <w:rPr>
                <w:rFonts w:eastAsia="Arial Unicode MS"/>
              </w:rPr>
            </w:pPr>
            <w:r w:rsidRPr="00311AED">
              <w:rPr>
                <w:rFonts w:eastAsia="Arial Unicode MS"/>
              </w:rPr>
              <w:t>КПП 682902001</w:t>
            </w:r>
          </w:p>
          <w:p w:rsidR="00C51B1B" w:rsidRPr="00311AED" w:rsidRDefault="00C51B1B" w:rsidP="00C51B1B">
            <w:pPr>
              <w:tabs>
                <w:tab w:val="left" w:pos="5220"/>
              </w:tabs>
              <w:jc w:val="both"/>
              <w:rPr>
                <w:rFonts w:eastAsia="Arial Unicode MS"/>
              </w:rPr>
            </w:pPr>
            <w:r w:rsidRPr="00311AED">
              <w:rPr>
                <w:rFonts w:eastAsia="Arial Unicode MS"/>
              </w:rPr>
              <w:t>ОКПО 07007287</w:t>
            </w:r>
          </w:p>
          <w:p w:rsidR="00C51B1B" w:rsidRPr="00311AED" w:rsidRDefault="00C51B1B" w:rsidP="00C51B1B">
            <w:pPr>
              <w:tabs>
                <w:tab w:val="left" w:pos="5220"/>
              </w:tabs>
              <w:jc w:val="both"/>
              <w:rPr>
                <w:rFonts w:eastAsia="Arial Unicode MS"/>
              </w:rPr>
            </w:pPr>
            <w:r w:rsidRPr="00311AED">
              <w:rPr>
                <w:rFonts w:eastAsia="Arial Unicode MS"/>
              </w:rPr>
              <w:t>ОГРН   1087746618970</w:t>
            </w:r>
          </w:p>
          <w:p w:rsidR="00C51B1B" w:rsidRPr="00311AED" w:rsidRDefault="00C51B1B" w:rsidP="00C51B1B">
            <w:pPr>
              <w:tabs>
                <w:tab w:val="left" w:pos="5220"/>
              </w:tabs>
              <w:jc w:val="both"/>
              <w:rPr>
                <w:rFonts w:eastAsia="Arial Unicode MS"/>
              </w:rPr>
            </w:pPr>
            <w:r w:rsidRPr="00311AED">
              <w:rPr>
                <w:rFonts w:eastAsia="Arial Unicode MS"/>
              </w:rPr>
              <w:t>Банк: Филиал Банка ВТБ (ПАО) в</w:t>
            </w:r>
          </w:p>
          <w:p w:rsidR="00C51B1B" w:rsidRPr="00311AED" w:rsidRDefault="00C51B1B" w:rsidP="00C51B1B">
            <w:pPr>
              <w:tabs>
                <w:tab w:val="left" w:pos="5220"/>
              </w:tabs>
              <w:jc w:val="both"/>
              <w:rPr>
                <w:rFonts w:eastAsia="Arial Unicode MS"/>
              </w:rPr>
            </w:pPr>
            <w:r w:rsidRPr="00311AED">
              <w:rPr>
                <w:rFonts w:eastAsia="Arial Unicode MS"/>
              </w:rPr>
              <w:t>г. Воронеже, г. Воронеж</w:t>
            </w:r>
          </w:p>
          <w:p w:rsidR="00C51B1B" w:rsidRPr="00311AED" w:rsidRDefault="00C51B1B" w:rsidP="00C51B1B">
            <w:pPr>
              <w:tabs>
                <w:tab w:val="left" w:pos="5220"/>
              </w:tabs>
              <w:jc w:val="both"/>
              <w:rPr>
                <w:rFonts w:eastAsia="Arial Unicode MS"/>
              </w:rPr>
            </w:pPr>
            <w:r w:rsidRPr="00311AED">
              <w:rPr>
                <w:rFonts w:eastAsia="Arial Unicode MS"/>
              </w:rPr>
              <w:t>Р/сч. 40702810415250001079</w:t>
            </w:r>
          </w:p>
          <w:p w:rsidR="00C51B1B" w:rsidRPr="00311AED" w:rsidRDefault="00C51B1B" w:rsidP="00C51B1B">
            <w:pPr>
              <w:tabs>
                <w:tab w:val="left" w:pos="5220"/>
              </w:tabs>
              <w:jc w:val="both"/>
              <w:rPr>
                <w:rFonts w:eastAsia="Arial Unicode MS"/>
              </w:rPr>
            </w:pPr>
            <w:r w:rsidRPr="00311AED">
              <w:rPr>
                <w:rFonts w:eastAsia="Arial Unicode MS"/>
              </w:rPr>
              <w:t>К/сч. 30101810100000000835 в ГРКЦ ГУ</w:t>
            </w:r>
          </w:p>
          <w:p w:rsidR="00C51B1B" w:rsidRPr="00311AED" w:rsidRDefault="00C51B1B" w:rsidP="00C51B1B">
            <w:pPr>
              <w:tabs>
                <w:tab w:val="left" w:pos="5220"/>
              </w:tabs>
              <w:jc w:val="both"/>
              <w:rPr>
                <w:rFonts w:eastAsia="Arial Unicode MS"/>
              </w:rPr>
            </w:pPr>
            <w:r w:rsidRPr="00311AED">
              <w:rPr>
                <w:rFonts w:eastAsia="Arial Unicode MS"/>
              </w:rPr>
              <w:t>ЦБ РФ по Воронежской области</w:t>
            </w:r>
          </w:p>
          <w:p w:rsidR="00C51B1B" w:rsidRPr="00311AED" w:rsidRDefault="00C51B1B" w:rsidP="00C51B1B">
            <w:pPr>
              <w:jc w:val="both"/>
              <w:rPr>
                <w:rFonts w:eastAsia="Arial Unicode MS"/>
              </w:rPr>
            </w:pPr>
            <w:r w:rsidRPr="00311AED">
              <w:rPr>
                <w:rFonts w:eastAsia="Arial Unicode MS"/>
              </w:rPr>
              <w:t>БИК 042007835</w:t>
            </w:r>
          </w:p>
          <w:p w:rsidR="00C51B1B" w:rsidRPr="00311AED" w:rsidRDefault="00C51B1B" w:rsidP="00C51B1B">
            <w:pPr>
              <w:jc w:val="both"/>
              <w:rPr>
                <w:rFonts w:eastAsia="Arial Unicode MS"/>
              </w:rPr>
            </w:pPr>
            <w:r w:rsidRPr="00311AED">
              <w:rPr>
                <w:rFonts w:eastAsia="Arial Unicode MS"/>
              </w:rPr>
              <w:t xml:space="preserve">Тел (4752) 44-49-59, факс (4752)44-49-02 </w:t>
            </w:r>
          </w:p>
          <w:p w:rsidR="00C51B1B" w:rsidRDefault="00C51B1B" w:rsidP="00C51B1B">
            <w:pPr>
              <w:jc w:val="both"/>
              <w:rPr>
                <w:rFonts w:eastAsia="Arial Unicode MS"/>
              </w:rPr>
            </w:pPr>
          </w:p>
          <w:p w:rsidR="00510AD2" w:rsidRPr="00311AED" w:rsidRDefault="00510AD2" w:rsidP="00C51B1B">
            <w:pPr>
              <w:jc w:val="both"/>
              <w:rPr>
                <w:rFonts w:eastAsia="Arial Unicode MS"/>
              </w:rPr>
            </w:pPr>
          </w:p>
          <w:p w:rsidR="00192247" w:rsidRDefault="00192247" w:rsidP="00C51B1B">
            <w:pPr>
              <w:jc w:val="both"/>
              <w:rPr>
                <w:rFonts w:eastAsia="Arial Unicode MS"/>
              </w:rPr>
            </w:pPr>
            <w:r>
              <w:rPr>
                <w:rFonts w:eastAsia="Arial Unicode MS"/>
              </w:rPr>
              <w:t>Д</w:t>
            </w:r>
            <w:r w:rsidR="00C51B1B" w:rsidRPr="00311AED">
              <w:rPr>
                <w:rFonts w:eastAsia="Arial Unicode MS"/>
              </w:rPr>
              <w:t xml:space="preserve">иректор </w:t>
            </w:r>
            <w:r>
              <w:rPr>
                <w:rFonts w:eastAsia="Arial Unicode MS"/>
              </w:rPr>
              <w:t>Тамбовского ВРЗ</w:t>
            </w:r>
          </w:p>
          <w:p w:rsidR="00C51B1B" w:rsidRPr="00311AED" w:rsidRDefault="00C51B1B" w:rsidP="00C51B1B">
            <w:pPr>
              <w:jc w:val="both"/>
              <w:rPr>
                <w:rFonts w:eastAsia="Arial Unicode MS"/>
              </w:rPr>
            </w:pPr>
            <w:r w:rsidRPr="00311AED">
              <w:rPr>
                <w:rFonts w:eastAsia="Arial Unicode MS"/>
              </w:rPr>
              <w:t xml:space="preserve">АО «ВРМ» </w:t>
            </w:r>
          </w:p>
          <w:p w:rsidR="00C51B1B" w:rsidRPr="00311AED" w:rsidRDefault="00C51B1B" w:rsidP="00C51B1B">
            <w:pPr>
              <w:jc w:val="both"/>
              <w:rPr>
                <w:rFonts w:eastAsia="Arial Unicode MS"/>
                <w:bCs/>
              </w:rPr>
            </w:pPr>
          </w:p>
        </w:tc>
        <w:tc>
          <w:tcPr>
            <w:tcW w:w="5033" w:type="dxa"/>
          </w:tcPr>
          <w:p w:rsidR="00C51B1B" w:rsidRPr="00311AED" w:rsidRDefault="00C51B1B" w:rsidP="00C51B1B">
            <w:pPr>
              <w:jc w:val="both"/>
              <w:rPr>
                <w:rFonts w:eastAsia="Arial Unicode MS"/>
                <w:b/>
              </w:rPr>
            </w:pPr>
            <w:r w:rsidRPr="00311AED">
              <w:rPr>
                <w:rFonts w:eastAsia="Arial Unicode MS"/>
                <w:b/>
              </w:rPr>
              <w:t>Поставщик:</w:t>
            </w:r>
          </w:p>
          <w:p w:rsidR="00C51B1B" w:rsidRPr="00311AED" w:rsidRDefault="00C51B1B" w:rsidP="00C51B1B">
            <w:pPr>
              <w:jc w:val="both"/>
              <w:rPr>
                <w:rFonts w:eastAsia="Arial Unicode MS"/>
                <w:bCs/>
              </w:rPr>
            </w:pPr>
          </w:p>
          <w:p w:rsidR="00C51B1B" w:rsidRPr="00311AED" w:rsidRDefault="00C51B1B" w:rsidP="00C51B1B">
            <w:pPr>
              <w:jc w:val="both"/>
              <w:rPr>
                <w:rFonts w:eastAsia="Arial Unicode MS"/>
                <w:bCs/>
                <w:lang w:val="en-US"/>
              </w:rPr>
            </w:pPr>
          </w:p>
        </w:tc>
      </w:tr>
      <w:tr w:rsidR="00C51B1B" w:rsidRPr="00311AED" w:rsidTr="00C51B1B">
        <w:trPr>
          <w:trHeight w:val="1294"/>
        </w:trPr>
        <w:tc>
          <w:tcPr>
            <w:tcW w:w="5167" w:type="dxa"/>
          </w:tcPr>
          <w:p w:rsidR="00C51B1B" w:rsidRPr="00311AED" w:rsidRDefault="00C51B1B" w:rsidP="00C51B1B">
            <w:pPr>
              <w:jc w:val="both"/>
              <w:rPr>
                <w:rFonts w:eastAsia="Arial Unicode MS"/>
              </w:rPr>
            </w:pPr>
            <w:r w:rsidRPr="00311AED">
              <w:rPr>
                <w:rFonts w:eastAsia="Arial Unicode MS"/>
              </w:rPr>
              <w:t xml:space="preserve">________________________ </w:t>
            </w:r>
            <w:r w:rsidR="00192247">
              <w:rPr>
                <w:rFonts w:eastAsia="Arial Unicode MS"/>
              </w:rPr>
              <w:t>А.И. Грибков</w:t>
            </w:r>
            <w:r w:rsidRPr="00311AED">
              <w:rPr>
                <w:rFonts w:eastAsia="Arial Unicode MS"/>
              </w:rPr>
              <w:t xml:space="preserve"> </w:t>
            </w:r>
          </w:p>
          <w:p w:rsidR="00C51B1B" w:rsidRPr="00311AED" w:rsidRDefault="00C51B1B" w:rsidP="00C51B1B">
            <w:pPr>
              <w:jc w:val="both"/>
              <w:rPr>
                <w:rFonts w:eastAsia="Arial Unicode MS"/>
              </w:rPr>
            </w:pPr>
            <w:r w:rsidRPr="00311AED">
              <w:rPr>
                <w:rFonts w:eastAsia="Arial Unicode MS"/>
              </w:rPr>
              <w:t>М.П.</w:t>
            </w:r>
          </w:p>
        </w:tc>
        <w:tc>
          <w:tcPr>
            <w:tcW w:w="5033" w:type="dxa"/>
          </w:tcPr>
          <w:p w:rsidR="00C51B1B" w:rsidRPr="00311AED" w:rsidRDefault="00C51B1B" w:rsidP="00C51B1B">
            <w:pPr>
              <w:jc w:val="both"/>
              <w:rPr>
                <w:rFonts w:eastAsia="Arial Unicode MS"/>
                <w:bCs/>
              </w:rPr>
            </w:pPr>
            <w:r w:rsidRPr="00311AED">
              <w:rPr>
                <w:rFonts w:eastAsia="Arial Unicode MS"/>
                <w:bCs/>
              </w:rPr>
              <w:t xml:space="preserve">________________________  </w:t>
            </w:r>
          </w:p>
          <w:p w:rsidR="00C51B1B" w:rsidRPr="00311AED" w:rsidRDefault="00C51B1B" w:rsidP="00C51B1B">
            <w:pPr>
              <w:jc w:val="both"/>
              <w:rPr>
                <w:rFonts w:eastAsia="Arial Unicode MS"/>
                <w:bCs/>
              </w:rPr>
            </w:pPr>
            <w:r w:rsidRPr="00311AED">
              <w:rPr>
                <w:rFonts w:eastAsia="Arial Unicode MS"/>
                <w:bCs/>
              </w:rPr>
              <w:t>М.П.</w:t>
            </w:r>
          </w:p>
        </w:tc>
      </w:tr>
    </w:tbl>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C51B1B" w:rsidRPr="003E2636" w:rsidTr="00C51B1B">
        <w:tc>
          <w:tcPr>
            <w:tcW w:w="3400" w:type="dxa"/>
          </w:tcPr>
          <w:p w:rsidR="00192247" w:rsidRDefault="00C51B1B" w:rsidP="00C51B1B">
            <w:pPr>
              <w:rPr>
                <w:sz w:val="26"/>
                <w:szCs w:val="26"/>
              </w:rPr>
            </w:pPr>
            <w:r>
              <w:rPr>
                <w:sz w:val="26"/>
                <w:szCs w:val="26"/>
              </w:rPr>
              <w:br w:type="column"/>
            </w:r>
          </w:p>
          <w:p w:rsidR="00510AD2" w:rsidRDefault="00510AD2" w:rsidP="00C51B1B">
            <w:pPr>
              <w:rPr>
                <w:sz w:val="26"/>
                <w:szCs w:val="26"/>
              </w:rPr>
            </w:pPr>
          </w:p>
          <w:p w:rsidR="00510AD2" w:rsidRDefault="00510AD2" w:rsidP="00C51B1B">
            <w:pPr>
              <w:rPr>
                <w:sz w:val="26"/>
                <w:szCs w:val="26"/>
              </w:rPr>
            </w:pPr>
          </w:p>
          <w:p w:rsidR="00510AD2" w:rsidRDefault="00510AD2" w:rsidP="00C51B1B">
            <w:pPr>
              <w:rPr>
                <w:sz w:val="26"/>
                <w:szCs w:val="26"/>
              </w:rPr>
            </w:pPr>
          </w:p>
          <w:p w:rsidR="00510AD2" w:rsidRDefault="00510AD2" w:rsidP="00C51B1B">
            <w:pPr>
              <w:rPr>
                <w:sz w:val="26"/>
                <w:szCs w:val="26"/>
              </w:rPr>
            </w:pPr>
          </w:p>
          <w:p w:rsidR="00C51B1B" w:rsidRPr="003E2636" w:rsidRDefault="00C51B1B" w:rsidP="00C51B1B">
            <w:pPr>
              <w:rPr>
                <w:sz w:val="26"/>
                <w:szCs w:val="26"/>
              </w:rPr>
            </w:pPr>
            <w:r w:rsidRPr="003E2636">
              <w:rPr>
                <w:sz w:val="26"/>
                <w:szCs w:val="26"/>
              </w:rPr>
              <w:lastRenderedPageBreak/>
              <w:t>Приложение № 1</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Pr>
                <w:sz w:val="26"/>
                <w:szCs w:val="26"/>
              </w:rPr>
              <w:t>от «___» ____</w:t>
            </w:r>
            <w:r w:rsidRPr="003E2636">
              <w:rPr>
                <w:sz w:val="26"/>
                <w:szCs w:val="26"/>
              </w:rPr>
              <w:t>______20___г</w:t>
            </w:r>
          </w:p>
        </w:tc>
      </w:tr>
    </w:tbl>
    <w:p w:rsidR="00C51B1B" w:rsidRPr="003E2636" w:rsidRDefault="00C51B1B" w:rsidP="00C51B1B">
      <w:pPr>
        <w:pStyle w:val="afc"/>
        <w:keepNext/>
        <w:keepLines/>
        <w:jc w:val="right"/>
        <w:rPr>
          <w:bCs/>
          <w:sz w:val="26"/>
          <w:szCs w:val="26"/>
        </w:rPr>
      </w:pPr>
    </w:p>
    <w:p w:rsidR="00C51B1B" w:rsidRDefault="00C51B1B" w:rsidP="008B322A">
      <w:pPr>
        <w:jc w:val="center"/>
        <w:rPr>
          <w:b/>
          <w:sz w:val="26"/>
          <w:szCs w:val="26"/>
        </w:rPr>
      </w:pPr>
      <w:r w:rsidRPr="003E2636">
        <w:rPr>
          <w:b/>
          <w:sz w:val="26"/>
          <w:szCs w:val="26"/>
        </w:rPr>
        <w:t>Техническое задание</w:t>
      </w:r>
      <w:r>
        <w:rPr>
          <w:b/>
          <w:sz w:val="26"/>
          <w:szCs w:val="26"/>
        </w:rPr>
        <w:br/>
        <w:t xml:space="preserve">на поставку, </w:t>
      </w:r>
      <w:r w:rsidR="00A96911">
        <w:rPr>
          <w:b/>
          <w:sz w:val="26"/>
          <w:szCs w:val="26"/>
        </w:rPr>
        <w:t>шеф</w:t>
      </w:r>
      <w:r>
        <w:rPr>
          <w:b/>
          <w:sz w:val="26"/>
          <w:szCs w:val="26"/>
        </w:rPr>
        <w:t>монтаж и пуско-наладку Оборудования</w:t>
      </w:r>
    </w:p>
    <w:p w:rsidR="00B25A7A" w:rsidRDefault="00B25A7A" w:rsidP="008B322A">
      <w:pPr>
        <w:jc w:val="center"/>
        <w:rPr>
          <w:b/>
          <w:bCs/>
          <w:sz w:val="26"/>
          <w:szCs w:val="26"/>
        </w:rPr>
      </w:pPr>
    </w:p>
    <w:p w:rsidR="00B25A7A" w:rsidRPr="00B25A7A" w:rsidRDefault="00B25A7A" w:rsidP="008B322A">
      <w:pPr>
        <w:ind w:firstLine="720"/>
        <w:jc w:val="both"/>
        <w:rPr>
          <w:sz w:val="26"/>
          <w:szCs w:val="26"/>
        </w:rPr>
      </w:pPr>
      <w:r>
        <w:rPr>
          <w:sz w:val="26"/>
          <w:szCs w:val="26"/>
        </w:rPr>
        <w:t xml:space="preserve">1. </w:t>
      </w:r>
      <w:r w:rsidRPr="00B25A7A">
        <w:rPr>
          <w:sz w:val="26"/>
          <w:szCs w:val="26"/>
        </w:rPr>
        <w:t>Станок накатной специальный мод. КЖ-1844, изготовитель Краматорский завод тяжелого станкостроения.</w:t>
      </w:r>
    </w:p>
    <w:p w:rsidR="008B322A" w:rsidRPr="008B322A" w:rsidRDefault="00B25A7A" w:rsidP="008B322A">
      <w:pPr>
        <w:ind w:firstLine="720"/>
        <w:jc w:val="both"/>
        <w:rPr>
          <w:sz w:val="26"/>
          <w:szCs w:val="26"/>
        </w:rPr>
      </w:pPr>
      <w:r w:rsidRPr="00B25A7A">
        <w:rPr>
          <w:sz w:val="26"/>
          <w:szCs w:val="26"/>
        </w:rPr>
        <w:t xml:space="preserve">Станок после капитального ремонта с восстановленной до паспортных данных геометрической </w:t>
      </w:r>
      <w:r w:rsidRPr="008B322A">
        <w:rPr>
          <w:sz w:val="26"/>
          <w:szCs w:val="26"/>
        </w:rPr>
        <w:t>точностью, мощностью и производительностью, полностью окрашен в заводские цвета.</w:t>
      </w:r>
      <w:r w:rsidR="008B322A" w:rsidRPr="008B322A">
        <w:rPr>
          <w:sz w:val="26"/>
          <w:szCs w:val="26"/>
        </w:rPr>
        <w:t xml:space="preserve"> </w:t>
      </w:r>
      <w:proofErr w:type="gramStart"/>
      <w:r w:rsidR="008B322A" w:rsidRPr="008B322A">
        <w:rPr>
          <w:sz w:val="26"/>
          <w:szCs w:val="26"/>
        </w:rPr>
        <w:t xml:space="preserve">Комплектовать станок устройством для контроля усилия накатки  (цифровой динамометр — тип АЦДУ с S - тензометрическим датчиком, предел сжатия — 5 </w:t>
      </w:r>
      <w:proofErr w:type="spellStart"/>
      <w:r w:rsidR="008B322A" w:rsidRPr="008B322A">
        <w:rPr>
          <w:sz w:val="26"/>
          <w:szCs w:val="26"/>
        </w:rPr>
        <w:t>тн</w:t>
      </w:r>
      <w:proofErr w:type="spellEnd"/>
      <w:r w:rsidR="008B322A" w:rsidRPr="008B322A">
        <w:rPr>
          <w:sz w:val="26"/>
          <w:szCs w:val="26"/>
        </w:rPr>
        <w:t xml:space="preserve"> (50 кН) класс точности -1 (цена деления — 50кг), адаптированный для установки на станок или аналог.</w:t>
      </w:r>
      <w:proofErr w:type="gramEnd"/>
    </w:p>
    <w:p w:rsidR="00B25A7A" w:rsidRPr="00B25A7A" w:rsidRDefault="00B25A7A" w:rsidP="008B322A">
      <w:pPr>
        <w:ind w:firstLine="720"/>
        <w:jc w:val="both"/>
        <w:rPr>
          <w:sz w:val="26"/>
          <w:szCs w:val="26"/>
        </w:rPr>
      </w:pPr>
      <w:r w:rsidRPr="00B25A7A">
        <w:rPr>
          <w:sz w:val="26"/>
          <w:szCs w:val="26"/>
        </w:rPr>
        <w:t xml:space="preserve">Станок предназначен для накатывания наружных шеек, предподступичных частей и галтелей вагонных и локомотивных осей, с поворачивающейся в </w:t>
      </w:r>
      <w:proofErr w:type="gramStart"/>
      <w:r w:rsidRPr="00B25A7A">
        <w:rPr>
          <w:sz w:val="26"/>
          <w:szCs w:val="26"/>
        </w:rPr>
        <w:t>процессе</w:t>
      </w:r>
      <w:proofErr w:type="gramEnd"/>
      <w:r w:rsidRPr="00B25A7A">
        <w:rPr>
          <w:sz w:val="26"/>
          <w:szCs w:val="26"/>
        </w:rPr>
        <w:t xml:space="preserve"> обработки осью вращения роликов.</w:t>
      </w:r>
    </w:p>
    <w:p w:rsidR="00B25A7A" w:rsidRPr="00B25A7A" w:rsidRDefault="00B25A7A" w:rsidP="008B322A">
      <w:pPr>
        <w:ind w:firstLine="720"/>
        <w:jc w:val="both"/>
        <w:rPr>
          <w:sz w:val="26"/>
          <w:szCs w:val="26"/>
        </w:rPr>
      </w:pPr>
      <w:r w:rsidRPr="00B25A7A">
        <w:rPr>
          <w:sz w:val="26"/>
          <w:szCs w:val="26"/>
        </w:rPr>
        <w:t>Условия эксплуатации УХЛ4 по ГОСТ 15150 для макроклиматических районов с умеренным и холодным климатом.</w:t>
      </w:r>
    </w:p>
    <w:p w:rsidR="00B25A7A" w:rsidRPr="00B25A7A" w:rsidRDefault="00B25A7A" w:rsidP="008B322A">
      <w:pPr>
        <w:ind w:firstLine="720"/>
        <w:jc w:val="both"/>
        <w:rPr>
          <w:sz w:val="26"/>
          <w:szCs w:val="26"/>
        </w:rPr>
      </w:pPr>
      <w:r w:rsidRPr="00B25A7A">
        <w:rPr>
          <w:sz w:val="26"/>
          <w:szCs w:val="26"/>
        </w:rPr>
        <w:t>В помещении, в котором эксплуатируется станок, средняя температура рабочего пространства должна быть +20°С, относительная влажность 65%.</w:t>
      </w:r>
    </w:p>
    <w:p w:rsidR="00B25A7A" w:rsidRPr="00B25A7A" w:rsidRDefault="00B25A7A" w:rsidP="008B322A">
      <w:pPr>
        <w:spacing w:after="240"/>
        <w:ind w:firstLine="720"/>
        <w:jc w:val="both"/>
        <w:rPr>
          <w:rStyle w:val="longtext"/>
          <w:sz w:val="26"/>
          <w:szCs w:val="26"/>
        </w:rPr>
      </w:pPr>
      <w:r>
        <w:rPr>
          <w:rStyle w:val="longtext"/>
          <w:sz w:val="26"/>
          <w:szCs w:val="26"/>
        </w:rPr>
        <w:t>2</w:t>
      </w:r>
      <w:r w:rsidRPr="00B25A7A">
        <w:rPr>
          <w:rStyle w:val="longtext"/>
          <w:sz w:val="26"/>
          <w:szCs w:val="26"/>
        </w:rPr>
        <w:t>.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B25A7A" w:rsidRPr="00B25A7A" w:rsidTr="004D24E1">
        <w:trPr>
          <w:trHeight w:val="412"/>
        </w:trPr>
        <w:tc>
          <w:tcPr>
            <w:tcW w:w="7797" w:type="dxa"/>
            <w:vAlign w:val="center"/>
          </w:tcPr>
          <w:p w:rsidR="00B25A7A" w:rsidRPr="00B25A7A" w:rsidRDefault="00B25A7A" w:rsidP="008B322A">
            <w:pPr>
              <w:pStyle w:val="af8"/>
              <w:jc w:val="center"/>
              <w:rPr>
                <w:sz w:val="24"/>
                <w:szCs w:val="24"/>
              </w:rPr>
            </w:pPr>
            <w:r w:rsidRPr="00B25A7A">
              <w:rPr>
                <w:sz w:val="24"/>
                <w:szCs w:val="24"/>
              </w:rPr>
              <w:t>Наименование параметра</w:t>
            </w:r>
          </w:p>
        </w:tc>
        <w:tc>
          <w:tcPr>
            <w:tcW w:w="2268" w:type="dxa"/>
            <w:vAlign w:val="center"/>
          </w:tcPr>
          <w:p w:rsidR="00B25A7A" w:rsidRPr="00B25A7A" w:rsidRDefault="00B25A7A" w:rsidP="008B322A">
            <w:pPr>
              <w:pStyle w:val="af8"/>
              <w:ind w:firstLine="0"/>
              <w:jc w:val="center"/>
              <w:rPr>
                <w:sz w:val="24"/>
                <w:szCs w:val="24"/>
              </w:rPr>
            </w:pPr>
            <w:r w:rsidRPr="00B25A7A">
              <w:rPr>
                <w:sz w:val="24"/>
                <w:szCs w:val="24"/>
              </w:rPr>
              <w:t>Значение параметра</w:t>
            </w:r>
          </w:p>
        </w:tc>
      </w:tr>
      <w:tr w:rsidR="00B25A7A" w:rsidRPr="00B25A7A" w:rsidTr="00B25A7A">
        <w:trPr>
          <w:trHeight w:val="384"/>
        </w:trPr>
        <w:tc>
          <w:tcPr>
            <w:tcW w:w="7797" w:type="dxa"/>
            <w:vAlign w:val="center"/>
          </w:tcPr>
          <w:p w:rsidR="00B25A7A" w:rsidRPr="00B25A7A" w:rsidRDefault="00B25A7A" w:rsidP="008B322A">
            <w:pPr>
              <w:pStyle w:val="af8"/>
              <w:ind w:firstLine="0"/>
              <w:rPr>
                <w:sz w:val="24"/>
                <w:szCs w:val="24"/>
              </w:rPr>
            </w:pPr>
            <w:r w:rsidRPr="00B25A7A">
              <w:rPr>
                <w:sz w:val="24"/>
                <w:szCs w:val="24"/>
              </w:rPr>
              <w:t>Высота центров, мм</w:t>
            </w:r>
          </w:p>
        </w:tc>
        <w:tc>
          <w:tcPr>
            <w:tcW w:w="2268" w:type="dxa"/>
            <w:vAlign w:val="center"/>
          </w:tcPr>
          <w:p w:rsidR="00B25A7A" w:rsidRPr="00B25A7A" w:rsidRDefault="00B25A7A" w:rsidP="008B322A">
            <w:pPr>
              <w:pStyle w:val="af8"/>
              <w:ind w:firstLine="0"/>
              <w:jc w:val="center"/>
              <w:rPr>
                <w:sz w:val="24"/>
                <w:szCs w:val="24"/>
              </w:rPr>
            </w:pPr>
            <w:r w:rsidRPr="00B25A7A">
              <w:rPr>
                <w:sz w:val="24"/>
                <w:szCs w:val="24"/>
              </w:rPr>
              <w:t>350</w:t>
            </w:r>
          </w:p>
        </w:tc>
      </w:tr>
      <w:tr w:rsidR="00B25A7A" w:rsidRPr="00B25A7A" w:rsidTr="004D24E1">
        <w:trPr>
          <w:trHeight w:val="330"/>
        </w:trPr>
        <w:tc>
          <w:tcPr>
            <w:tcW w:w="7797" w:type="dxa"/>
          </w:tcPr>
          <w:p w:rsidR="00B25A7A" w:rsidRPr="00B25A7A" w:rsidRDefault="00B25A7A" w:rsidP="008B322A">
            <w:pPr>
              <w:tabs>
                <w:tab w:val="left" w:leader="dot" w:pos="9639"/>
              </w:tabs>
              <w:jc w:val="both"/>
            </w:pPr>
            <w:r w:rsidRPr="00B25A7A">
              <w:t>Расстояние между центрами не менее, мм</w:t>
            </w:r>
          </w:p>
        </w:tc>
        <w:tc>
          <w:tcPr>
            <w:tcW w:w="2268" w:type="dxa"/>
            <w:vAlign w:val="center"/>
          </w:tcPr>
          <w:p w:rsidR="00B25A7A" w:rsidRPr="00B25A7A" w:rsidRDefault="00B25A7A" w:rsidP="008B322A">
            <w:pPr>
              <w:pStyle w:val="af8"/>
              <w:ind w:firstLine="0"/>
              <w:jc w:val="center"/>
              <w:rPr>
                <w:sz w:val="24"/>
                <w:szCs w:val="24"/>
              </w:rPr>
            </w:pPr>
            <w:r w:rsidRPr="00B25A7A">
              <w:rPr>
                <w:sz w:val="24"/>
                <w:szCs w:val="24"/>
              </w:rPr>
              <w:t>2700</w:t>
            </w:r>
          </w:p>
        </w:tc>
      </w:tr>
      <w:tr w:rsidR="00B25A7A" w:rsidRPr="00B25A7A" w:rsidTr="004D24E1">
        <w:trPr>
          <w:trHeight w:val="322"/>
        </w:trPr>
        <w:tc>
          <w:tcPr>
            <w:tcW w:w="7797" w:type="dxa"/>
          </w:tcPr>
          <w:p w:rsidR="00B25A7A" w:rsidRPr="00B25A7A" w:rsidRDefault="00B25A7A" w:rsidP="008B322A">
            <w:pPr>
              <w:tabs>
                <w:tab w:val="left" w:leader="dot" w:pos="9639"/>
              </w:tabs>
              <w:jc w:val="both"/>
            </w:pPr>
            <w:r w:rsidRPr="00B25A7A">
              <w:t>Наибольший диаметр обрабатываемой шейки, мм</w:t>
            </w:r>
          </w:p>
        </w:tc>
        <w:tc>
          <w:tcPr>
            <w:tcW w:w="2268" w:type="dxa"/>
            <w:vAlign w:val="center"/>
          </w:tcPr>
          <w:p w:rsidR="00B25A7A" w:rsidRPr="00B25A7A" w:rsidRDefault="00B25A7A" w:rsidP="008B322A">
            <w:pPr>
              <w:tabs>
                <w:tab w:val="left" w:leader="dot" w:pos="9639"/>
              </w:tabs>
              <w:jc w:val="center"/>
            </w:pPr>
            <w:r w:rsidRPr="00B25A7A">
              <w:t>250</w:t>
            </w:r>
          </w:p>
        </w:tc>
      </w:tr>
      <w:tr w:rsidR="00B25A7A" w:rsidRPr="00B25A7A" w:rsidTr="004D24E1">
        <w:trPr>
          <w:trHeight w:val="228"/>
        </w:trPr>
        <w:tc>
          <w:tcPr>
            <w:tcW w:w="7797" w:type="dxa"/>
          </w:tcPr>
          <w:p w:rsidR="00B25A7A" w:rsidRPr="00B25A7A" w:rsidRDefault="00B25A7A" w:rsidP="008B322A">
            <w:pPr>
              <w:tabs>
                <w:tab w:val="left" w:leader="dot" w:pos="9639"/>
              </w:tabs>
              <w:jc w:val="both"/>
            </w:pPr>
            <w:r w:rsidRPr="00B25A7A">
              <w:t>Наименьший диаметр обрабатываемой шейки, мм</w:t>
            </w:r>
          </w:p>
        </w:tc>
        <w:tc>
          <w:tcPr>
            <w:tcW w:w="2268" w:type="dxa"/>
            <w:vAlign w:val="center"/>
          </w:tcPr>
          <w:p w:rsidR="00B25A7A" w:rsidRPr="00B25A7A" w:rsidRDefault="00B25A7A" w:rsidP="008B322A">
            <w:pPr>
              <w:tabs>
                <w:tab w:val="left" w:leader="dot" w:pos="9639"/>
              </w:tabs>
              <w:jc w:val="center"/>
            </w:pPr>
            <w:r w:rsidRPr="00B25A7A">
              <w:t>120</w:t>
            </w:r>
          </w:p>
        </w:tc>
      </w:tr>
      <w:tr w:rsidR="00B25A7A" w:rsidRPr="00B25A7A" w:rsidTr="004D24E1">
        <w:trPr>
          <w:trHeight w:val="176"/>
        </w:trPr>
        <w:tc>
          <w:tcPr>
            <w:tcW w:w="7797" w:type="dxa"/>
          </w:tcPr>
          <w:p w:rsidR="00B25A7A" w:rsidRPr="00B25A7A" w:rsidRDefault="00B25A7A" w:rsidP="008B322A">
            <w:pPr>
              <w:tabs>
                <w:tab w:val="left" w:leader="dot" w:pos="9639"/>
              </w:tabs>
              <w:jc w:val="both"/>
            </w:pPr>
            <w:r w:rsidRPr="00B25A7A">
              <w:t>Наибольшая длина обрабатываемой оси в центрах, мм</w:t>
            </w:r>
          </w:p>
        </w:tc>
        <w:tc>
          <w:tcPr>
            <w:tcW w:w="2268" w:type="dxa"/>
            <w:vAlign w:val="center"/>
          </w:tcPr>
          <w:p w:rsidR="00B25A7A" w:rsidRPr="00B25A7A" w:rsidRDefault="00B25A7A" w:rsidP="008B322A">
            <w:pPr>
              <w:tabs>
                <w:tab w:val="left" w:leader="dot" w:pos="9639"/>
              </w:tabs>
              <w:jc w:val="center"/>
            </w:pPr>
            <w:r w:rsidRPr="00B25A7A">
              <w:t>2700</w:t>
            </w:r>
          </w:p>
        </w:tc>
      </w:tr>
      <w:tr w:rsidR="00B25A7A" w:rsidRPr="00B25A7A" w:rsidTr="004D24E1">
        <w:trPr>
          <w:trHeight w:val="255"/>
        </w:trPr>
        <w:tc>
          <w:tcPr>
            <w:tcW w:w="7797" w:type="dxa"/>
          </w:tcPr>
          <w:p w:rsidR="00B25A7A" w:rsidRPr="00B25A7A" w:rsidRDefault="00B25A7A" w:rsidP="008B322A">
            <w:pPr>
              <w:tabs>
                <w:tab w:val="left" w:leader="dot" w:pos="9639"/>
              </w:tabs>
              <w:jc w:val="both"/>
            </w:pPr>
            <w:r w:rsidRPr="00B25A7A">
              <w:t>Наибольшая масса оси, устанавливаемой в центрах, кг</w:t>
            </w:r>
          </w:p>
        </w:tc>
        <w:tc>
          <w:tcPr>
            <w:tcW w:w="2268" w:type="dxa"/>
            <w:vAlign w:val="center"/>
          </w:tcPr>
          <w:p w:rsidR="00B25A7A" w:rsidRPr="00B25A7A" w:rsidRDefault="00B25A7A" w:rsidP="008B322A">
            <w:pPr>
              <w:tabs>
                <w:tab w:val="left" w:leader="dot" w:pos="9639"/>
              </w:tabs>
              <w:jc w:val="center"/>
            </w:pPr>
            <w:r w:rsidRPr="00B25A7A">
              <w:t>1000</w:t>
            </w:r>
          </w:p>
        </w:tc>
      </w:tr>
      <w:tr w:rsidR="00B25A7A" w:rsidRPr="00B25A7A" w:rsidTr="004D24E1">
        <w:trPr>
          <w:trHeight w:val="483"/>
        </w:trPr>
        <w:tc>
          <w:tcPr>
            <w:tcW w:w="7797" w:type="dxa"/>
          </w:tcPr>
          <w:p w:rsidR="00B25A7A" w:rsidRPr="00B25A7A" w:rsidRDefault="00B25A7A" w:rsidP="008B322A">
            <w:pPr>
              <w:tabs>
                <w:tab w:val="left" w:leader="dot" w:pos="9639"/>
              </w:tabs>
              <w:jc w:val="both"/>
            </w:pPr>
            <w:r w:rsidRPr="00B25A7A">
              <w:t>Наибольшие размеры накатного ролика, мм:</w:t>
            </w:r>
          </w:p>
          <w:p w:rsidR="00B25A7A" w:rsidRPr="00B25A7A" w:rsidRDefault="00B25A7A" w:rsidP="008B322A">
            <w:pPr>
              <w:tabs>
                <w:tab w:val="left" w:leader="dot" w:pos="9639"/>
              </w:tabs>
              <w:jc w:val="both"/>
            </w:pPr>
            <w:r w:rsidRPr="00B25A7A">
              <w:t>- диаметр</w:t>
            </w:r>
          </w:p>
          <w:p w:rsidR="00B25A7A" w:rsidRPr="00B25A7A" w:rsidRDefault="00B25A7A" w:rsidP="008B322A">
            <w:pPr>
              <w:tabs>
                <w:tab w:val="left" w:leader="dot" w:pos="9639"/>
              </w:tabs>
              <w:jc w:val="both"/>
            </w:pPr>
            <w:r w:rsidRPr="00B25A7A">
              <w:t>- радиус</w:t>
            </w:r>
          </w:p>
          <w:p w:rsidR="00B25A7A" w:rsidRPr="00B25A7A" w:rsidRDefault="00B25A7A" w:rsidP="008B322A">
            <w:pPr>
              <w:tabs>
                <w:tab w:val="left" w:leader="dot" w:pos="9639"/>
              </w:tabs>
              <w:jc w:val="both"/>
            </w:pPr>
            <w:r w:rsidRPr="00B25A7A">
              <w:t>- количество позиций инструмента</w:t>
            </w:r>
          </w:p>
        </w:tc>
        <w:tc>
          <w:tcPr>
            <w:tcW w:w="2268" w:type="dxa"/>
            <w:vAlign w:val="center"/>
          </w:tcPr>
          <w:p w:rsidR="00B25A7A" w:rsidRPr="00B25A7A" w:rsidRDefault="00B25A7A" w:rsidP="008B322A">
            <w:pPr>
              <w:tabs>
                <w:tab w:val="left" w:leader="dot" w:pos="9639"/>
              </w:tabs>
              <w:jc w:val="center"/>
            </w:pPr>
          </w:p>
          <w:p w:rsidR="00B25A7A" w:rsidRPr="00B25A7A" w:rsidRDefault="00B25A7A" w:rsidP="008B322A">
            <w:pPr>
              <w:tabs>
                <w:tab w:val="left" w:leader="dot" w:pos="9639"/>
              </w:tabs>
              <w:jc w:val="center"/>
            </w:pPr>
            <w:r w:rsidRPr="00B25A7A">
              <w:t>165,200</w:t>
            </w:r>
          </w:p>
          <w:p w:rsidR="00B25A7A" w:rsidRPr="00B25A7A" w:rsidRDefault="00B25A7A" w:rsidP="008B322A">
            <w:pPr>
              <w:tabs>
                <w:tab w:val="left" w:leader="dot" w:pos="9639"/>
              </w:tabs>
              <w:jc w:val="center"/>
              <w:rPr>
                <w:lang w:val="en-US"/>
              </w:rPr>
            </w:pPr>
            <w:r w:rsidRPr="00B25A7A">
              <w:rPr>
                <w:lang w:val="en-US"/>
              </w:rPr>
              <w:t>R19,R13,R5</w:t>
            </w:r>
          </w:p>
          <w:p w:rsidR="00B25A7A" w:rsidRPr="00B25A7A" w:rsidRDefault="00B25A7A" w:rsidP="008B322A">
            <w:pPr>
              <w:tabs>
                <w:tab w:val="left" w:leader="dot" w:pos="9639"/>
              </w:tabs>
              <w:jc w:val="center"/>
            </w:pPr>
            <w:r w:rsidRPr="00B25A7A">
              <w:t>4</w:t>
            </w:r>
          </w:p>
        </w:tc>
      </w:tr>
      <w:tr w:rsidR="00B25A7A" w:rsidRPr="00B25A7A" w:rsidTr="004D24E1">
        <w:trPr>
          <w:trHeight w:val="342"/>
        </w:trPr>
        <w:tc>
          <w:tcPr>
            <w:tcW w:w="7797" w:type="dxa"/>
          </w:tcPr>
          <w:p w:rsidR="00B25A7A" w:rsidRPr="00B25A7A" w:rsidRDefault="00B25A7A" w:rsidP="008B322A">
            <w:pPr>
              <w:tabs>
                <w:tab w:val="left" w:leader="dot" w:pos="9639"/>
              </w:tabs>
              <w:jc w:val="both"/>
            </w:pPr>
            <w:r w:rsidRPr="00B25A7A">
              <w:t>Пределы частот вращения шпинделя, об/мин</w:t>
            </w:r>
          </w:p>
        </w:tc>
        <w:tc>
          <w:tcPr>
            <w:tcW w:w="2268" w:type="dxa"/>
            <w:vAlign w:val="center"/>
          </w:tcPr>
          <w:p w:rsidR="00B25A7A" w:rsidRPr="00B25A7A" w:rsidRDefault="00B25A7A" w:rsidP="008B322A">
            <w:pPr>
              <w:tabs>
                <w:tab w:val="left" w:leader="dot" w:pos="9639"/>
              </w:tabs>
              <w:jc w:val="center"/>
            </w:pPr>
            <w:r w:rsidRPr="00B25A7A">
              <w:t>167,220</w:t>
            </w:r>
          </w:p>
        </w:tc>
      </w:tr>
      <w:tr w:rsidR="00B25A7A" w:rsidRPr="00B25A7A" w:rsidTr="004D24E1">
        <w:trPr>
          <w:trHeight w:val="195"/>
        </w:trPr>
        <w:tc>
          <w:tcPr>
            <w:tcW w:w="7797" w:type="dxa"/>
          </w:tcPr>
          <w:p w:rsidR="00B25A7A" w:rsidRPr="00B25A7A" w:rsidRDefault="00B25A7A" w:rsidP="008B322A">
            <w:pPr>
              <w:pStyle w:val="af8"/>
              <w:ind w:firstLine="0"/>
              <w:jc w:val="left"/>
              <w:rPr>
                <w:sz w:val="24"/>
                <w:szCs w:val="24"/>
              </w:rPr>
            </w:pPr>
            <w:r w:rsidRPr="00B25A7A">
              <w:rPr>
                <w:sz w:val="24"/>
                <w:szCs w:val="24"/>
              </w:rPr>
              <w:t>Пределы рабочих подач суппортов, мм/мин</w:t>
            </w:r>
          </w:p>
        </w:tc>
        <w:tc>
          <w:tcPr>
            <w:tcW w:w="2268" w:type="dxa"/>
            <w:vAlign w:val="center"/>
          </w:tcPr>
          <w:p w:rsidR="00B25A7A" w:rsidRPr="00B25A7A" w:rsidRDefault="00B25A7A" w:rsidP="008B322A">
            <w:pPr>
              <w:pStyle w:val="af8"/>
              <w:ind w:firstLine="0"/>
              <w:jc w:val="center"/>
              <w:rPr>
                <w:sz w:val="24"/>
                <w:szCs w:val="24"/>
              </w:rPr>
            </w:pPr>
            <w:r w:rsidRPr="00B25A7A">
              <w:rPr>
                <w:sz w:val="24"/>
                <w:szCs w:val="24"/>
              </w:rPr>
              <w:t>67-155</w:t>
            </w:r>
          </w:p>
        </w:tc>
      </w:tr>
      <w:tr w:rsidR="00B25A7A" w:rsidRPr="00B25A7A" w:rsidTr="004D24E1">
        <w:trPr>
          <w:trHeight w:val="120"/>
        </w:trPr>
        <w:tc>
          <w:tcPr>
            <w:tcW w:w="7797" w:type="dxa"/>
          </w:tcPr>
          <w:p w:rsidR="00B25A7A" w:rsidRPr="00B25A7A" w:rsidRDefault="00B25A7A" w:rsidP="008B322A">
            <w:pPr>
              <w:pStyle w:val="af8"/>
              <w:ind w:firstLine="0"/>
              <w:jc w:val="left"/>
              <w:rPr>
                <w:sz w:val="24"/>
                <w:szCs w:val="24"/>
              </w:rPr>
            </w:pPr>
            <w:r w:rsidRPr="00B25A7A">
              <w:rPr>
                <w:sz w:val="24"/>
                <w:szCs w:val="24"/>
              </w:rPr>
              <w:t>Пределы скоростей быстрых (установочных) перемещений суппортов, м/мин</w:t>
            </w:r>
          </w:p>
        </w:tc>
        <w:tc>
          <w:tcPr>
            <w:tcW w:w="2268" w:type="dxa"/>
            <w:vAlign w:val="center"/>
          </w:tcPr>
          <w:p w:rsidR="00B25A7A" w:rsidRPr="00B25A7A" w:rsidRDefault="00B25A7A" w:rsidP="008B322A">
            <w:pPr>
              <w:pStyle w:val="af8"/>
              <w:ind w:firstLine="0"/>
              <w:jc w:val="center"/>
              <w:rPr>
                <w:sz w:val="24"/>
                <w:szCs w:val="24"/>
              </w:rPr>
            </w:pPr>
            <w:r w:rsidRPr="00B25A7A">
              <w:rPr>
                <w:sz w:val="24"/>
                <w:szCs w:val="24"/>
              </w:rPr>
              <w:t>2,7</w:t>
            </w:r>
          </w:p>
        </w:tc>
      </w:tr>
      <w:tr w:rsidR="00B25A7A" w:rsidRPr="00B25A7A" w:rsidTr="004D24E1">
        <w:trPr>
          <w:trHeight w:val="285"/>
        </w:trPr>
        <w:tc>
          <w:tcPr>
            <w:tcW w:w="7797" w:type="dxa"/>
          </w:tcPr>
          <w:p w:rsidR="00B25A7A" w:rsidRPr="00B25A7A" w:rsidRDefault="00B25A7A" w:rsidP="008B322A">
            <w:pPr>
              <w:tabs>
                <w:tab w:val="left" w:leader="dot" w:pos="9639"/>
              </w:tabs>
              <w:jc w:val="both"/>
            </w:pPr>
            <w:r w:rsidRPr="00B25A7A">
              <w:t>Величина угла поворота передней и задней роликодержек правого суппорта, °</w:t>
            </w:r>
          </w:p>
        </w:tc>
        <w:tc>
          <w:tcPr>
            <w:tcW w:w="2268" w:type="dxa"/>
            <w:vAlign w:val="center"/>
          </w:tcPr>
          <w:p w:rsidR="00B25A7A" w:rsidRPr="00B25A7A" w:rsidRDefault="00B25A7A" w:rsidP="008B322A">
            <w:pPr>
              <w:pStyle w:val="af8"/>
              <w:ind w:firstLine="0"/>
              <w:jc w:val="center"/>
              <w:rPr>
                <w:sz w:val="24"/>
                <w:szCs w:val="24"/>
              </w:rPr>
            </w:pPr>
            <w:r w:rsidRPr="00B25A7A">
              <w:rPr>
                <w:sz w:val="24"/>
                <w:szCs w:val="24"/>
              </w:rPr>
              <w:t>40</w:t>
            </w:r>
          </w:p>
        </w:tc>
      </w:tr>
      <w:tr w:rsidR="00B25A7A" w:rsidRPr="00B25A7A" w:rsidTr="004D24E1">
        <w:trPr>
          <w:trHeight w:val="146"/>
        </w:trPr>
        <w:tc>
          <w:tcPr>
            <w:tcW w:w="7797" w:type="dxa"/>
          </w:tcPr>
          <w:p w:rsidR="00B25A7A" w:rsidRPr="00B25A7A" w:rsidRDefault="00B25A7A" w:rsidP="008B322A">
            <w:pPr>
              <w:tabs>
                <w:tab w:val="left" w:leader="dot" w:pos="9639"/>
              </w:tabs>
              <w:jc w:val="both"/>
            </w:pPr>
            <w:r w:rsidRPr="00B25A7A">
              <w:t>Наибольшее усилие накатки, кН</w:t>
            </w:r>
          </w:p>
        </w:tc>
        <w:tc>
          <w:tcPr>
            <w:tcW w:w="2268" w:type="dxa"/>
            <w:vAlign w:val="center"/>
          </w:tcPr>
          <w:p w:rsidR="00B25A7A" w:rsidRPr="00B25A7A" w:rsidRDefault="00B25A7A" w:rsidP="008B322A">
            <w:pPr>
              <w:pStyle w:val="af8"/>
              <w:ind w:firstLine="0"/>
              <w:jc w:val="center"/>
              <w:rPr>
                <w:sz w:val="24"/>
                <w:szCs w:val="24"/>
              </w:rPr>
            </w:pPr>
            <w:r w:rsidRPr="00B25A7A">
              <w:rPr>
                <w:sz w:val="24"/>
                <w:szCs w:val="24"/>
              </w:rPr>
              <w:t>26,5</w:t>
            </w:r>
          </w:p>
        </w:tc>
      </w:tr>
      <w:tr w:rsidR="00B25A7A" w:rsidRPr="00B25A7A" w:rsidTr="004D24E1">
        <w:trPr>
          <w:trHeight w:val="285"/>
        </w:trPr>
        <w:tc>
          <w:tcPr>
            <w:tcW w:w="7797" w:type="dxa"/>
          </w:tcPr>
          <w:p w:rsidR="00B25A7A" w:rsidRPr="00B25A7A" w:rsidRDefault="00B25A7A" w:rsidP="008B322A">
            <w:pPr>
              <w:tabs>
                <w:tab w:val="left" w:leader="dot" w:pos="9639"/>
              </w:tabs>
              <w:jc w:val="both"/>
            </w:pPr>
            <w:r w:rsidRPr="00B25A7A">
              <w:t>Наибольший крутящий момент на шпинделе, КН.м</w:t>
            </w:r>
          </w:p>
        </w:tc>
        <w:tc>
          <w:tcPr>
            <w:tcW w:w="2268" w:type="dxa"/>
            <w:vAlign w:val="center"/>
          </w:tcPr>
          <w:p w:rsidR="00B25A7A" w:rsidRPr="00B25A7A" w:rsidRDefault="00B25A7A" w:rsidP="008B322A">
            <w:pPr>
              <w:tabs>
                <w:tab w:val="left" w:leader="dot" w:pos="9639"/>
              </w:tabs>
              <w:jc w:val="center"/>
            </w:pPr>
            <w:r w:rsidRPr="00B25A7A">
              <w:t>0,5</w:t>
            </w:r>
          </w:p>
        </w:tc>
      </w:tr>
      <w:tr w:rsidR="00B25A7A" w:rsidRPr="00B25A7A" w:rsidTr="004D24E1">
        <w:trPr>
          <w:trHeight w:val="330"/>
        </w:trPr>
        <w:tc>
          <w:tcPr>
            <w:tcW w:w="7797" w:type="dxa"/>
          </w:tcPr>
          <w:p w:rsidR="00B25A7A" w:rsidRPr="00B25A7A" w:rsidRDefault="00B25A7A" w:rsidP="008B322A">
            <w:pPr>
              <w:tabs>
                <w:tab w:val="left" w:leader="dot" w:pos="9639"/>
              </w:tabs>
              <w:jc w:val="both"/>
            </w:pPr>
            <w:r w:rsidRPr="00B25A7A">
              <w:t>Мощность привода главного движения, кВт</w:t>
            </w:r>
          </w:p>
        </w:tc>
        <w:tc>
          <w:tcPr>
            <w:tcW w:w="2268" w:type="dxa"/>
            <w:vAlign w:val="center"/>
          </w:tcPr>
          <w:p w:rsidR="00B25A7A" w:rsidRPr="00B25A7A" w:rsidRDefault="00B25A7A" w:rsidP="008B322A">
            <w:pPr>
              <w:tabs>
                <w:tab w:val="left" w:leader="dot" w:pos="9639"/>
              </w:tabs>
              <w:jc w:val="center"/>
            </w:pPr>
            <w:r w:rsidRPr="00B25A7A">
              <w:t>11</w:t>
            </w:r>
          </w:p>
        </w:tc>
      </w:tr>
      <w:tr w:rsidR="00B25A7A" w:rsidRPr="00B25A7A" w:rsidTr="004D24E1">
        <w:trPr>
          <w:trHeight w:val="106"/>
        </w:trPr>
        <w:tc>
          <w:tcPr>
            <w:tcW w:w="7797" w:type="dxa"/>
          </w:tcPr>
          <w:p w:rsidR="00B25A7A" w:rsidRPr="00B25A7A" w:rsidRDefault="00B25A7A" w:rsidP="008B322A">
            <w:pPr>
              <w:tabs>
                <w:tab w:val="left" w:leader="dot" w:pos="9639"/>
              </w:tabs>
              <w:jc w:val="both"/>
            </w:pPr>
            <w:r w:rsidRPr="00B25A7A">
              <w:t xml:space="preserve">Шероховатость накатной поверхности, параметр </w:t>
            </w:r>
            <w:r w:rsidRPr="00B25A7A">
              <w:rPr>
                <w:lang w:val="en-US"/>
              </w:rPr>
              <w:t>Ra</w:t>
            </w:r>
            <w:r w:rsidRPr="00B25A7A">
              <w:t>, мкм:</w:t>
            </w:r>
          </w:p>
          <w:p w:rsidR="00B25A7A" w:rsidRPr="00B25A7A" w:rsidRDefault="00B25A7A" w:rsidP="008B322A">
            <w:pPr>
              <w:tabs>
                <w:tab w:val="left" w:leader="dot" w:pos="9639"/>
              </w:tabs>
              <w:jc w:val="both"/>
            </w:pPr>
            <w:r w:rsidRPr="00B25A7A">
              <w:t>- шеек</w:t>
            </w:r>
          </w:p>
          <w:p w:rsidR="00B25A7A" w:rsidRPr="00B25A7A" w:rsidRDefault="00B25A7A" w:rsidP="008B322A">
            <w:pPr>
              <w:tabs>
                <w:tab w:val="left" w:leader="dot" w:pos="9639"/>
              </w:tabs>
              <w:jc w:val="both"/>
            </w:pPr>
            <w:r w:rsidRPr="00B25A7A">
              <w:t>- предподступичной части</w:t>
            </w:r>
          </w:p>
          <w:p w:rsidR="00B25A7A" w:rsidRPr="00B25A7A" w:rsidRDefault="00B25A7A" w:rsidP="008B322A">
            <w:pPr>
              <w:tabs>
                <w:tab w:val="left" w:leader="dot" w:pos="9639"/>
              </w:tabs>
              <w:jc w:val="both"/>
            </w:pPr>
            <w:r w:rsidRPr="00B25A7A">
              <w:t>- галтелей</w:t>
            </w:r>
          </w:p>
        </w:tc>
        <w:tc>
          <w:tcPr>
            <w:tcW w:w="2268" w:type="dxa"/>
            <w:vAlign w:val="center"/>
          </w:tcPr>
          <w:p w:rsidR="00B25A7A" w:rsidRPr="00B25A7A" w:rsidRDefault="00B25A7A" w:rsidP="008B322A">
            <w:pPr>
              <w:tabs>
                <w:tab w:val="left" w:leader="dot" w:pos="9639"/>
              </w:tabs>
              <w:jc w:val="center"/>
            </w:pPr>
          </w:p>
          <w:p w:rsidR="00B25A7A" w:rsidRPr="00B25A7A" w:rsidRDefault="00B25A7A" w:rsidP="008B322A">
            <w:pPr>
              <w:tabs>
                <w:tab w:val="left" w:leader="dot" w:pos="9639"/>
              </w:tabs>
              <w:jc w:val="center"/>
            </w:pPr>
            <w:r w:rsidRPr="00B25A7A">
              <w:t>0,40</w:t>
            </w:r>
          </w:p>
          <w:p w:rsidR="00B25A7A" w:rsidRPr="00B25A7A" w:rsidRDefault="00B25A7A" w:rsidP="008B322A">
            <w:pPr>
              <w:tabs>
                <w:tab w:val="left" w:leader="dot" w:pos="9639"/>
              </w:tabs>
              <w:jc w:val="center"/>
            </w:pPr>
            <w:r w:rsidRPr="00B25A7A">
              <w:t>0,80</w:t>
            </w:r>
          </w:p>
          <w:p w:rsidR="00B25A7A" w:rsidRPr="00B25A7A" w:rsidRDefault="00B25A7A" w:rsidP="008B322A">
            <w:pPr>
              <w:tabs>
                <w:tab w:val="left" w:leader="dot" w:pos="9639"/>
              </w:tabs>
              <w:jc w:val="center"/>
            </w:pPr>
            <w:r w:rsidRPr="00B25A7A">
              <w:t>0,80</w:t>
            </w:r>
          </w:p>
        </w:tc>
      </w:tr>
      <w:tr w:rsidR="00B25A7A" w:rsidRPr="00B25A7A" w:rsidTr="004D24E1">
        <w:trPr>
          <w:trHeight w:val="195"/>
        </w:trPr>
        <w:tc>
          <w:tcPr>
            <w:tcW w:w="7797" w:type="dxa"/>
          </w:tcPr>
          <w:p w:rsidR="00B25A7A" w:rsidRPr="00B25A7A" w:rsidRDefault="00B25A7A" w:rsidP="008B322A">
            <w:pPr>
              <w:tabs>
                <w:tab w:val="left" w:leader="dot" w:pos="9639"/>
              </w:tabs>
              <w:jc w:val="both"/>
            </w:pPr>
            <w:r w:rsidRPr="00B25A7A">
              <w:t>Габариты станка, мм:</w:t>
            </w:r>
          </w:p>
          <w:p w:rsidR="00B25A7A" w:rsidRPr="00B25A7A" w:rsidRDefault="00B25A7A" w:rsidP="008B322A">
            <w:pPr>
              <w:tabs>
                <w:tab w:val="left" w:leader="dot" w:pos="9639"/>
              </w:tabs>
              <w:jc w:val="both"/>
            </w:pPr>
            <w:r w:rsidRPr="00B25A7A">
              <w:t>- длина</w:t>
            </w:r>
          </w:p>
          <w:p w:rsidR="00B25A7A" w:rsidRPr="00B25A7A" w:rsidRDefault="00B25A7A" w:rsidP="008B322A">
            <w:pPr>
              <w:tabs>
                <w:tab w:val="left" w:leader="dot" w:pos="9639"/>
              </w:tabs>
              <w:jc w:val="both"/>
            </w:pPr>
            <w:r w:rsidRPr="00B25A7A">
              <w:lastRenderedPageBreak/>
              <w:t>- ширина</w:t>
            </w:r>
          </w:p>
          <w:p w:rsidR="00B25A7A" w:rsidRPr="00B25A7A" w:rsidRDefault="00B25A7A" w:rsidP="008B322A">
            <w:pPr>
              <w:tabs>
                <w:tab w:val="left" w:leader="dot" w:pos="9639"/>
              </w:tabs>
              <w:jc w:val="both"/>
            </w:pPr>
            <w:r w:rsidRPr="00B25A7A">
              <w:t>- высота</w:t>
            </w:r>
          </w:p>
        </w:tc>
        <w:tc>
          <w:tcPr>
            <w:tcW w:w="2268" w:type="dxa"/>
            <w:vAlign w:val="center"/>
          </w:tcPr>
          <w:p w:rsidR="00B25A7A" w:rsidRPr="00B25A7A" w:rsidRDefault="00B25A7A" w:rsidP="008B322A">
            <w:pPr>
              <w:tabs>
                <w:tab w:val="left" w:leader="dot" w:pos="9639"/>
              </w:tabs>
              <w:jc w:val="center"/>
            </w:pPr>
          </w:p>
          <w:p w:rsidR="00B25A7A" w:rsidRPr="00B25A7A" w:rsidRDefault="00B25A7A" w:rsidP="008B322A">
            <w:pPr>
              <w:tabs>
                <w:tab w:val="left" w:leader="dot" w:pos="9639"/>
              </w:tabs>
              <w:jc w:val="center"/>
            </w:pPr>
            <w:r w:rsidRPr="00B25A7A">
              <w:t>6100</w:t>
            </w:r>
          </w:p>
          <w:p w:rsidR="00B25A7A" w:rsidRPr="00B25A7A" w:rsidRDefault="00B25A7A" w:rsidP="008B322A">
            <w:pPr>
              <w:tabs>
                <w:tab w:val="left" w:leader="dot" w:pos="9639"/>
              </w:tabs>
              <w:jc w:val="center"/>
            </w:pPr>
            <w:r w:rsidRPr="00B25A7A">
              <w:lastRenderedPageBreak/>
              <w:t>3390</w:t>
            </w:r>
          </w:p>
          <w:p w:rsidR="00B25A7A" w:rsidRPr="00B25A7A" w:rsidRDefault="00B25A7A" w:rsidP="008B322A">
            <w:pPr>
              <w:tabs>
                <w:tab w:val="left" w:leader="dot" w:pos="9639"/>
              </w:tabs>
              <w:jc w:val="center"/>
            </w:pPr>
            <w:r w:rsidRPr="00B25A7A">
              <w:t>1970</w:t>
            </w:r>
          </w:p>
        </w:tc>
      </w:tr>
    </w:tbl>
    <w:p w:rsidR="00B25A7A" w:rsidRPr="00B25A7A" w:rsidRDefault="00B25A7A" w:rsidP="008B322A">
      <w:pPr>
        <w:ind w:firstLine="709"/>
        <w:rPr>
          <w:rStyle w:val="longtext"/>
          <w:sz w:val="26"/>
          <w:szCs w:val="26"/>
        </w:rPr>
      </w:pPr>
      <w:r>
        <w:rPr>
          <w:rStyle w:val="longtext"/>
          <w:sz w:val="26"/>
          <w:szCs w:val="26"/>
        </w:rPr>
        <w:lastRenderedPageBreak/>
        <w:t>3</w:t>
      </w:r>
      <w:r w:rsidRPr="00B25A7A">
        <w:rPr>
          <w:rStyle w:val="longtext"/>
          <w:sz w:val="26"/>
          <w:szCs w:val="26"/>
        </w:rPr>
        <w:t>. Комплектация станка:</w:t>
      </w:r>
    </w:p>
    <w:p w:rsidR="00B25A7A" w:rsidRPr="00B25A7A" w:rsidRDefault="00B25A7A" w:rsidP="008B322A">
      <w:pPr>
        <w:ind w:firstLine="709"/>
        <w:rPr>
          <w:rStyle w:val="longtext"/>
          <w:sz w:val="26"/>
          <w:szCs w:val="26"/>
        </w:rPr>
      </w:pPr>
      <w:r w:rsidRPr="00B25A7A">
        <w:rPr>
          <w:rStyle w:val="longtext"/>
          <w:sz w:val="26"/>
          <w:szCs w:val="26"/>
        </w:rPr>
        <w:t>- станок в сборе – 1 шт.</w:t>
      </w:r>
    </w:p>
    <w:p w:rsidR="00B25A7A" w:rsidRPr="00B25A7A" w:rsidRDefault="00B25A7A" w:rsidP="008B322A">
      <w:pPr>
        <w:ind w:firstLine="709"/>
        <w:jc w:val="both"/>
        <w:rPr>
          <w:sz w:val="26"/>
          <w:szCs w:val="26"/>
        </w:rPr>
      </w:pPr>
      <w:r w:rsidRPr="00B25A7A">
        <w:rPr>
          <w:sz w:val="26"/>
          <w:szCs w:val="26"/>
        </w:rPr>
        <w:t>- комплект накатных роликов – 1 шт.</w:t>
      </w:r>
    </w:p>
    <w:p w:rsidR="00B25A7A" w:rsidRPr="00B25A7A" w:rsidRDefault="00B25A7A" w:rsidP="008B322A">
      <w:pPr>
        <w:ind w:firstLine="709"/>
        <w:jc w:val="both"/>
        <w:rPr>
          <w:sz w:val="26"/>
          <w:szCs w:val="26"/>
        </w:rPr>
      </w:pPr>
      <w:r w:rsidRPr="00B25A7A">
        <w:rPr>
          <w:sz w:val="26"/>
          <w:szCs w:val="26"/>
        </w:rPr>
        <w:t>- комплект клиновых опор для установки станка на фундамент – 1 шт.</w:t>
      </w:r>
    </w:p>
    <w:p w:rsidR="00B25A7A" w:rsidRPr="00B25A7A" w:rsidRDefault="00B25A7A" w:rsidP="008B322A">
      <w:pPr>
        <w:ind w:firstLine="720"/>
        <w:jc w:val="both"/>
        <w:rPr>
          <w:sz w:val="26"/>
          <w:szCs w:val="26"/>
        </w:rPr>
      </w:pPr>
      <w:r w:rsidRPr="00B25A7A">
        <w:rPr>
          <w:sz w:val="26"/>
          <w:szCs w:val="26"/>
        </w:rPr>
        <w:t>4. Исполнителем должны быть предоставлены комплекты технической и эксплуатационной документации на русском языке, а именно:</w:t>
      </w:r>
    </w:p>
    <w:p w:rsidR="00B25A7A" w:rsidRPr="00B25A7A" w:rsidRDefault="00B25A7A" w:rsidP="008B322A">
      <w:pPr>
        <w:suppressAutoHyphens/>
        <w:ind w:right="-2" w:firstLine="720"/>
        <w:jc w:val="both"/>
        <w:rPr>
          <w:sz w:val="26"/>
          <w:szCs w:val="26"/>
        </w:rPr>
      </w:pPr>
      <w:r w:rsidRPr="00B25A7A">
        <w:rPr>
          <w:sz w:val="26"/>
          <w:szCs w:val="26"/>
        </w:rPr>
        <w:t>- Паспорт;</w:t>
      </w:r>
    </w:p>
    <w:p w:rsidR="00B25A7A" w:rsidRPr="00B25A7A" w:rsidRDefault="00B25A7A" w:rsidP="008B322A">
      <w:pPr>
        <w:suppressAutoHyphens/>
        <w:ind w:right="-2" w:firstLine="720"/>
        <w:jc w:val="both"/>
        <w:rPr>
          <w:sz w:val="26"/>
          <w:szCs w:val="26"/>
        </w:rPr>
      </w:pPr>
      <w:r w:rsidRPr="00B25A7A">
        <w:rPr>
          <w:sz w:val="26"/>
          <w:szCs w:val="26"/>
        </w:rPr>
        <w:t>- Руководство по эксплуатации на русском языке, включает:</w:t>
      </w:r>
    </w:p>
    <w:p w:rsidR="00B25A7A" w:rsidRPr="00B25A7A" w:rsidRDefault="00B25A7A" w:rsidP="008B322A">
      <w:pPr>
        <w:pStyle w:val="affc"/>
        <w:numPr>
          <w:ilvl w:val="0"/>
          <w:numId w:val="11"/>
        </w:numPr>
        <w:suppressAutoHyphens/>
        <w:spacing w:after="0" w:line="240" w:lineRule="auto"/>
        <w:ind w:left="0" w:right="-2" w:firstLine="720"/>
        <w:jc w:val="both"/>
        <w:rPr>
          <w:rFonts w:ascii="Times New Roman" w:hAnsi="Times New Roman"/>
          <w:sz w:val="26"/>
          <w:szCs w:val="26"/>
        </w:rPr>
      </w:pPr>
      <w:r w:rsidRPr="00B25A7A">
        <w:rPr>
          <w:rFonts w:ascii="Times New Roman" w:hAnsi="Times New Roman"/>
          <w:sz w:val="26"/>
          <w:szCs w:val="26"/>
        </w:rPr>
        <w:t>меры предосторожности;</w:t>
      </w:r>
    </w:p>
    <w:p w:rsidR="00B25A7A" w:rsidRPr="00B25A7A" w:rsidRDefault="00B25A7A" w:rsidP="008B322A">
      <w:pPr>
        <w:pStyle w:val="affc"/>
        <w:numPr>
          <w:ilvl w:val="0"/>
          <w:numId w:val="11"/>
        </w:numPr>
        <w:suppressAutoHyphens/>
        <w:spacing w:after="0" w:line="240" w:lineRule="auto"/>
        <w:ind w:left="0" w:right="-2" w:firstLine="720"/>
        <w:jc w:val="both"/>
        <w:rPr>
          <w:rFonts w:ascii="Times New Roman" w:hAnsi="Times New Roman"/>
          <w:sz w:val="26"/>
          <w:szCs w:val="26"/>
        </w:rPr>
      </w:pPr>
      <w:r w:rsidRPr="00B25A7A">
        <w:rPr>
          <w:rFonts w:ascii="Times New Roman" w:hAnsi="Times New Roman"/>
          <w:sz w:val="26"/>
          <w:szCs w:val="26"/>
        </w:rPr>
        <w:t>инструкции по транспортировке и монтажу;</w:t>
      </w:r>
    </w:p>
    <w:p w:rsidR="00B25A7A" w:rsidRPr="00B25A7A" w:rsidRDefault="00B25A7A" w:rsidP="008B322A">
      <w:pPr>
        <w:pStyle w:val="affc"/>
        <w:numPr>
          <w:ilvl w:val="0"/>
          <w:numId w:val="11"/>
        </w:numPr>
        <w:suppressAutoHyphens/>
        <w:spacing w:after="0" w:line="240" w:lineRule="auto"/>
        <w:ind w:left="0" w:right="-2" w:firstLine="720"/>
        <w:jc w:val="both"/>
        <w:rPr>
          <w:rFonts w:ascii="Times New Roman" w:hAnsi="Times New Roman"/>
          <w:sz w:val="26"/>
          <w:szCs w:val="26"/>
        </w:rPr>
      </w:pPr>
      <w:r w:rsidRPr="00B25A7A">
        <w:rPr>
          <w:rFonts w:ascii="Times New Roman" w:hAnsi="Times New Roman"/>
          <w:sz w:val="26"/>
          <w:szCs w:val="26"/>
        </w:rPr>
        <w:t>технические характеристики Оборудования;</w:t>
      </w:r>
    </w:p>
    <w:p w:rsidR="00B25A7A" w:rsidRPr="00B25A7A" w:rsidRDefault="00B25A7A" w:rsidP="008B322A">
      <w:pPr>
        <w:suppressAutoHyphens/>
        <w:ind w:right="-2" w:firstLine="720"/>
        <w:jc w:val="both"/>
        <w:rPr>
          <w:sz w:val="26"/>
          <w:szCs w:val="26"/>
        </w:rPr>
      </w:pPr>
      <w:r w:rsidRPr="00B25A7A">
        <w:rPr>
          <w:sz w:val="26"/>
          <w:szCs w:val="26"/>
        </w:rPr>
        <w:t>- Руководство по техническому обслуживанию (описание работ с указанием периодов проведения) и ремонту;</w:t>
      </w:r>
    </w:p>
    <w:p w:rsidR="00B25A7A" w:rsidRPr="00B25A7A" w:rsidRDefault="00B25A7A" w:rsidP="008B322A">
      <w:pPr>
        <w:suppressAutoHyphens/>
        <w:ind w:right="-2" w:firstLine="720"/>
        <w:jc w:val="both"/>
        <w:rPr>
          <w:sz w:val="26"/>
          <w:szCs w:val="26"/>
        </w:rPr>
      </w:pPr>
      <w:r w:rsidRPr="00B25A7A">
        <w:rPr>
          <w:sz w:val="26"/>
          <w:szCs w:val="26"/>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B25A7A" w:rsidRPr="00B25A7A" w:rsidRDefault="00B25A7A" w:rsidP="008B322A">
      <w:pPr>
        <w:suppressAutoHyphens/>
        <w:ind w:right="-2" w:firstLine="720"/>
        <w:jc w:val="both"/>
        <w:rPr>
          <w:sz w:val="26"/>
          <w:szCs w:val="26"/>
        </w:rPr>
      </w:pPr>
      <w:r w:rsidRPr="00B25A7A">
        <w:rPr>
          <w:sz w:val="26"/>
          <w:szCs w:val="26"/>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B25A7A" w:rsidRPr="00B25A7A" w:rsidRDefault="00B25A7A" w:rsidP="008B322A">
      <w:pPr>
        <w:suppressAutoHyphens/>
        <w:ind w:right="-2" w:firstLine="720"/>
        <w:jc w:val="both"/>
        <w:rPr>
          <w:sz w:val="26"/>
          <w:szCs w:val="26"/>
        </w:rPr>
      </w:pPr>
      <w:r w:rsidRPr="00B25A7A">
        <w:rPr>
          <w:sz w:val="26"/>
          <w:szCs w:val="26"/>
        </w:rPr>
        <w:t>- Описание поиска и устранения механических и электрических неисправностей;</w:t>
      </w:r>
    </w:p>
    <w:p w:rsidR="00B25A7A" w:rsidRPr="00B25A7A" w:rsidRDefault="00B25A7A" w:rsidP="008B322A">
      <w:pPr>
        <w:pStyle w:val="Default"/>
        <w:ind w:firstLine="720"/>
        <w:jc w:val="both"/>
        <w:rPr>
          <w:color w:val="auto"/>
          <w:sz w:val="26"/>
          <w:szCs w:val="26"/>
        </w:rPr>
      </w:pPr>
      <w:r>
        <w:rPr>
          <w:color w:val="auto"/>
          <w:sz w:val="26"/>
          <w:szCs w:val="26"/>
        </w:rPr>
        <w:t>5</w:t>
      </w:r>
      <w:r w:rsidRPr="00B25A7A">
        <w:rPr>
          <w:color w:val="auto"/>
          <w:sz w:val="26"/>
          <w:szCs w:val="26"/>
        </w:rPr>
        <w:t xml:space="preserve">. </w:t>
      </w:r>
      <w:r w:rsidRPr="00B25A7A">
        <w:rPr>
          <w:sz w:val="26"/>
          <w:szCs w:val="26"/>
        </w:rPr>
        <w:t>Поставщик</w:t>
      </w:r>
      <w:r w:rsidRPr="00B25A7A">
        <w:rPr>
          <w:color w:val="auto"/>
          <w:sz w:val="26"/>
          <w:szCs w:val="26"/>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B25A7A" w:rsidRPr="00B25A7A" w:rsidRDefault="00B25A7A" w:rsidP="008B322A">
      <w:pPr>
        <w:ind w:firstLine="720"/>
        <w:jc w:val="both"/>
        <w:rPr>
          <w:sz w:val="26"/>
          <w:szCs w:val="26"/>
        </w:rPr>
      </w:pPr>
      <w:r>
        <w:rPr>
          <w:sz w:val="26"/>
          <w:szCs w:val="26"/>
        </w:rPr>
        <w:t>6</w:t>
      </w:r>
      <w:r w:rsidRPr="00B25A7A">
        <w:rPr>
          <w:sz w:val="26"/>
          <w:szCs w:val="26"/>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B25A7A" w:rsidRPr="00B25A7A" w:rsidRDefault="00B25A7A" w:rsidP="008B322A">
      <w:pPr>
        <w:ind w:firstLine="720"/>
        <w:jc w:val="both"/>
        <w:rPr>
          <w:sz w:val="26"/>
          <w:szCs w:val="26"/>
        </w:rPr>
      </w:pPr>
      <w:r>
        <w:rPr>
          <w:sz w:val="26"/>
          <w:szCs w:val="26"/>
        </w:rPr>
        <w:t>7</w:t>
      </w:r>
      <w:r w:rsidRPr="00B25A7A">
        <w:rPr>
          <w:sz w:val="26"/>
          <w:szCs w:val="26"/>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B25A7A" w:rsidRPr="00B25A7A" w:rsidRDefault="00B25A7A" w:rsidP="008B322A">
      <w:pPr>
        <w:ind w:firstLine="720"/>
        <w:jc w:val="both"/>
        <w:rPr>
          <w:sz w:val="26"/>
          <w:szCs w:val="26"/>
        </w:rPr>
      </w:pPr>
      <w:r>
        <w:rPr>
          <w:sz w:val="26"/>
          <w:szCs w:val="26"/>
        </w:rPr>
        <w:t>8</w:t>
      </w:r>
      <w:r w:rsidRPr="00B25A7A">
        <w:rPr>
          <w:sz w:val="26"/>
          <w:szCs w:val="26"/>
        </w:rPr>
        <w:t>. Гарантийный срок эксплуатации оборудования не менее 12 месяцев с даты ввода Оборудования в эксплуатацию.</w:t>
      </w:r>
    </w:p>
    <w:p w:rsidR="00B25A7A" w:rsidRPr="00B25A7A" w:rsidRDefault="00B25A7A" w:rsidP="008B322A">
      <w:pPr>
        <w:ind w:firstLine="720"/>
        <w:jc w:val="both"/>
        <w:rPr>
          <w:sz w:val="26"/>
          <w:szCs w:val="26"/>
        </w:rPr>
      </w:pPr>
      <w:r>
        <w:rPr>
          <w:sz w:val="26"/>
          <w:szCs w:val="26"/>
        </w:rPr>
        <w:t>9</w:t>
      </w:r>
      <w:r w:rsidRPr="00B25A7A">
        <w:rPr>
          <w:sz w:val="26"/>
          <w:szCs w:val="26"/>
        </w:rPr>
        <w:t>.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B25A7A" w:rsidRDefault="00B25A7A" w:rsidP="008B322A">
      <w:pPr>
        <w:pStyle w:val="affc"/>
        <w:spacing w:after="0" w:line="240" w:lineRule="auto"/>
        <w:ind w:left="0" w:firstLine="720"/>
        <w:jc w:val="both"/>
        <w:rPr>
          <w:rFonts w:ascii="Times New Roman" w:hAnsi="Times New Roman"/>
          <w:sz w:val="26"/>
          <w:szCs w:val="26"/>
        </w:rPr>
      </w:pPr>
      <w:r>
        <w:rPr>
          <w:rFonts w:ascii="Times New Roman" w:hAnsi="Times New Roman"/>
          <w:sz w:val="26"/>
          <w:szCs w:val="26"/>
        </w:rPr>
        <w:t>10</w:t>
      </w:r>
      <w:r w:rsidRPr="00B25A7A">
        <w:rPr>
          <w:rFonts w:ascii="Times New Roman" w:hAnsi="Times New Roman"/>
          <w:sz w:val="26"/>
          <w:szCs w:val="26"/>
        </w:rPr>
        <w:t>. Поставка Оборудования производится для Тамбовского ВРЗ АО «ВРМ» по адресу: 392009, г. Тамбов, пл. Мастерских, д. 1.</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C51B1B" w:rsidRPr="003E2636" w:rsidTr="00192247">
        <w:tc>
          <w:tcPr>
            <w:tcW w:w="5900"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4522"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C51B1B" w:rsidRPr="003E2636" w:rsidTr="00192247">
        <w:tc>
          <w:tcPr>
            <w:tcW w:w="5900" w:type="dxa"/>
          </w:tcPr>
          <w:p w:rsidR="000B1DE9" w:rsidRDefault="000B1DE9" w:rsidP="00C51B1B">
            <w:pPr>
              <w:widowControl w:val="0"/>
              <w:shd w:val="clear" w:color="auto" w:fill="FFFFFF"/>
              <w:autoSpaceDE w:val="0"/>
              <w:autoSpaceDN w:val="0"/>
              <w:adjustRightInd w:val="0"/>
              <w:spacing w:line="276" w:lineRule="auto"/>
              <w:jc w:val="both"/>
              <w:rPr>
                <w:sz w:val="26"/>
                <w:szCs w:val="26"/>
              </w:rPr>
            </w:pPr>
            <w:r>
              <w:rPr>
                <w:sz w:val="26"/>
                <w:szCs w:val="26"/>
              </w:rPr>
              <w:t>Д</w:t>
            </w:r>
            <w:r w:rsidR="00C51B1B" w:rsidRPr="003E2636">
              <w:rPr>
                <w:sz w:val="26"/>
                <w:szCs w:val="26"/>
              </w:rPr>
              <w:t xml:space="preserve">иректор </w:t>
            </w:r>
            <w:r>
              <w:rPr>
                <w:sz w:val="26"/>
                <w:szCs w:val="26"/>
              </w:rPr>
              <w:t>Тамбовского ВРЗ</w:t>
            </w:r>
          </w:p>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4522" w:type="dxa"/>
          </w:tcPr>
          <w:p w:rsidR="00C51B1B" w:rsidRPr="003E2636" w:rsidRDefault="00C51B1B" w:rsidP="00B81BF1">
            <w:pPr>
              <w:widowControl w:val="0"/>
              <w:shd w:val="clear" w:color="auto" w:fill="FFFFFF"/>
              <w:autoSpaceDE w:val="0"/>
              <w:autoSpaceDN w:val="0"/>
              <w:adjustRightInd w:val="0"/>
              <w:spacing w:line="276" w:lineRule="auto"/>
              <w:jc w:val="both"/>
              <w:rPr>
                <w:bCs/>
                <w:sz w:val="26"/>
                <w:szCs w:val="26"/>
              </w:rPr>
            </w:pPr>
            <w:r w:rsidRPr="003E2636">
              <w:rPr>
                <w:bCs/>
                <w:sz w:val="26"/>
                <w:szCs w:val="26"/>
              </w:rPr>
              <w:t>«______»</w:t>
            </w:r>
          </w:p>
        </w:tc>
      </w:tr>
      <w:tr w:rsidR="00C51B1B" w:rsidRPr="003E2636" w:rsidTr="00192247">
        <w:trPr>
          <w:trHeight w:val="286"/>
        </w:trPr>
        <w:tc>
          <w:tcPr>
            <w:tcW w:w="5900" w:type="dxa"/>
          </w:tcPr>
          <w:p w:rsidR="00C51B1B" w:rsidRPr="003E2636" w:rsidRDefault="00C51B1B" w:rsidP="00192247">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192247">
              <w:rPr>
                <w:sz w:val="26"/>
                <w:szCs w:val="26"/>
              </w:rPr>
              <w:t>А.И. Грибков</w:t>
            </w:r>
          </w:p>
        </w:tc>
        <w:tc>
          <w:tcPr>
            <w:tcW w:w="4522"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bl>
    <w:p w:rsidR="00C51B1B" w:rsidRPr="003E2636" w:rsidRDefault="00C51B1B" w:rsidP="00C51B1B">
      <w:pPr>
        <w:tabs>
          <w:tab w:val="left" w:pos="5430"/>
        </w:tabs>
        <w:jc w:val="both"/>
        <w:rPr>
          <w:sz w:val="26"/>
          <w:szCs w:val="26"/>
        </w:rPr>
      </w:pPr>
      <w:r w:rsidRPr="003E2636">
        <w:rPr>
          <w:sz w:val="26"/>
          <w:szCs w:val="26"/>
        </w:rPr>
        <w:t xml:space="preserve"> </w:t>
      </w:r>
    </w:p>
    <w:p w:rsidR="00C51B1B" w:rsidRPr="003E2636" w:rsidRDefault="00C51B1B" w:rsidP="00C51B1B">
      <w:pPr>
        <w:rPr>
          <w:sz w:val="26"/>
          <w:szCs w:val="26"/>
        </w:rPr>
        <w:sectPr w:rsidR="00C51B1B" w:rsidRPr="003E2636" w:rsidSect="00C51B1B">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C51B1B" w:rsidRPr="003E2636" w:rsidTr="00C51B1B">
        <w:tc>
          <w:tcPr>
            <w:tcW w:w="3544" w:type="dxa"/>
          </w:tcPr>
          <w:p w:rsidR="00C51B1B" w:rsidRPr="003E2636" w:rsidRDefault="00C51B1B" w:rsidP="00C51B1B">
            <w:pPr>
              <w:rPr>
                <w:sz w:val="26"/>
                <w:szCs w:val="26"/>
              </w:rPr>
            </w:pPr>
            <w:r w:rsidRPr="003E2636">
              <w:rPr>
                <w:sz w:val="26"/>
                <w:szCs w:val="26"/>
              </w:rPr>
              <w:lastRenderedPageBreak/>
              <w:t>Приложение № 2</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sidRPr="003E2636">
              <w:rPr>
                <w:sz w:val="26"/>
                <w:szCs w:val="26"/>
              </w:rPr>
              <w:t>от «___» _____________20___г</w:t>
            </w:r>
          </w:p>
        </w:tc>
      </w:tr>
    </w:tbl>
    <w:p w:rsidR="00C51B1B" w:rsidRPr="003E2636" w:rsidRDefault="00C51B1B" w:rsidP="00C51B1B">
      <w:pPr>
        <w:rPr>
          <w:sz w:val="26"/>
          <w:szCs w:val="26"/>
        </w:rPr>
      </w:pPr>
    </w:p>
    <w:p w:rsidR="00C51B1B" w:rsidRPr="003E2636" w:rsidRDefault="00C51B1B" w:rsidP="00C51B1B">
      <w:pPr>
        <w:rPr>
          <w:sz w:val="26"/>
          <w:szCs w:val="26"/>
        </w:rPr>
      </w:pPr>
    </w:p>
    <w:p w:rsidR="00C51B1B" w:rsidRPr="003E2636" w:rsidRDefault="00C51B1B" w:rsidP="00C51B1B">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tblPr>
      <w:tblGrid>
        <w:gridCol w:w="851"/>
        <w:gridCol w:w="4394"/>
        <w:gridCol w:w="1276"/>
        <w:gridCol w:w="3402"/>
        <w:gridCol w:w="851"/>
        <w:gridCol w:w="2409"/>
        <w:gridCol w:w="2552"/>
      </w:tblGrid>
      <w:tr w:rsidR="00C51B1B" w:rsidRPr="003E2636" w:rsidTr="00A601E5">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r w:rsidRPr="007D0848">
              <w:t>№ п/п</w:t>
            </w:r>
          </w:p>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Наименование/тип Оборудования</w:t>
            </w:r>
            <w:r w:rsidR="00A601E5">
              <w:t>/Работ</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Примечание</w:t>
            </w:r>
          </w:p>
        </w:tc>
      </w:tr>
      <w:tr w:rsidR="00C51B1B" w:rsidRPr="003E2636" w:rsidTr="00A601E5">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Оборудование</w:t>
            </w:r>
            <w:r w:rsidR="006D4F67">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 xml:space="preserve">Работы по </w:t>
            </w:r>
            <w:r w:rsidR="00637FD6">
              <w:t xml:space="preserve">шефмонтажу и </w:t>
            </w:r>
            <w:r>
              <w:t>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bl>
    <w:p w:rsidR="00C51B1B" w:rsidRPr="003E2636" w:rsidRDefault="00C51B1B" w:rsidP="00C51B1B">
      <w:pPr>
        <w:pStyle w:val="afc"/>
        <w:keepNext/>
        <w:keepLines/>
        <w:rPr>
          <w:bCs/>
          <w:sz w:val="26"/>
          <w:szCs w:val="26"/>
        </w:rPr>
      </w:pPr>
      <w:r w:rsidRPr="003E2636">
        <w:rPr>
          <w:bCs/>
          <w:sz w:val="26"/>
          <w:szCs w:val="26"/>
        </w:rPr>
        <w:t xml:space="preserve">             </w:t>
      </w:r>
    </w:p>
    <w:p w:rsidR="00C51B1B" w:rsidRPr="007C0686" w:rsidRDefault="00C51B1B" w:rsidP="00C51B1B">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C51B1B" w:rsidRPr="003E2636" w:rsidRDefault="00C51B1B" w:rsidP="00C51B1B">
      <w:pPr>
        <w:pStyle w:val="afc"/>
        <w:keepNext/>
        <w:keepLines/>
        <w:ind w:firstLine="851"/>
        <w:rPr>
          <w:bCs/>
          <w:sz w:val="26"/>
          <w:szCs w:val="26"/>
        </w:rPr>
      </w:pPr>
    </w:p>
    <w:p w:rsidR="000B1DE9" w:rsidRDefault="000B1DE9" w:rsidP="00C51B1B">
      <w:pPr>
        <w:pStyle w:val="afc"/>
        <w:keepNext/>
        <w:keepLines/>
        <w:ind w:firstLine="851"/>
        <w:rPr>
          <w:sz w:val="26"/>
          <w:szCs w:val="26"/>
        </w:rPr>
      </w:pPr>
      <w:r>
        <w:rPr>
          <w:sz w:val="26"/>
          <w:szCs w:val="26"/>
        </w:rPr>
        <w:t>Д</w:t>
      </w:r>
      <w:r w:rsidR="00C51B1B" w:rsidRPr="003E2636">
        <w:rPr>
          <w:sz w:val="26"/>
          <w:szCs w:val="26"/>
        </w:rPr>
        <w:t xml:space="preserve">иректор </w:t>
      </w:r>
      <w:r>
        <w:rPr>
          <w:sz w:val="26"/>
          <w:szCs w:val="26"/>
        </w:rPr>
        <w:t>Тамбовского ВРЗ</w:t>
      </w:r>
    </w:p>
    <w:p w:rsidR="00C51B1B" w:rsidRPr="003E2636" w:rsidRDefault="00C51B1B" w:rsidP="00C51B1B">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000B1DE9">
        <w:rPr>
          <w:sz w:val="26"/>
          <w:szCs w:val="26"/>
        </w:rPr>
        <w:tab/>
      </w:r>
      <w:r w:rsidR="000B1DE9">
        <w:rPr>
          <w:sz w:val="26"/>
          <w:szCs w:val="26"/>
        </w:rPr>
        <w:tab/>
      </w:r>
      <w:r w:rsidR="000B1DE9">
        <w:rPr>
          <w:sz w:val="26"/>
          <w:szCs w:val="26"/>
        </w:rPr>
        <w:tab/>
      </w:r>
      <w:r w:rsidRPr="003E2636">
        <w:rPr>
          <w:sz w:val="26"/>
          <w:szCs w:val="26"/>
        </w:rPr>
        <w:tab/>
      </w:r>
      <w:r>
        <w:rPr>
          <w:sz w:val="26"/>
          <w:szCs w:val="26"/>
        </w:rPr>
        <w:t>________________</w:t>
      </w:r>
      <w:r w:rsidRPr="003E2636">
        <w:rPr>
          <w:sz w:val="26"/>
          <w:szCs w:val="26"/>
        </w:rPr>
        <w:t>_____</w:t>
      </w:r>
    </w:p>
    <w:p w:rsidR="000B1DE9" w:rsidRDefault="000B1DE9" w:rsidP="00C51B1B">
      <w:pPr>
        <w:pStyle w:val="afc"/>
        <w:keepNext/>
        <w:keepLines/>
        <w:ind w:firstLine="851"/>
        <w:rPr>
          <w:sz w:val="26"/>
          <w:szCs w:val="26"/>
        </w:rPr>
      </w:pPr>
    </w:p>
    <w:p w:rsidR="00C51B1B" w:rsidRPr="003E2636" w:rsidRDefault="00C51B1B" w:rsidP="00C51B1B">
      <w:pPr>
        <w:pStyle w:val="afc"/>
        <w:keepNext/>
        <w:keepLines/>
        <w:ind w:firstLine="851"/>
        <w:rPr>
          <w:sz w:val="26"/>
          <w:szCs w:val="26"/>
        </w:rPr>
      </w:pPr>
      <w:r w:rsidRPr="003E2636">
        <w:rPr>
          <w:sz w:val="26"/>
          <w:szCs w:val="26"/>
        </w:rPr>
        <w:t xml:space="preserve">__________________________ </w:t>
      </w:r>
      <w:r w:rsidR="000B1DE9">
        <w:rPr>
          <w:sz w:val="26"/>
          <w:szCs w:val="26"/>
        </w:rPr>
        <w:t>А.И. Грибков</w:t>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Pr="003E2636">
        <w:rPr>
          <w:sz w:val="26"/>
          <w:szCs w:val="26"/>
        </w:rPr>
        <w:t>__________________________ (______)</w:t>
      </w:r>
    </w:p>
    <w:p w:rsidR="00C51B1B" w:rsidRPr="003E2636" w:rsidRDefault="00C51B1B" w:rsidP="00C51B1B">
      <w:pPr>
        <w:pStyle w:val="afc"/>
        <w:keepNext/>
        <w:keepLines/>
        <w:ind w:firstLine="851"/>
        <w:rPr>
          <w:sz w:val="26"/>
          <w:szCs w:val="26"/>
        </w:rPr>
      </w:pPr>
    </w:p>
    <w:p w:rsidR="00C51B1B" w:rsidRPr="003E2636" w:rsidRDefault="00C51B1B" w:rsidP="00C51B1B">
      <w:pPr>
        <w:pStyle w:val="afc"/>
        <w:keepNext/>
        <w:keepLines/>
        <w:ind w:firstLine="851"/>
        <w:rPr>
          <w:bCs/>
          <w:sz w:val="26"/>
          <w:szCs w:val="26"/>
        </w:rPr>
        <w:sectPr w:rsidR="00C51B1B" w:rsidRPr="003E2636" w:rsidSect="00C51B1B">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w:t>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Pr="003E2636">
        <w:rPr>
          <w:sz w:val="26"/>
          <w:szCs w:val="26"/>
        </w:rPr>
        <w:t>«______» _______________ 20</w:t>
      </w:r>
      <w:r>
        <w:rPr>
          <w:sz w:val="26"/>
          <w:szCs w:val="26"/>
        </w:rPr>
        <w:t>__</w:t>
      </w:r>
      <w:r w:rsidRPr="003E2636">
        <w:rPr>
          <w:sz w:val="26"/>
          <w:szCs w:val="26"/>
        </w:rPr>
        <w:t>г.</w:t>
      </w:r>
    </w:p>
    <w:p w:rsidR="00C51B1B" w:rsidRPr="003E2636" w:rsidRDefault="00C51B1B" w:rsidP="00C51B1B">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C51B1B" w:rsidRPr="003E2636" w:rsidRDefault="00C51B1B" w:rsidP="00C51B1B">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C51B1B" w:rsidRPr="003E2636" w:rsidRDefault="00C51B1B" w:rsidP="00C51B1B">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C51B1B" w:rsidRPr="003E2636" w:rsidRDefault="00C51B1B" w:rsidP="00C51B1B">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C51B1B" w:rsidRPr="003E2636" w:rsidTr="00C51B1B">
        <w:tc>
          <w:tcPr>
            <w:tcW w:w="5027" w:type="dxa"/>
          </w:tcPr>
          <w:p w:rsidR="00C51B1B" w:rsidRPr="003E2636" w:rsidRDefault="00C51B1B" w:rsidP="00C51B1B">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C51B1B" w:rsidRPr="003E2636" w:rsidRDefault="00C51B1B" w:rsidP="00C51B1B">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C51B1B" w:rsidRPr="003E2636" w:rsidRDefault="00C51B1B" w:rsidP="00C51B1B">
      <w:pPr>
        <w:widowControl w:val="0"/>
        <w:shd w:val="clear" w:color="auto" w:fill="FFFFFF"/>
        <w:autoSpaceDE w:val="0"/>
        <w:autoSpaceDN w:val="0"/>
        <w:adjustRightInd w:val="0"/>
        <w:jc w:val="both"/>
        <w:rPr>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821573">
          <w:rPr>
            <w:rStyle w:val="af1"/>
            <w:rFonts w:eastAsiaTheme="majorEastAsia"/>
            <w:sz w:val="26"/>
            <w:szCs w:val="26"/>
          </w:rPr>
          <w:t>Договором</w:t>
        </w:r>
      </w:hyperlink>
      <w:r w:rsidRPr="003E2636">
        <w:rPr>
          <w:sz w:val="26"/>
          <w:szCs w:val="26"/>
        </w:rPr>
        <w:t>.</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C51B1B" w:rsidRPr="003E2636" w:rsidRDefault="00C51B1B" w:rsidP="00C51B1B">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C51B1B" w:rsidRPr="003E2636" w:rsidTr="00C51B1B">
        <w:tc>
          <w:tcPr>
            <w:tcW w:w="4786" w:type="dxa"/>
          </w:tcPr>
          <w:p w:rsidR="000B1DE9" w:rsidRDefault="000B1DE9" w:rsidP="00C51B1B">
            <w:pPr>
              <w:widowControl w:val="0"/>
              <w:shd w:val="clear" w:color="auto" w:fill="FFFFFF"/>
              <w:autoSpaceDE w:val="0"/>
              <w:autoSpaceDN w:val="0"/>
              <w:adjustRightInd w:val="0"/>
              <w:spacing w:line="276" w:lineRule="auto"/>
              <w:jc w:val="both"/>
              <w:rPr>
                <w:sz w:val="26"/>
                <w:szCs w:val="26"/>
              </w:rPr>
            </w:pPr>
            <w:r>
              <w:rPr>
                <w:sz w:val="26"/>
                <w:szCs w:val="26"/>
              </w:rPr>
              <w:t>Д</w:t>
            </w:r>
            <w:r w:rsidR="00C51B1B" w:rsidRPr="003E2636">
              <w:rPr>
                <w:sz w:val="26"/>
                <w:szCs w:val="26"/>
              </w:rPr>
              <w:t xml:space="preserve">иректор </w:t>
            </w:r>
            <w:r>
              <w:rPr>
                <w:sz w:val="26"/>
                <w:szCs w:val="26"/>
              </w:rPr>
              <w:t>Тамбовского ВРЗ</w:t>
            </w:r>
          </w:p>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C51B1B" w:rsidRPr="003E2636" w:rsidTr="00C51B1B">
        <w:tc>
          <w:tcPr>
            <w:tcW w:w="4786" w:type="dxa"/>
          </w:tcPr>
          <w:p w:rsidR="00C51B1B" w:rsidRPr="003E2636" w:rsidRDefault="00C51B1B"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0B1DE9">
              <w:rPr>
                <w:sz w:val="26"/>
                <w:szCs w:val="26"/>
              </w:rPr>
              <w:t>А.И. Грибков</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51B1B" w:rsidRPr="003E2636" w:rsidTr="00C51B1B">
        <w:tc>
          <w:tcPr>
            <w:tcW w:w="4786" w:type="dxa"/>
          </w:tcPr>
          <w:p w:rsidR="00C51B1B" w:rsidRPr="003E2636" w:rsidRDefault="00C51B1B"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B1DE9">
              <w:rPr>
                <w:sz w:val="26"/>
                <w:szCs w:val="26"/>
              </w:rPr>
              <w:t>20</w:t>
            </w:r>
            <w:r w:rsidRPr="003E2636">
              <w:rPr>
                <w:sz w:val="26"/>
                <w:szCs w:val="26"/>
              </w:rPr>
              <w:t xml:space="preserve"> г.</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widowControl w:val="0"/>
        <w:autoSpaceDE w:val="0"/>
        <w:autoSpaceDN w:val="0"/>
        <w:adjustRightInd w:val="0"/>
        <w:jc w:val="center"/>
        <w:rPr>
          <w:bCs/>
          <w:sz w:val="26"/>
          <w:szCs w:val="26"/>
        </w:rPr>
      </w:pPr>
    </w:p>
    <w:p w:rsidR="00C51B1B" w:rsidRPr="003E2636" w:rsidRDefault="00C51B1B" w:rsidP="00180C97">
      <w:pPr>
        <w:widowControl w:val="0"/>
        <w:shd w:val="clear" w:color="auto" w:fill="FFFFFF"/>
        <w:autoSpaceDE w:val="0"/>
        <w:autoSpaceDN w:val="0"/>
        <w:adjustRightInd w:val="0"/>
        <w:jc w:val="both"/>
        <w:rPr>
          <w:bCs/>
          <w:iCs/>
          <w:sz w:val="26"/>
          <w:szCs w:val="26"/>
        </w:rPr>
      </w:pPr>
      <w:r>
        <w:rPr>
          <w:b/>
          <w:sz w:val="26"/>
          <w:szCs w:val="26"/>
        </w:rPr>
        <w:br w:type="column"/>
      </w:r>
      <w:r w:rsidR="00B81BF1">
        <w:rPr>
          <w:b/>
          <w:sz w:val="26"/>
          <w:szCs w:val="26"/>
        </w:rPr>
        <w:lastRenderedPageBreak/>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Pr="003E2636">
        <w:rPr>
          <w:bCs/>
          <w:iCs/>
          <w:spacing w:val="-14"/>
          <w:sz w:val="26"/>
          <w:szCs w:val="26"/>
        </w:rPr>
        <w:t>Приложение № 4</w:t>
      </w:r>
    </w:p>
    <w:p w:rsidR="00C51B1B" w:rsidRPr="003E2636" w:rsidRDefault="00C51B1B" w:rsidP="00C51B1B">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C51B1B" w:rsidRDefault="00C51B1B" w:rsidP="00C51B1B">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w:t>
      </w:r>
      <w:r w:rsidR="000B1DE9">
        <w:rPr>
          <w:bCs/>
          <w:iCs/>
          <w:sz w:val="26"/>
          <w:szCs w:val="26"/>
        </w:rPr>
        <w:t>20</w:t>
      </w:r>
      <w:r w:rsidRPr="003E2636">
        <w:rPr>
          <w:bCs/>
          <w:iCs/>
          <w:sz w:val="26"/>
          <w:szCs w:val="26"/>
        </w:rPr>
        <w:t xml:space="preserve"> г.</w:t>
      </w: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Pr="0008430A" w:rsidRDefault="00180C97" w:rsidP="00180C97">
      <w:pPr>
        <w:shd w:val="clear" w:color="auto" w:fill="FFFFFF"/>
        <w:tabs>
          <w:tab w:val="left" w:pos="5760"/>
        </w:tabs>
        <w:ind w:left="1291" w:right="768" w:firstLine="709"/>
        <w:jc w:val="both"/>
        <w:rPr>
          <w:sz w:val="26"/>
          <w:szCs w:val="26"/>
        </w:rPr>
      </w:pPr>
    </w:p>
    <w:p w:rsidR="00180C97" w:rsidRDefault="00180C97" w:rsidP="00180C97">
      <w:pPr>
        <w:shd w:val="clear" w:color="auto" w:fill="FFFFFF"/>
        <w:tabs>
          <w:tab w:val="left" w:pos="5760"/>
        </w:tabs>
        <w:ind w:firstLine="709"/>
        <w:jc w:val="center"/>
        <w:rPr>
          <w:b/>
          <w:sz w:val="26"/>
          <w:szCs w:val="26"/>
        </w:rPr>
      </w:pPr>
    </w:p>
    <w:p w:rsidR="00180C97" w:rsidRPr="00666F1C" w:rsidRDefault="00180C97" w:rsidP="00180C97">
      <w:pPr>
        <w:shd w:val="clear" w:color="auto" w:fill="FFFFFF"/>
        <w:tabs>
          <w:tab w:val="left" w:pos="5760"/>
        </w:tabs>
        <w:ind w:firstLine="709"/>
        <w:jc w:val="center"/>
        <w:rPr>
          <w:b/>
          <w:sz w:val="26"/>
          <w:szCs w:val="26"/>
        </w:rPr>
      </w:pPr>
      <w:r w:rsidRPr="00666F1C">
        <w:rPr>
          <w:b/>
          <w:sz w:val="26"/>
          <w:szCs w:val="26"/>
        </w:rPr>
        <w:t>СОГЛАШЕНИЕ</w:t>
      </w:r>
    </w:p>
    <w:p w:rsidR="00180C97" w:rsidRPr="0008430A" w:rsidRDefault="00180C97" w:rsidP="00180C97">
      <w:pPr>
        <w:shd w:val="clear" w:color="auto" w:fill="FFFFFF"/>
        <w:tabs>
          <w:tab w:val="left" w:pos="5760"/>
        </w:tabs>
        <w:ind w:firstLine="709"/>
        <w:jc w:val="both"/>
        <w:rPr>
          <w:sz w:val="26"/>
          <w:szCs w:val="26"/>
        </w:rPr>
      </w:pPr>
    </w:p>
    <w:p w:rsidR="000B1DE9" w:rsidRDefault="000B1DE9" w:rsidP="000B1DE9">
      <w:pPr>
        <w:widowControl w:val="0"/>
        <w:shd w:val="clear" w:color="auto" w:fill="FFFFFF"/>
        <w:autoSpaceDE w:val="0"/>
        <w:autoSpaceDN w:val="0"/>
        <w:adjustRightInd w:val="0"/>
        <w:ind w:firstLine="708"/>
        <w:jc w:val="both"/>
        <w:rPr>
          <w:bCs/>
          <w:sz w:val="26"/>
          <w:szCs w:val="26"/>
        </w:rPr>
      </w:pPr>
      <w:r w:rsidRPr="00E43236">
        <w:rPr>
          <w:bCs/>
          <w:sz w:val="26"/>
          <w:szCs w:val="26"/>
        </w:rPr>
        <w:t xml:space="preserve">Акционерное Общество «Вагонреммаш» (АО «ВРМ»), именуемое в дальнейшем «Заказчик», в лице директора </w:t>
      </w:r>
      <w:r>
        <w:rPr>
          <w:bCs/>
          <w:sz w:val="26"/>
          <w:szCs w:val="26"/>
        </w:rPr>
        <w:t>Тамбовского ВРЗ АО «ВРМ» Грибкова Алексея Ивановича</w:t>
      </w:r>
      <w:r w:rsidRPr="00E43236">
        <w:rPr>
          <w:bCs/>
          <w:sz w:val="26"/>
          <w:szCs w:val="26"/>
        </w:rPr>
        <w:t xml:space="preserve">, действующего на основании </w:t>
      </w:r>
      <w:r>
        <w:rPr>
          <w:bCs/>
          <w:sz w:val="26"/>
          <w:szCs w:val="26"/>
        </w:rPr>
        <w:t xml:space="preserve">Положения о филиале по доверенности </w:t>
      </w:r>
      <w:r w:rsidRPr="0080013A">
        <w:rPr>
          <w:bCs/>
          <w:sz w:val="26"/>
          <w:szCs w:val="26"/>
        </w:rPr>
        <w:t>№ВРМ-113/19 от 23.12.2019г.</w:t>
      </w:r>
      <w:r>
        <w:rPr>
          <w:bCs/>
          <w:sz w:val="26"/>
          <w:szCs w:val="26"/>
        </w:rPr>
        <w:t>,</w:t>
      </w:r>
      <w:r w:rsidRPr="00E43236">
        <w:rPr>
          <w:bCs/>
          <w:sz w:val="26"/>
          <w:szCs w:val="26"/>
        </w:rPr>
        <w:t xml:space="preserve"> с одной стороны </w:t>
      </w:r>
      <w:r>
        <w:rPr>
          <w:bCs/>
          <w:sz w:val="26"/>
          <w:szCs w:val="26"/>
        </w:rPr>
        <w:t xml:space="preserve">и </w:t>
      </w:r>
    </w:p>
    <w:p w:rsidR="00180C97" w:rsidRDefault="00180C97" w:rsidP="00180C97">
      <w:pPr>
        <w:shd w:val="clear" w:color="auto" w:fill="FFFFFF"/>
        <w:ind w:firstLine="709"/>
        <w:jc w:val="both"/>
        <w:rPr>
          <w:sz w:val="26"/>
          <w:szCs w:val="26"/>
        </w:rPr>
      </w:pPr>
      <w:r w:rsidRPr="0008430A">
        <w:rPr>
          <w:bCs/>
          <w:sz w:val="26"/>
          <w:szCs w:val="26"/>
        </w:rPr>
        <w:t>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80C97" w:rsidRPr="0008430A" w:rsidRDefault="00180C97" w:rsidP="00180C97">
      <w:pPr>
        <w:shd w:val="clear" w:color="auto" w:fill="FFFFFF"/>
        <w:ind w:firstLine="709"/>
        <w:jc w:val="both"/>
        <w:rPr>
          <w:sz w:val="26"/>
          <w:szCs w:val="26"/>
        </w:rPr>
      </w:pPr>
    </w:p>
    <w:p w:rsidR="00180C97" w:rsidRPr="0008430A" w:rsidRDefault="00180C97" w:rsidP="00180C9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80C97" w:rsidRPr="0008430A" w:rsidRDefault="00180C97" w:rsidP="00180C9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80C97" w:rsidRPr="0008430A" w:rsidRDefault="00180C97" w:rsidP="00180C9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180C97" w:rsidRPr="0008430A" w:rsidRDefault="00180C97" w:rsidP="00180C9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80C97" w:rsidRPr="0008430A" w:rsidRDefault="00180C97" w:rsidP="00180C97">
      <w:pPr>
        <w:shd w:val="clear" w:color="auto" w:fill="FFFFFF"/>
        <w:tabs>
          <w:tab w:val="left" w:pos="288"/>
        </w:tabs>
        <w:ind w:firstLine="709"/>
        <w:jc w:val="both"/>
        <w:rPr>
          <w:sz w:val="26"/>
          <w:szCs w:val="26"/>
        </w:rPr>
      </w:pPr>
      <w:r w:rsidRPr="0008430A">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80C97" w:rsidRPr="0008430A" w:rsidRDefault="00180C97" w:rsidP="00180C9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80C97" w:rsidRPr="0008430A" w:rsidRDefault="00180C97" w:rsidP="00180C9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4A4219" w:rsidRPr="003E2636" w:rsidRDefault="004A4219" w:rsidP="006E0EF4">
            <w:pPr>
              <w:widowControl w:val="0"/>
              <w:shd w:val="clear" w:color="auto" w:fill="FFFFFF"/>
              <w:autoSpaceDE w:val="0"/>
              <w:autoSpaceDN w:val="0"/>
              <w:adjustRightInd w:val="0"/>
              <w:jc w:val="both"/>
              <w:rPr>
                <w:b/>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4A4219" w:rsidRPr="003E2636" w:rsidTr="006E0EF4">
        <w:tc>
          <w:tcPr>
            <w:tcW w:w="4786" w:type="dxa"/>
          </w:tcPr>
          <w:p w:rsidR="000B1DE9" w:rsidRDefault="000B1DE9" w:rsidP="006E0EF4">
            <w:pPr>
              <w:widowControl w:val="0"/>
              <w:shd w:val="clear" w:color="auto" w:fill="FFFFFF"/>
              <w:autoSpaceDE w:val="0"/>
              <w:autoSpaceDN w:val="0"/>
              <w:adjustRightInd w:val="0"/>
              <w:spacing w:line="276" w:lineRule="auto"/>
              <w:jc w:val="both"/>
              <w:rPr>
                <w:sz w:val="26"/>
                <w:szCs w:val="26"/>
              </w:rPr>
            </w:pPr>
            <w:r>
              <w:rPr>
                <w:sz w:val="26"/>
                <w:szCs w:val="26"/>
              </w:rPr>
              <w:t>Д</w:t>
            </w:r>
            <w:r w:rsidR="004A4219" w:rsidRPr="003E2636">
              <w:rPr>
                <w:sz w:val="26"/>
                <w:szCs w:val="26"/>
              </w:rPr>
              <w:t xml:space="preserve">иректор </w:t>
            </w:r>
            <w:r>
              <w:rPr>
                <w:sz w:val="26"/>
                <w:szCs w:val="26"/>
              </w:rPr>
              <w:t>Тамбовского ВРЗ</w:t>
            </w:r>
          </w:p>
          <w:p w:rsidR="004A4219" w:rsidRPr="003E2636" w:rsidRDefault="004A4219" w:rsidP="006E0EF4">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4A4219" w:rsidRPr="003E2636" w:rsidTr="006E0EF4">
        <w:tc>
          <w:tcPr>
            <w:tcW w:w="4786" w:type="dxa"/>
          </w:tcPr>
          <w:p w:rsidR="004A4219" w:rsidRPr="003E2636" w:rsidRDefault="004A4219"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0B1DE9">
              <w:rPr>
                <w:sz w:val="26"/>
                <w:szCs w:val="26"/>
              </w:rPr>
              <w:t>А.И. Грибков</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4A4219" w:rsidRPr="003E2636" w:rsidTr="006E0EF4">
        <w:tc>
          <w:tcPr>
            <w:tcW w:w="4786" w:type="dxa"/>
          </w:tcPr>
          <w:p w:rsidR="004A4219" w:rsidRPr="003E2636" w:rsidRDefault="004A4219"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B1DE9">
              <w:rPr>
                <w:sz w:val="26"/>
                <w:szCs w:val="26"/>
              </w:rPr>
              <w:t>20</w:t>
            </w:r>
            <w:r w:rsidRPr="003E2636">
              <w:rPr>
                <w:sz w:val="26"/>
                <w:szCs w:val="26"/>
              </w:rPr>
              <w:t xml:space="preserve"> г.</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Cs/>
                <w:sz w:val="26"/>
                <w:szCs w:val="26"/>
              </w:rPr>
            </w:pPr>
          </w:p>
        </w:tc>
      </w:tr>
    </w:tbl>
    <w:p w:rsidR="004A4219" w:rsidRPr="003E2636" w:rsidRDefault="004A4219" w:rsidP="004A4219">
      <w:pPr>
        <w:widowControl w:val="0"/>
        <w:autoSpaceDE w:val="0"/>
        <w:autoSpaceDN w:val="0"/>
        <w:adjustRightInd w:val="0"/>
        <w:jc w:val="center"/>
        <w:rPr>
          <w:b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192247">
      <w:pPr>
        <w:widowControl w:val="0"/>
        <w:shd w:val="clear" w:color="auto" w:fill="FFFFFF"/>
        <w:autoSpaceDE w:val="0"/>
        <w:autoSpaceDN w:val="0"/>
        <w:adjustRightInd w:val="0"/>
        <w:jc w:val="both"/>
        <w:rPr>
          <w:sz w:val="26"/>
          <w:szCs w:val="26"/>
        </w:rPr>
      </w:pPr>
    </w:p>
    <w:p w:rsidR="00C51B1B" w:rsidRDefault="00C51B1B" w:rsidP="00C51B1B">
      <w:pPr>
        <w:widowControl w:val="0"/>
        <w:autoSpaceDE w:val="0"/>
        <w:autoSpaceDN w:val="0"/>
        <w:adjustRightInd w:val="0"/>
        <w:ind w:firstLine="709"/>
        <w:jc w:val="both"/>
        <w:rPr>
          <w:bCs/>
          <w:sz w:val="26"/>
          <w:szCs w:val="26"/>
        </w:rPr>
        <w:sectPr w:rsidR="00C51B1B" w:rsidSect="00C51B1B">
          <w:pgSz w:w="11906" w:h="16838" w:code="9"/>
          <w:pgMar w:top="1134" w:right="849" w:bottom="992" w:left="993" w:header="794" w:footer="794" w:gutter="0"/>
          <w:cols w:space="708"/>
          <w:titlePg/>
          <w:docGrid w:linePitch="360"/>
        </w:sectPr>
      </w:pPr>
      <w:r w:rsidRPr="003E2636">
        <w:rPr>
          <w:bCs/>
          <w:sz w:val="26"/>
          <w:szCs w:val="26"/>
        </w:rPr>
        <w:t>.</w:t>
      </w:r>
    </w:p>
    <w:p w:rsidR="00C51B1B" w:rsidRPr="00821573" w:rsidRDefault="00C51B1B" w:rsidP="00C51B1B">
      <w:pPr>
        <w:rPr>
          <w:b/>
          <w:sz w:val="18"/>
          <w:szCs w:val="18"/>
        </w:rPr>
      </w:pPr>
      <w:r w:rsidRPr="00821573">
        <w:rPr>
          <w:b/>
          <w:sz w:val="18"/>
          <w:szCs w:val="18"/>
        </w:rPr>
        <w:lastRenderedPageBreak/>
        <w:t>ФОРМА</w:t>
      </w:r>
    </w:p>
    <w:p w:rsidR="00C51B1B" w:rsidRDefault="00192247" w:rsidP="00C51B1B">
      <w:pPr>
        <w:ind w:left="9113" w:firstLine="668"/>
        <w:rPr>
          <w:sz w:val="18"/>
          <w:szCs w:val="18"/>
        </w:rPr>
      </w:pPr>
      <w:r>
        <w:rPr>
          <w:sz w:val="18"/>
          <w:szCs w:val="18"/>
        </w:rPr>
        <w:t>Приложение № 5</w:t>
      </w:r>
      <w:r w:rsidR="00C51B1B" w:rsidRPr="00691D1E">
        <w:rPr>
          <w:sz w:val="18"/>
          <w:szCs w:val="18"/>
        </w:rPr>
        <w:t xml:space="preserve"> к Договору №_________</w:t>
      </w:r>
    </w:p>
    <w:p w:rsidR="00C51B1B" w:rsidRPr="00691D1E" w:rsidRDefault="00C51B1B" w:rsidP="00C51B1B">
      <w:pPr>
        <w:ind w:left="9113" w:firstLine="668"/>
        <w:rPr>
          <w:sz w:val="18"/>
          <w:szCs w:val="18"/>
        </w:rPr>
      </w:pPr>
      <w:r w:rsidRPr="00691D1E">
        <w:rPr>
          <w:sz w:val="18"/>
          <w:szCs w:val="18"/>
        </w:rPr>
        <w:t>от «____»_________20____</w:t>
      </w:r>
    </w:p>
    <w:p w:rsidR="00C51B1B" w:rsidRDefault="00C51B1B" w:rsidP="00C51B1B">
      <w:pPr>
        <w:ind w:left="9113" w:firstLine="668"/>
        <w:rPr>
          <w:sz w:val="18"/>
          <w:szCs w:val="18"/>
        </w:rPr>
      </w:pPr>
    </w:p>
    <w:p w:rsidR="00C51B1B" w:rsidRPr="00691D1E" w:rsidRDefault="00C51B1B" w:rsidP="00C51B1B">
      <w:pPr>
        <w:ind w:left="9113" w:firstLine="668"/>
        <w:rPr>
          <w:sz w:val="18"/>
          <w:szCs w:val="18"/>
        </w:rPr>
      </w:pPr>
      <w:r w:rsidRPr="00691D1E">
        <w:rPr>
          <w:sz w:val="18"/>
          <w:szCs w:val="18"/>
        </w:rPr>
        <w:t>Унифицированная форма № М-15</w:t>
      </w:r>
    </w:p>
    <w:p w:rsidR="00C51B1B" w:rsidRPr="00691D1E" w:rsidRDefault="00C51B1B" w:rsidP="00C51B1B">
      <w:pPr>
        <w:ind w:left="9113" w:firstLine="668"/>
        <w:rPr>
          <w:sz w:val="18"/>
          <w:szCs w:val="18"/>
        </w:rPr>
      </w:pPr>
      <w:r w:rsidRPr="00691D1E">
        <w:rPr>
          <w:sz w:val="18"/>
          <w:szCs w:val="18"/>
        </w:rPr>
        <w:t xml:space="preserve">Утверждена распоряжением ОАО «ВРМ» </w:t>
      </w:r>
    </w:p>
    <w:p w:rsidR="00C51B1B" w:rsidRPr="00691D1E" w:rsidRDefault="00C51B1B" w:rsidP="00C51B1B">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C51B1B" w:rsidRPr="00691D1E" w:rsidTr="00C51B1B">
        <w:trPr>
          <w:gridBefore w:val="2"/>
          <w:gridAfter w:val="3"/>
          <w:wBefore w:w="4754" w:type="dxa"/>
          <w:wAfter w:w="5490" w:type="dxa"/>
        </w:trPr>
        <w:tc>
          <w:tcPr>
            <w:tcW w:w="3298" w:type="dxa"/>
            <w:tcBorders>
              <w:top w:val="nil"/>
              <w:left w:val="nil"/>
              <w:bottom w:val="nil"/>
              <w:right w:val="nil"/>
            </w:tcBorders>
            <w:vAlign w:val="bottom"/>
          </w:tcPr>
          <w:p w:rsidR="00C51B1B" w:rsidRPr="00691D1E" w:rsidRDefault="00C51B1B" w:rsidP="00C51B1B">
            <w:pPr>
              <w:pStyle w:val="10"/>
              <w:numPr>
                <w:ilvl w:val="0"/>
                <w:numId w:val="0"/>
              </w:numPr>
            </w:pPr>
            <w:r w:rsidRPr="00691D1E">
              <w:t>НАКЛАДНАЯ №</w:t>
            </w:r>
          </w:p>
        </w:tc>
        <w:tc>
          <w:tcPr>
            <w:tcW w:w="425" w:type="dxa"/>
            <w:tcBorders>
              <w:top w:val="nil"/>
              <w:left w:val="nil"/>
              <w:bottom w:val="single" w:sz="8" w:space="0" w:color="auto"/>
              <w:right w:val="nil"/>
            </w:tcBorders>
            <w:vAlign w:val="bottom"/>
          </w:tcPr>
          <w:p w:rsidR="00C51B1B" w:rsidRPr="00691D1E" w:rsidRDefault="00C51B1B" w:rsidP="00C51B1B">
            <w:pPr>
              <w:jc w:val="center"/>
              <w:rPr>
                <w:b/>
                <w:bCs/>
              </w:rPr>
            </w:pPr>
          </w:p>
        </w:tc>
      </w:tr>
      <w:tr w:rsidR="00C51B1B" w:rsidRPr="00691D1E" w:rsidTr="00C51B1B">
        <w:trPr>
          <w:trHeight w:hRule="exact" w:val="280"/>
        </w:trPr>
        <w:tc>
          <w:tcPr>
            <w:tcW w:w="12323" w:type="dxa"/>
            <w:gridSpan w:val="6"/>
            <w:tcBorders>
              <w:top w:val="nil"/>
              <w:left w:val="nil"/>
              <w:bottom w:val="nil"/>
              <w:right w:val="nil"/>
            </w:tcBorders>
          </w:tcPr>
          <w:p w:rsidR="00C51B1B" w:rsidRPr="00691D1E" w:rsidRDefault="00C51B1B" w:rsidP="00C51B1B">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20"/>
              <w:jc w:val="center"/>
              <w:rPr>
                <w:sz w:val="18"/>
                <w:szCs w:val="18"/>
              </w:rPr>
            </w:pPr>
            <w:r w:rsidRPr="00691D1E">
              <w:rPr>
                <w:sz w:val="18"/>
                <w:szCs w:val="18"/>
              </w:rPr>
              <w:t>Коды</w:t>
            </w:r>
          </w:p>
        </w:tc>
      </w:tr>
      <w:tr w:rsidR="00C51B1B" w:rsidRPr="00691D1E" w:rsidTr="00C51B1B">
        <w:trPr>
          <w:trHeight w:hRule="exact" w:val="240"/>
        </w:trPr>
        <w:tc>
          <w:tcPr>
            <w:tcW w:w="12323" w:type="dxa"/>
            <w:gridSpan w:val="6"/>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r w:rsidRPr="00691D1E">
              <w:rPr>
                <w:sz w:val="17"/>
                <w:szCs w:val="17"/>
              </w:rPr>
              <w:t>0315007</w:t>
            </w:r>
          </w:p>
        </w:tc>
      </w:tr>
      <w:tr w:rsidR="00C51B1B" w:rsidRPr="00691D1E" w:rsidTr="00C51B1B">
        <w:trPr>
          <w:trHeight w:hRule="exact" w:val="240"/>
        </w:trPr>
        <w:tc>
          <w:tcPr>
            <w:tcW w:w="1352"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p>
        </w:tc>
      </w:tr>
      <w:tr w:rsidR="00C51B1B" w:rsidRPr="00691D1E" w:rsidTr="00C51B1B">
        <w:trPr>
          <w:trHeight w:hRule="exact" w:val="452"/>
        </w:trPr>
        <w:tc>
          <w:tcPr>
            <w:tcW w:w="1352" w:type="dxa"/>
            <w:tcBorders>
              <w:left w:val="nil"/>
              <w:bottom w:val="nil"/>
              <w:right w:val="nil"/>
            </w:tcBorders>
            <w:vAlign w:val="bottom"/>
          </w:tcPr>
          <w:p w:rsidR="00C51B1B" w:rsidRPr="00691D1E" w:rsidRDefault="00C51B1B" w:rsidP="00C51B1B">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C51B1B" w:rsidRPr="00691D1E" w:rsidRDefault="00C51B1B" w:rsidP="00C51B1B">
            <w:pPr>
              <w:spacing w:before="20"/>
              <w:jc w:val="center"/>
              <w:rPr>
                <w:sz w:val="17"/>
                <w:szCs w:val="17"/>
              </w:rPr>
            </w:pPr>
          </w:p>
        </w:tc>
      </w:tr>
    </w:tbl>
    <w:p w:rsidR="00C51B1B" w:rsidRPr="00691D1E" w:rsidRDefault="00C51B1B" w:rsidP="00C51B1B">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C51B1B" w:rsidRPr="00691D1E" w:rsidTr="00C51B1B">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C51B1B" w:rsidRPr="00691D1E" w:rsidRDefault="00C51B1B" w:rsidP="00C51B1B">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C51B1B" w:rsidRPr="00691D1E" w:rsidTr="00C51B1B">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51B1B" w:rsidRPr="00691D1E" w:rsidRDefault="00C51B1B" w:rsidP="00C51B1B">
            <w:pPr>
              <w:rPr>
                <w:sz w:val="14"/>
                <w:szCs w:val="14"/>
              </w:rPr>
            </w:pPr>
          </w:p>
        </w:tc>
        <w:tc>
          <w:tcPr>
            <w:tcW w:w="1134" w:type="dxa"/>
            <w:vMerge/>
            <w:tcBorders>
              <w:top w:val="single" w:sz="4" w:space="0" w:color="auto"/>
              <w:left w:val="nil"/>
              <w:bottom w:val="single" w:sz="12" w:space="0" w:color="auto"/>
              <w:right w:val="nil"/>
            </w:tcBorders>
          </w:tcPr>
          <w:p w:rsidR="00C51B1B" w:rsidRPr="00691D1E" w:rsidRDefault="00C51B1B" w:rsidP="00C51B1B">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пол-</w:t>
            </w:r>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C51B1B" w:rsidRPr="00691D1E" w:rsidTr="00C51B1B">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51B1B" w:rsidRPr="00691D1E" w:rsidRDefault="00C51B1B" w:rsidP="00C51B1B">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C51B1B" w:rsidRPr="00691D1E" w:rsidRDefault="00C51B1B" w:rsidP="00C51B1B">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tabs>
          <w:tab w:val="left" w:pos="993"/>
        </w:tabs>
        <w:spacing w:before="240"/>
        <w:rPr>
          <w:sz w:val="17"/>
          <w:szCs w:val="17"/>
        </w:rPr>
      </w:pPr>
      <w:r w:rsidRPr="00691D1E">
        <w:rPr>
          <w:sz w:val="17"/>
          <w:szCs w:val="17"/>
        </w:rPr>
        <w:t>Основание</w:t>
      </w:r>
      <w:r w:rsidRPr="00691D1E">
        <w:rPr>
          <w:sz w:val="17"/>
          <w:szCs w:val="17"/>
        </w:rPr>
        <w:tab/>
      </w:r>
    </w:p>
    <w:p w:rsidR="00C51B1B" w:rsidRPr="00691D1E" w:rsidRDefault="00C51B1B" w:rsidP="00C51B1B">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C51B1B" w:rsidRPr="00691D1E" w:rsidTr="00C51B1B">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C51B1B" w:rsidRPr="00691D1E" w:rsidRDefault="00C51B1B" w:rsidP="00C51B1B">
            <w:pPr>
              <w:rPr>
                <w:sz w:val="17"/>
                <w:szCs w:val="17"/>
              </w:rPr>
            </w:pPr>
          </w:p>
        </w:tc>
        <w:tc>
          <w:tcPr>
            <w:tcW w:w="1056"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C51B1B" w:rsidRPr="00691D1E" w:rsidRDefault="00C51B1B" w:rsidP="00C51B1B">
            <w:pPr>
              <w:rPr>
                <w:sz w:val="17"/>
                <w:szCs w:val="17"/>
              </w:rPr>
            </w:pPr>
          </w:p>
        </w:tc>
      </w:tr>
    </w:tbl>
    <w:p w:rsidR="00C51B1B" w:rsidRPr="00691D1E" w:rsidRDefault="00C51B1B" w:rsidP="00C51B1B">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rPr>
          <w:sz w:val="17"/>
          <w:szCs w:val="17"/>
        </w:rPr>
      </w:pPr>
    </w:p>
    <w:p w:rsidR="00C51B1B" w:rsidRPr="00691D1E" w:rsidRDefault="00C51B1B" w:rsidP="00C51B1B">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C51B1B" w:rsidRPr="00691D1E" w:rsidTr="00C51B1B">
        <w:trPr>
          <w:gridAfter w:val="6"/>
          <w:wAfter w:w="5670" w:type="dxa"/>
        </w:trPr>
        <w:tc>
          <w:tcPr>
            <w:tcW w:w="1361" w:type="dxa"/>
            <w:gridSpan w:val="2"/>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559" w:type="dxa"/>
            <w:gridSpan w:val="2"/>
            <w:tcBorders>
              <w:top w:val="nil"/>
              <w:left w:val="nil"/>
              <w:bottom w:val="nil"/>
              <w:right w:val="nil"/>
            </w:tcBorders>
            <w:vAlign w:val="bottom"/>
          </w:tcPr>
          <w:p w:rsidR="00C51B1B" w:rsidRPr="00691D1E" w:rsidRDefault="00C51B1B" w:rsidP="00C51B1B">
            <w:pPr>
              <w:ind w:left="113"/>
              <w:rPr>
                <w:sz w:val="17"/>
                <w:szCs w:val="17"/>
              </w:rPr>
            </w:pPr>
            <w:r w:rsidRPr="00691D1E">
              <w:rPr>
                <w:sz w:val="17"/>
                <w:szCs w:val="17"/>
              </w:rPr>
              <w:t>наименований</w:t>
            </w:r>
          </w:p>
        </w:tc>
      </w:tr>
      <w:tr w:rsidR="00C51B1B" w:rsidRPr="00691D1E" w:rsidTr="00C51B1B">
        <w:trPr>
          <w:gridAfter w:val="6"/>
          <w:wAfter w:w="5670" w:type="dxa"/>
        </w:trPr>
        <w:tc>
          <w:tcPr>
            <w:tcW w:w="1361" w:type="dxa"/>
            <w:gridSpan w:val="2"/>
            <w:tcBorders>
              <w:top w:val="nil"/>
              <w:left w:val="nil"/>
              <w:bottom w:val="nil"/>
              <w:right w:val="nil"/>
            </w:tcBorders>
          </w:tcPr>
          <w:p w:rsidR="00C51B1B" w:rsidRPr="00691D1E" w:rsidRDefault="00C51B1B" w:rsidP="00C51B1B">
            <w:pPr>
              <w:rPr>
                <w:sz w:val="17"/>
                <w:szCs w:val="17"/>
              </w:rPr>
            </w:pPr>
          </w:p>
        </w:tc>
        <w:tc>
          <w:tcPr>
            <w:tcW w:w="5160" w:type="dxa"/>
            <w:gridSpan w:val="3"/>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C51B1B" w:rsidRPr="00691D1E" w:rsidRDefault="00C51B1B" w:rsidP="00C51B1B">
            <w:pPr>
              <w:rPr>
                <w:sz w:val="17"/>
                <w:szCs w:val="17"/>
              </w:rPr>
            </w:pPr>
          </w:p>
        </w:tc>
      </w:tr>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38"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67"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C51B1B" w:rsidRPr="00691D1E" w:rsidRDefault="00C51B1B" w:rsidP="00C51B1B">
            <w:pPr>
              <w:rPr>
                <w:sz w:val="17"/>
                <w:szCs w:val="17"/>
              </w:rPr>
            </w:pPr>
          </w:p>
        </w:tc>
        <w:tc>
          <w:tcPr>
            <w:tcW w:w="1985"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6"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4"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коп.</w:t>
            </w: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3544" w:type="dxa"/>
            <w:gridSpan w:val="2"/>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538" w:type="dxa"/>
            <w:tcBorders>
              <w:top w:val="nil"/>
              <w:left w:val="nil"/>
              <w:bottom w:val="nil"/>
              <w:right w:val="nil"/>
            </w:tcBorders>
          </w:tcPr>
          <w:p w:rsidR="00C51B1B" w:rsidRPr="00691D1E" w:rsidRDefault="00C51B1B" w:rsidP="00C51B1B">
            <w:pPr>
              <w:rPr>
                <w:sz w:val="17"/>
                <w:szCs w:val="17"/>
              </w:rPr>
            </w:pPr>
          </w:p>
        </w:tc>
        <w:tc>
          <w:tcPr>
            <w:tcW w:w="1588" w:type="dxa"/>
            <w:tcBorders>
              <w:top w:val="nil"/>
              <w:left w:val="nil"/>
              <w:bottom w:val="nil"/>
              <w:right w:val="nil"/>
            </w:tcBorders>
          </w:tcPr>
          <w:p w:rsidR="00C51B1B" w:rsidRPr="00691D1E" w:rsidRDefault="00C51B1B" w:rsidP="00C51B1B">
            <w:pPr>
              <w:rPr>
                <w:sz w:val="17"/>
                <w:szCs w:val="17"/>
              </w:rPr>
            </w:pPr>
          </w:p>
        </w:tc>
        <w:tc>
          <w:tcPr>
            <w:tcW w:w="567" w:type="dxa"/>
            <w:tcBorders>
              <w:top w:val="nil"/>
              <w:left w:val="nil"/>
              <w:bottom w:val="nil"/>
              <w:right w:val="nil"/>
            </w:tcBorders>
          </w:tcPr>
          <w:p w:rsidR="00C51B1B" w:rsidRPr="00691D1E" w:rsidRDefault="00C51B1B" w:rsidP="00C51B1B">
            <w:pPr>
              <w:rPr>
                <w:sz w:val="17"/>
                <w:szCs w:val="17"/>
              </w:rPr>
            </w:pPr>
          </w:p>
        </w:tc>
        <w:tc>
          <w:tcPr>
            <w:tcW w:w="1559" w:type="dxa"/>
            <w:gridSpan w:val="2"/>
            <w:tcBorders>
              <w:top w:val="nil"/>
              <w:left w:val="nil"/>
              <w:bottom w:val="nil"/>
              <w:right w:val="nil"/>
            </w:tcBorders>
          </w:tcPr>
          <w:p w:rsidR="00C51B1B" w:rsidRPr="00691D1E" w:rsidRDefault="00C51B1B" w:rsidP="00C51B1B">
            <w:pPr>
              <w:rPr>
                <w:sz w:val="17"/>
                <w:szCs w:val="17"/>
              </w:rPr>
            </w:pPr>
          </w:p>
        </w:tc>
        <w:tc>
          <w:tcPr>
            <w:tcW w:w="1985" w:type="dxa"/>
            <w:tcBorders>
              <w:top w:val="nil"/>
              <w:left w:val="nil"/>
              <w:bottom w:val="nil"/>
              <w:right w:val="nil"/>
            </w:tcBorders>
          </w:tcPr>
          <w:p w:rsidR="00C51B1B" w:rsidRPr="00691D1E" w:rsidRDefault="00C51B1B" w:rsidP="00C51B1B">
            <w:pPr>
              <w:rPr>
                <w:sz w:val="17"/>
                <w:szCs w:val="17"/>
              </w:rPr>
            </w:pPr>
          </w:p>
        </w:tc>
        <w:tc>
          <w:tcPr>
            <w:tcW w:w="1417" w:type="dxa"/>
            <w:tcBorders>
              <w:top w:val="nil"/>
              <w:left w:val="nil"/>
              <w:bottom w:val="nil"/>
              <w:right w:val="nil"/>
            </w:tcBorders>
          </w:tcPr>
          <w:p w:rsidR="00C51B1B" w:rsidRPr="00691D1E" w:rsidRDefault="00C51B1B" w:rsidP="00C51B1B">
            <w:pPr>
              <w:rPr>
                <w:sz w:val="17"/>
                <w:szCs w:val="17"/>
              </w:rPr>
            </w:pPr>
          </w:p>
        </w:tc>
        <w:tc>
          <w:tcPr>
            <w:tcW w:w="426" w:type="dxa"/>
            <w:tcBorders>
              <w:top w:val="nil"/>
              <w:left w:val="nil"/>
              <w:bottom w:val="nil"/>
              <w:right w:val="nil"/>
            </w:tcBorders>
          </w:tcPr>
          <w:p w:rsidR="00C51B1B" w:rsidRPr="00691D1E" w:rsidRDefault="00C51B1B" w:rsidP="00C51B1B">
            <w:pPr>
              <w:rPr>
                <w:sz w:val="17"/>
                <w:szCs w:val="17"/>
              </w:rPr>
            </w:pPr>
          </w:p>
        </w:tc>
        <w:tc>
          <w:tcPr>
            <w:tcW w:w="851" w:type="dxa"/>
            <w:tcBorders>
              <w:top w:val="nil"/>
              <w:left w:val="nil"/>
              <w:bottom w:val="nil"/>
              <w:right w:val="nil"/>
            </w:tcBorders>
          </w:tcPr>
          <w:p w:rsidR="00C51B1B" w:rsidRPr="00691D1E" w:rsidRDefault="00C51B1B" w:rsidP="00C51B1B">
            <w:pPr>
              <w:rPr>
                <w:sz w:val="17"/>
                <w:szCs w:val="17"/>
              </w:rPr>
            </w:pPr>
          </w:p>
        </w:tc>
        <w:tc>
          <w:tcPr>
            <w:tcW w:w="424" w:type="dxa"/>
            <w:tcBorders>
              <w:top w:val="nil"/>
              <w:left w:val="nil"/>
              <w:bottom w:val="nil"/>
              <w:right w:val="nil"/>
            </w:tcBorders>
          </w:tcPr>
          <w:p w:rsidR="00C51B1B" w:rsidRPr="00691D1E" w:rsidRDefault="00C51B1B" w:rsidP="00C51B1B">
            <w:pPr>
              <w:rPr>
                <w:sz w:val="17"/>
                <w:szCs w:val="17"/>
              </w:rPr>
            </w:pP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C51B1B" w:rsidRPr="00691D1E" w:rsidTr="00C51B1B">
        <w:tc>
          <w:tcPr>
            <w:tcW w:w="1474"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772" w:type="dxa"/>
            <w:tcBorders>
              <w:top w:val="nil"/>
              <w:left w:val="nil"/>
              <w:bottom w:val="nil"/>
              <w:right w:val="nil"/>
            </w:tcBorders>
            <w:vAlign w:val="bottom"/>
          </w:tcPr>
          <w:p w:rsidR="00C51B1B" w:rsidRPr="00691D1E" w:rsidRDefault="00C51B1B" w:rsidP="00C51B1B">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c>
          <w:tcPr>
            <w:tcW w:w="1474"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C51B1B" w:rsidRPr="00691D1E" w:rsidRDefault="00C51B1B" w:rsidP="00C51B1B">
            <w:pPr>
              <w:rPr>
                <w:sz w:val="17"/>
                <w:szCs w:val="17"/>
              </w:rPr>
            </w:pPr>
          </w:p>
        </w:tc>
        <w:tc>
          <w:tcPr>
            <w:tcW w:w="73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119" w:type="dxa"/>
            <w:tcBorders>
              <w:top w:val="nil"/>
              <w:left w:val="nil"/>
              <w:bottom w:val="nil"/>
              <w:right w:val="nil"/>
            </w:tcBorders>
            <w:vAlign w:val="bottom"/>
          </w:tcPr>
          <w:p w:rsidR="00C51B1B" w:rsidRPr="00691D1E" w:rsidRDefault="00C51B1B" w:rsidP="00C51B1B">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170" w:type="dxa"/>
            <w:tcBorders>
              <w:top w:val="nil"/>
              <w:left w:val="nil"/>
              <w:bottom w:val="nil"/>
              <w:right w:val="nil"/>
            </w:tcBorders>
            <w:vAlign w:val="bottom"/>
          </w:tcPr>
          <w:p w:rsidR="00C51B1B" w:rsidRPr="00691D1E" w:rsidRDefault="00C51B1B" w:rsidP="00C51B1B">
            <w:pPr>
              <w:pStyle w:val="2"/>
              <w:jc w:val="center"/>
              <w:rPr>
                <w:b w:val="0"/>
                <w:bCs w:val="0"/>
              </w:rPr>
            </w:pP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pStyle w:val="a7"/>
        <w:spacing w:before="360"/>
        <w:ind w:right="-1"/>
        <w:rPr>
          <w:sz w:val="16"/>
          <w:szCs w:val="16"/>
        </w:rPr>
      </w:pPr>
    </w:p>
    <w:p w:rsidR="00A47532" w:rsidRDefault="00A47532" w:rsidP="00A47532">
      <w:pPr>
        <w:rPr>
          <w:sz w:val="26"/>
          <w:szCs w:val="26"/>
        </w:rPr>
        <w:sectPr w:rsidR="00A47532" w:rsidSect="00C51B1B">
          <w:pgSz w:w="16838" w:h="11906" w:orient="landscape" w:code="9"/>
          <w:pgMar w:top="1418" w:right="686" w:bottom="851" w:left="851" w:header="284" w:footer="0" w:gutter="0"/>
          <w:cols w:space="708"/>
          <w:docGrid w:linePitch="360"/>
        </w:sectPr>
      </w:pPr>
    </w:p>
    <w:tbl>
      <w:tblPr>
        <w:tblW w:w="10685" w:type="dxa"/>
        <w:tblInd w:w="108"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A47532" w:rsidTr="00524ED4">
        <w:trPr>
          <w:trHeight w:val="285"/>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764"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3851" w:type="dxa"/>
            <w:gridSpan w:val="18"/>
            <w:tcBorders>
              <w:top w:val="nil"/>
              <w:left w:val="nil"/>
              <w:bottom w:val="nil"/>
              <w:right w:val="nil"/>
            </w:tcBorders>
            <w:shd w:val="clear" w:color="auto" w:fill="auto"/>
            <w:noWrap/>
            <w:vAlign w:val="bottom"/>
            <w:hideMark/>
          </w:tcPr>
          <w:p w:rsidR="00A47532" w:rsidRDefault="00A47532" w:rsidP="00192247">
            <w:pPr>
              <w:rPr>
                <w:sz w:val="17"/>
                <w:szCs w:val="17"/>
              </w:rPr>
            </w:pPr>
            <w:r>
              <w:rPr>
                <w:sz w:val="17"/>
                <w:szCs w:val="17"/>
              </w:rPr>
              <w:t xml:space="preserve">Приложение № </w:t>
            </w:r>
            <w:r w:rsidR="00192247">
              <w:rPr>
                <w:sz w:val="17"/>
                <w:szCs w:val="17"/>
              </w:rPr>
              <w:t>6</w:t>
            </w:r>
            <w:r>
              <w:rPr>
                <w:sz w:val="17"/>
                <w:szCs w:val="17"/>
              </w:rPr>
              <w:t xml:space="preserve"> </w:t>
            </w:r>
          </w:p>
        </w:tc>
        <w:tc>
          <w:tcPr>
            <w:tcW w:w="437" w:type="dxa"/>
            <w:gridSpan w:val="2"/>
            <w:tcBorders>
              <w:top w:val="nil"/>
              <w:left w:val="nil"/>
              <w:bottom w:val="nil"/>
              <w:right w:val="nil"/>
            </w:tcBorders>
            <w:shd w:val="clear" w:color="auto" w:fill="auto"/>
            <w:noWrap/>
            <w:vAlign w:val="bottom"/>
            <w:hideMark/>
          </w:tcPr>
          <w:p w:rsidR="00A47532" w:rsidRDefault="00A47532" w:rsidP="00524ED4">
            <w:pPr>
              <w:rPr>
                <w:sz w:val="17"/>
                <w:szCs w:val="17"/>
              </w:rPr>
            </w:pPr>
          </w:p>
        </w:tc>
        <w:tc>
          <w:tcPr>
            <w:tcW w:w="235"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70"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27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468" w:type="dxa"/>
            <w:gridSpan w:val="15"/>
            <w:tcBorders>
              <w:top w:val="nil"/>
              <w:left w:val="nil"/>
              <w:bottom w:val="nil"/>
              <w:right w:val="nil"/>
            </w:tcBorders>
            <w:shd w:val="clear" w:color="auto" w:fill="auto"/>
            <w:noWrap/>
            <w:vAlign w:val="center"/>
            <w:hideMark/>
          </w:tcPr>
          <w:p w:rsidR="00A47532" w:rsidRDefault="00A47532" w:rsidP="00524ED4">
            <w:pPr>
              <w:rPr>
                <w:sz w:val="17"/>
                <w:szCs w:val="17"/>
              </w:rPr>
            </w:pPr>
            <w:r>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A47532" w:rsidRDefault="00A47532" w:rsidP="00524ED4">
            <w:pPr>
              <w:rPr>
                <w:sz w:val="17"/>
                <w:szCs w:val="17"/>
              </w:rPr>
            </w:pPr>
          </w:p>
        </w:tc>
        <w:tc>
          <w:tcPr>
            <w:tcW w:w="437"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5"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70"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r>
      <w:tr w:rsidR="00A47532" w:rsidTr="00524ED4">
        <w:trPr>
          <w:trHeight w:val="255"/>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524ED4">
            <w:pPr>
              <w:rPr>
                <w:sz w:val="17"/>
                <w:szCs w:val="17"/>
              </w:rPr>
            </w:pPr>
            <w:r>
              <w:rPr>
                <w:sz w:val="17"/>
                <w:szCs w:val="17"/>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A47532" w:rsidRDefault="00A47532" w:rsidP="00524ED4">
            <w:pPr>
              <w:rPr>
                <w:sz w:val="17"/>
                <w:szCs w:val="17"/>
              </w:rPr>
            </w:pPr>
          </w:p>
        </w:tc>
      </w:tr>
      <w:tr w:rsidR="00A47532" w:rsidTr="00524ED4">
        <w:trPr>
          <w:trHeight w:val="285"/>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466" w:type="dxa"/>
            <w:gridSpan w:val="31"/>
            <w:tcBorders>
              <w:top w:val="nil"/>
              <w:left w:val="nil"/>
              <w:bottom w:val="nil"/>
              <w:right w:val="nil"/>
            </w:tcBorders>
            <w:shd w:val="clear" w:color="auto" w:fill="auto"/>
            <w:noWrap/>
            <w:vAlign w:val="center"/>
            <w:hideMark/>
          </w:tcPr>
          <w:p w:rsidR="00A47532" w:rsidRDefault="00A47532" w:rsidP="00524ED4">
            <w:pPr>
              <w:rPr>
                <w:sz w:val="18"/>
                <w:szCs w:val="18"/>
              </w:rPr>
            </w:pPr>
            <w:r>
              <w:rPr>
                <w:sz w:val="18"/>
                <w:szCs w:val="18"/>
              </w:rPr>
              <w:t>Утверждена  распоряжением ОАО «ВРМ»</w:t>
            </w:r>
          </w:p>
        </w:tc>
      </w:tr>
      <w:tr w:rsidR="00A47532" w:rsidTr="00524ED4">
        <w:trPr>
          <w:trHeight w:val="255"/>
        </w:trPr>
        <w:tc>
          <w:tcPr>
            <w:tcW w:w="222" w:type="dxa"/>
            <w:tcBorders>
              <w:top w:val="nil"/>
              <w:left w:val="nil"/>
              <w:bottom w:val="nil"/>
              <w:right w:val="nil"/>
            </w:tcBorders>
            <w:shd w:val="clear" w:color="auto" w:fill="auto"/>
            <w:noWrap/>
            <w:vAlign w:val="center"/>
            <w:hideMark/>
          </w:tcPr>
          <w:p w:rsidR="00A47532" w:rsidRDefault="00A47532" w:rsidP="00524ED4">
            <w:pPr>
              <w:rPr>
                <w:sz w:val="18"/>
                <w:szCs w:val="18"/>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524ED4">
            <w:pPr>
              <w:rPr>
                <w:sz w:val="18"/>
                <w:szCs w:val="18"/>
              </w:rPr>
            </w:pPr>
            <w:r>
              <w:rPr>
                <w:sz w:val="18"/>
                <w:szCs w:val="18"/>
              </w:rPr>
              <w:t>от 29.12.2012г.  № ВРМ-6/5-2-69</w:t>
            </w:r>
          </w:p>
        </w:tc>
        <w:tc>
          <w:tcPr>
            <w:tcW w:w="670" w:type="dxa"/>
            <w:gridSpan w:val="3"/>
            <w:tcBorders>
              <w:top w:val="nil"/>
              <w:left w:val="nil"/>
              <w:bottom w:val="nil"/>
              <w:right w:val="nil"/>
            </w:tcBorders>
            <w:shd w:val="clear" w:color="auto" w:fill="auto"/>
            <w:noWrap/>
            <w:vAlign w:val="center"/>
            <w:hideMark/>
          </w:tcPr>
          <w:p w:rsidR="00A47532" w:rsidRDefault="00A47532" w:rsidP="00524ED4">
            <w:pPr>
              <w:rPr>
                <w:sz w:val="18"/>
                <w:szCs w:val="18"/>
              </w:rPr>
            </w:pP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47532" w:rsidRDefault="00A47532" w:rsidP="00524ED4">
            <w:pPr>
              <w:jc w:val="center"/>
              <w:rPr>
                <w:sz w:val="20"/>
                <w:szCs w:val="20"/>
              </w:rPr>
            </w:pPr>
            <w:r>
              <w:rPr>
                <w:sz w:val="20"/>
                <w:szCs w:val="20"/>
              </w:rPr>
              <w:t>Код</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sz w:val="22"/>
                <w:szCs w:val="22"/>
              </w:rPr>
            </w:pPr>
            <w:r>
              <w:rPr>
                <w:sz w:val="22"/>
                <w:szCs w:val="22"/>
              </w:rPr>
              <w:t>0335001</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524ED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165"/>
        </w:trPr>
        <w:tc>
          <w:tcPr>
            <w:tcW w:w="222" w:type="dxa"/>
            <w:tcBorders>
              <w:top w:val="nil"/>
              <w:left w:val="nil"/>
              <w:bottom w:val="nil"/>
              <w:right w:val="nil"/>
            </w:tcBorders>
            <w:shd w:val="clear" w:color="auto" w:fill="auto"/>
            <w:noWrap/>
            <w:vAlign w:val="center"/>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524ED4">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524ED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524ED4">
            <w:pPr>
              <w:jc w:val="center"/>
              <w:rPr>
                <w:sz w:val="22"/>
                <w:szCs w:val="22"/>
              </w:rPr>
            </w:pPr>
            <w:r>
              <w:rPr>
                <w:sz w:val="22"/>
                <w:szCs w:val="22"/>
              </w:rPr>
              <w:t> </w:t>
            </w:r>
          </w:p>
        </w:tc>
      </w:tr>
      <w:tr w:rsidR="00A47532" w:rsidTr="00524ED4">
        <w:trPr>
          <w:trHeight w:val="222"/>
        </w:trPr>
        <w:tc>
          <w:tcPr>
            <w:tcW w:w="222" w:type="dxa"/>
            <w:tcBorders>
              <w:top w:val="nil"/>
              <w:left w:val="nil"/>
              <w:bottom w:val="nil"/>
              <w:right w:val="nil"/>
            </w:tcBorders>
            <w:shd w:val="clear" w:color="auto" w:fill="auto"/>
            <w:noWrap/>
            <w:vAlign w:val="center"/>
            <w:hideMark/>
          </w:tcPr>
          <w:p w:rsidR="00A47532" w:rsidRDefault="00A47532" w:rsidP="00524ED4">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A47532" w:rsidRDefault="00A47532" w:rsidP="00524ED4">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524ED4">
            <w:pPr>
              <w:rPr>
                <w:sz w:val="22"/>
                <w:szCs w:val="22"/>
              </w:rPr>
            </w:pP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3158" w:type="dxa"/>
            <w:gridSpan w:val="3"/>
            <w:tcBorders>
              <w:top w:val="nil"/>
              <w:left w:val="nil"/>
              <w:bottom w:val="nil"/>
              <w:right w:val="nil"/>
            </w:tcBorders>
            <w:shd w:val="clear" w:color="auto" w:fill="auto"/>
            <w:noWrap/>
            <w:hideMark/>
          </w:tcPr>
          <w:p w:rsidR="00A47532" w:rsidRDefault="00A47532" w:rsidP="00524ED4">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A47532" w:rsidRDefault="00A47532" w:rsidP="00524ED4">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524ED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165"/>
        </w:trPr>
        <w:tc>
          <w:tcPr>
            <w:tcW w:w="222" w:type="dxa"/>
            <w:tcBorders>
              <w:top w:val="nil"/>
              <w:left w:val="nil"/>
              <w:bottom w:val="nil"/>
              <w:right w:val="nil"/>
            </w:tcBorders>
            <w:shd w:val="clear" w:color="auto" w:fill="auto"/>
            <w:noWrap/>
            <w:vAlign w:val="center"/>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524ED4">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524ED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524ED4">
            <w:pPr>
              <w:jc w:val="center"/>
              <w:rPr>
                <w:sz w:val="22"/>
                <w:szCs w:val="22"/>
              </w:rPr>
            </w:pPr>
            <w:r>
              <w:rPr>
                <w:sz w:val="22"/>
                <w:szCs w:val="22"/>
              </w:rPr>
              <w:t> </w:t>
            </w:r>
          </w:p>
        </w:tc>
      </w:tr>
      <w:tr w:rsidR="00A47532" w:rsidTr="00524ED4">
        <w:trPr>
          <w:trHeight w:val="222"/>
        </w:trPr>
        <w:tc>
          <w:tcPr>
            <w:tcW w:w="222" w:type="dxa"/>
            <w:tcBorders>
              <w:top w:val="nil"/>
              <w:left w:val="nil"/>
              <w:bottom w:val="nil"/>
              <w:right w:val="nil"/>
            </w:tcBorders>
            <w:shd w:val="clear" w:color="auto" w:fill="auto"/>
            <w:noWrap/>
            <w:vAlign w:val="center"/>
            <w:hideMark/>
          </w:tcPr>
          <w:p w:rsidR="00A47532" w:rsidRDefault="00A47532" w:rsidP="00524ED4">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A47532" w:rsidRDefault="00A47532" w:rsidP="00524ED4">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524ED4">
            <w:pPr>
              <w:rPr>
                <w:sz w:val="22"/>
                <w:szCs w:val="22"/>
              </w:rPr>
            </w:pP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841" w:type="dxa"/>
            <w:gridSpan w:val="2"/>
            <w:tcBorders>
              <w:top w:val="nil"/>
              <w:left w:val="nil"/>
              <w:bottom w:val="nil"/>
              <w:right w:val="nil"/>
            </w:tcBorders>
            <w:shd w:val="clear" w:color="auto" w:fill="auto"/>
            <w:noWrap/>
            <w:hideMark/>
          </w:tcPr>
          <w:p w:rsidR="00A47532" w:rsidRDefault="00A47532" w:rsidP="00524ED4">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A47532" w:rsidRDefault="00A47532" w:rsidP="00524ED4">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A47532" w:rsidRDefault="00A47532" w:rsidP="00524ED4">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524ED4">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255"/>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51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A47532" w:rsidRDefault="00A47532" w:rsidP="00524ED4">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A47532" w:rsidRDefault="00A47532" w:rsidP="00524ED4">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A47532" w:rsidRDefault="00A47532" w:rsidP="00524ED4">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r>
      <w:tr w:rsidR="00A47532" w:rsidTr="00524ED4">
        <w:trPr>
          <w:trHeight w:val="30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47532" w:rsidRDefault="00A47532" w:rsidP="00524ED4">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A47532" w:rsidRDefault="00A47532" w:rsidP="00524ED4">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A47532" w:rsidRDefault="00A47532" w:rsidP="00524ED4">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r>
      <w:tr w:rsidR="00A47532" w:rsidTr="00524ED4">
        <w:trPr>
          <w:trHeight w:val="36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9779" w:type="dxa"/>
            <w:gridSpan w:val="37"/>
            <w:tcBorders>
              <w:top w:val="nil"/>
              <w:left w:val="nil"/>
              <w:bottom w:val="nil"/>
              <w:right w:val="nil"/>
            </w:tcBorders>
            <w:shd w:val="clear" w:color="auto" w:fill="auto"/>
            <w:noWrap/>
            <w:vAlign w:val="center"/>
            <w:hideMark/>
          </w:tcPr>
          <w:p w:rsidR="00A47532" w:rsidRDefault="00A47532" w:rsidP="00524ED4">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A47532" w:rsidRDefault="00A47532" w:rsidP="00524ED4">
            <w:pPr>
              <w:rPr>
                <w:b/>
                <w:bCs/>
                <w:sz w:val="21"/>
                <w:szCs w:val="21"/>
              </w:rPr>
            </w:pPr>
          </w:p>
        </w:tc>
      </w:tr>
      <w:tr w:rsidR="00A47532" w:rsidTr="00524ED4">
        <w:trPr>
          <w:trHeight w:val="57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040" w:type="dxa"/>
            <w:gridSpan w:val="5"/>
            <w:tcBorders>
              <w:top w:val="nil"/>
              <w:left w:val="nil"/>
              <w:bottom w:val="nil"/>
              <w:right w:val="nil"/>
            </w:tcBorders>
            <w:shd w:val="clear" w:color="auto" w:fill="auto"/>
            <w:noWrap/>
            <w:vAlign w:val="bottom"/>
            <w:hideMark/>
          </w:tcPr>
          <w:p w:rsidR="00A47532" w:rsidRDefault="00A47532" w:rsidP="00524ED4">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2"/>
                <w:szCs w:val="22"/>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7"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70"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50"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5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300"/>
        </w:trPr>
        <w:tc>
          <w:tcPr>
            <w:tcW w:w="5205" w:type="dxa"/>
            <w:gridSpan w:val="10"/>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4574" w:type="dxa"/>
            <w:gridSpan w:val="26"/>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2"/>
                <w:szCs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A47532" w:rsidRDefault="00A47532" w:rsidP="00524ED4">
            <w:pPr>
              <w:rPr>
                <w:sz w:val="22"/>
                <w:szCs w:val="22"/>
              </w:rPr>
            </w:pPr>
            <w:r>
              <w:rPr>
                <w:sz w:val="22"/>
                <w:szCs w:val="22"/>
              </w:rPr>
              <w:t>дней</w:t>
            </w:r>
          </w:p>
        </w:tc>
      </w:tr>
      <w:tr w:rsidR="00A47532" w:rsidTr="00524ED4">
        <w:trPr>
          <w:trHeight w:val="255"/>
        </w:trPr>
        <w:tc>
          <w:tcPr>
            <w:tcW w:w="5205" w:type="dxa"/>
            <w:gridSpan w:val="10"/>
            <w:tcBorders>
              <w:top w:val="single" w:sz="4" w:space="0" w:color="auto"/>
              <w:left w:val="nil"/>
              <w:bottom w:val="nil"/>
              <w:right w:val="nil"/>
            </w:tcBorders>
            <w:shd w:val="clear" w:color="auto" w:fill="auto"/>
            <w:noWrap/>
            <w:hideMark/>
          </w:tcPr>
          <w:p w:rsidR="00A47532" w:rsidRDefault="00A47532" w:rsidP="00524ED4">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A47532" w:rsidRDefault="00A47532" w:rsidP="00524ED4">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3879" w:type="dxa"/>
            <w:gridSpan w:val="5"/>
            <w:tcBorders>
              <w:top w:val="nil"/>
              <w:left w:val="nil"/>
              <w:bottom w:val="nil"/>
              <w:right w:val="nil"/>
            </w:tcBorders>
            <w:shd w:val="clear" w:color="auto" w:fill="auto"/>
            <w:noWrap/>
            <w:vAlign w:val="bottom"/>
            <w:hideMark/>
          </w:tcPr>
          <w:p w:rsidR="00A47532" w:rsidRDefault="00A47532" w:rsidP="00524ED4">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A47532" w:rsidRDefault="00A47532" w:rsidP="00524ED4">
            <w:pPr>
              <w:rPr>
                <w:sz w:val="22"/>
                <w:szCs w:val="22"/>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165"/>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524ED4">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Default="00A47532" w:rsidP="00524ED4">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Оценка</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7532" w:rsidRDefault="00A47532" w:rsidP="00524ED4">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524ED4">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r>
      <w:tr w:rsidR="00A47532" w:rsidTr="00524ED4">
        <w:trPr>
          <w:trHeight w:val="1050"/>
        </w:trPr>
        <w:tc>
          <w:tcPr>
            <w:tcW w:w="222" w:type="dxa"/>
            <w:tcBorders>
              <w:top w:val="nil"/>
              <w:left w:val="nil"/>
              <w:bottom w:val="nil"/>
              <w:right w:val="single" w:sz="4" w:space="0" w:color="auto"/>
            </w:tcBorders>
            <w:shd w:val="clear" w:color="auto" w:fill="auto"/>
            <w:noWrap/>
            <w:vAlign w:val="bottom"/>
            <w:hideMark/>
          </w:tcPr>
          <w:p w:rsidR="00A47532" w:rsidRDefault="00A47532" w:rsidP="00524ED4">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Default="00A47532" w:rsidP="00524ED4">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A47532" w:rsidRDefault="00A47532" w:rsidP="00524ED4">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A47532" w:rsidRDefault="00A47532" w:rsidP="00524ED4">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524ED4">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цена,</w:t>
            </w:r>
            <w:r>
              <w:rPr>
                <w:sz w:val="16"/>
                <w:szCs w:val="16"/>
              </w:rPr>
              <w:br/>
              <w:t>руб.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стоимость, руб. коп.</w:t>
            </w:r>
          </w:p>
        </w:tc>
      </w:tr>
      <w:tr w:rsidR="00A47532" w:rsidTr="00524ED4">
        <w:trPr>
          <w:trHeight w:val="255"/>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Default="00A47532" w:rsidP="00524ED4">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A47532" w:rsidRDefault="00A47532" w:rsidP="00524ED4">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A47532" w:rsidRDefault="00A47532" w:rsidP="00524ED4">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9</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A47532" w:rsidRDefault="00A47532" w:rsidP="00524ED4">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b/>
                <w:bCs/>
                <w:sz w:val="18"/>
                <w:szCs w:val="18"/>
              </w:rPr>
            </w:pPr>
            <w:r>
              <w:rPr>
                <w:b/>
                <w:bCs/>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8"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A47532" w:rsidRDefault="00A47532" w:rsidP="00524ED4">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21"/>
                <w:szCs w:val="21"/>
              </w:rPr>
            </w:pPr>
            <w:r>
              <w:rPr>
                <w:b/>
                <w:bCs/>
                <w:sz w:val="21"/>
                <w:szCs w:val="21"/>
              </w:rPr>
              <w:t> </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sectPr w:rsidR="00A47532" w:rsidSect="00524ED4">
          <w:pgSz w:w="11906" w:h="16838" w:code="9"/>
          <w:pgMar w:top="709" w:right="709" w:bottom="992" w:left="851" w:header="284" w:footer="794" w:gutter="0"/>
          <w:cols w:space="708"/>
          <w:titlePg/>
          <w:docGrid w:linePitch="360"/>
        </w:sectPr>
      </w:pPr>
    </w:p>
    <w:p w:rsidR="00A47532" w:rsidRDefault="00A47532" w:rsidP="00A47532">
      <w:pPr>
        <w:widowControl w:val="0"/>
        <w:shd w:val="clear" w:color="auto" w:fill="FFFFFF"/>
        <w:autoSpaceDE w:val="0"/>
        <w:autoSpaceDN w:val="0"/>
        <w:adjustRightInd w:val="0"/>
        <w:ind w:firstLine="5670"/>
        <w:rPr>
          <w:bCs/>
          <w:iCs/>
          <w:spacing w:val="-14"/>
          <w:sz w:val="26"/>
          <w:szCs w:val="26"/>
        </w:rPr>
      </w:pPr>
    </w:p>
    <w:tbl>
      <w:tblPr>
        <w:tblW w:w="15245" w:type="dxa"/>
        <w:tblInd w:w="108" w:type="dxa"/>
        <w:tblLook w:val="04A0"/>
      </w:tblPr>
      <w:tblGrid>
        <w:gridCol w:w="677"/>
        <w:gridCol w:w="222"/>
        <w:gridCol w:w="716"/>
        <w:gridCol w:w="222"/>
        <w:gridCol w:w="222"/>
        <w:gridCol w:w="499"/>
        <w:gridCol w:w="580"/>
        <w:gridCol w:w="222"/>
        <w:gridCol w:w="238"/>
        <w:gridCol w:w="278"/>
        <w:gridCol w:w="419"/>
        <w:gridCol w:w="765"/>
        <w:gridCol w:w="263"/>
        <w:gridCol w:w="222"/>
        <w:gridCol w:w="550"/>
        <w:gridCol w:w="738"/>
        <w:gridCol w:w="366"/>
        <w:gridCol w:w="222"/>
        <w:gridCol w:w="222"/>
        <w:gridCol w:w="506"/>
        <w:gridCol w:w="222"/>
        <w:gridCol w:w="222"/>
        <w:gridCol w:w="222"/>
        <w:gridCol w:w="1592"/>
        <w:gridCol w:w="547"/>
        <w:gridCol w:w="365"/>
        <w:gridCol w:w="365"/>
        <w:gridCol w:w="275"/>
        <w:gridCol w:w="3286"/>
      </w:tblGrid>
      <w:tr w:rsidR="00A47532" w:rsidRPr="009F1427" w:rsidTr="00524ED4">
        <w:trPr>
          <w:trHeight w:val="270"/>
        </w:trPr>
        <w:tc>
          <w:tcPr>
            <w:tcW w:w="871" w:type="dxa"/>
            <w:gridSpan w:val="2"/>
            <w:tcBorders>
              <w:top w:val="nil"/>
              <w:left w:val="nil"/>
              <w:bottom w:val="nil"/>
              <w:right w:val="nil"/>
            </w:tcBorders>
            <w:shd w:val="clear" w:color="auto" w:fill="auto"/>
            <w:noWrap/>
            <w:vAlign w:val="center"/>
            <w:hideMark/>
          </w:tcPr>
          <w:p w:rsidR="00A47532" w:rsidRPr="009F1427" w:rsidRDefault="00A47532" w:rsidP="00524ED4">
            <w:pPr>
              <w:rPr>
                <w:sz w:val="17"/>
                <w:szCs w:val="17"/>
              </w:rPr>
            </w:pPr>
            <w:bookmarkStart w:id="8" w:name="RANGE!A1:AC104"/>
            <w:r w:rsidRPr="009F1427">
              <w:rPr>
                <w:sz w:val="17"/>
                <w:szCs w:val="17"/>
              </w:rPr>
              <w:t>ФОРМА</w:t>
            </w:r>
            <w:bookmarkEnd w:id="8"/>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192247">
            <w:pPr>
              <w:rPr>
                <w:sz w:val="17"/>
                <w:szCs w:val="17"/>
              </w:rPr>
            </w:pPr>
            <w:r w:rsidRPr="009F1427">
              <w:rPr>
                <w:sz w:val="17"/>
                <w:szCs w:val="17"/>
              </w:rPr>
              <w:t xml:space="preserve">Приложение № </w:t>
            </w:r>
            <w:r w:rsidR="00192247">
              <w:rPr>
                <w:sz w:val="17"/>
                <w:szCs w:val="17"/>
              </w:rPr>
              <w:t>7</w:t>
            </w:r>
            <w:r w:rsidRPr="009F1427">
              <w:rPr>
                <w:sz w:val="17"/>
                <w:szCs w:val="17"/>
              </w:rPr>
              <w:t xml:space="preserve"> </w:t>
            </w:r>
          </w:p>
        </w:tc>
      </w:tr>
      <w:tr w:rsidR="00A47532" w:rsidRPr="009F1427" w:rsidTr="00524ED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805" w:type="dxa"/>
            <w:gridSpan w:val="5"/>
            <w:tcBorders>
              <w:top w:val="nil"/>
              <w:left w:val="nil"/>
              <w:bottom w:val="nil"/>
              <w:right w:val="nil"/>
            </w:tcBorders>
            <w:shd w:val="clear" w:color="auto" w:fill="auto"/>
            <w:noWrap/>
            <w:vAlign w:val="center"/>
            <w:hideMark/>
          </w:tcPr>
          <w:p w:rsidR="00A47532" w:rsidRPr="009F1427" w:rsidRDefault="00A47532" w:rsidP="00524ED4">
            <w:pPr>
              <w:rPr>
                <w:sz w:val="17"/>
                <w:szCs w:val="17"/>
              </w:rPr>
            </w:pPr>
            <w:r w:rsidRPr="009F1427">
              <w:rPr>
                <w:sz w:val="17"/>
                <w:szCs w:val="17"/>
              </w:rPr>
              <w:t xml:space="preserve"> к Договору №</w:t>
            </w: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r>
      <w:tr w:rsidR="00A47532" w:rsidRPr="009F1427" w:rsidTr="00524ED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524ED4">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r>
      <w:tr w:rsidR="00A47532" w:rsidRPr="009F1427" w:rsidTr="00524ED4">
        <w:trPr>
          <w:trHeight w:val="30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524ED4">
            <w:pPr>
              <w:rPr>
                <w:sz w:val="17"/>
                <w:szCs w:val="17"/>
              </w:rPr>
            </w:pPr>
            <w:r w:rsidRPr="009F1427">
              <w:rPr>
                <w:sz w:val="17"/>
                <w:szCs w:val="17"/>
              </w:rPr>
              <w:t>Утверждена  распоряжением ОАО «ВРМ»</w:t>
            </w:r>
          </w:p>
        </w:tc>
      </w:tr>
      <w:tr w:rsidR="00A47532" w:rsidRPr="009F1427" w:rsidTr="00524ED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524ED4">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r>
      <w:tr w:rsidR="00A47532" w:rsidRPr="009F1427" w:rsidTr="00524ED4">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28" w:type="dxa"/>
            <w:tcBorders>
              <w:top w:val="nil"/>
              <w:left w:val="nil"/>
              <w:bottom w:val="nil"/>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431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21"/>
                <w:szCs w:val="21"/>
              </w:rPr>
            </w:pPr>
            <w:r w:rsidRPr="009F1427">
              <w:rPr>
                <w:sz w:val="21"/>
                <w:szCs w:val="21"/>
              </w:rPr>
              <w:t>Код</w:t>
            </w:r>
          </w:p>
        </w:tc>
      </w:tr>
      <w:tr w:rsidR="00A47532" w:rsidRPr="009F1427" w:rsidTr="00524ED4">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1"/>
                <w:szCs w:val="21"/>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872" w:type="dxa"/>
            <w:gridSpan w:val="10"/>
            <w:tcBorders>
              <w:top w:val="nil"/>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Форма по ОКУД </w:t>
            </w:r>
          </w:p>
        </w:tc>
        <w:tc>
          <w:tcPr>
            <w:tcW w:w="431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21"/>
                <w:szCs w:val="21"/>
              </w:rPr>
            </w:pPr>
            <w:r w:rsidRPr="009F1427">
              <w:rPr>
                <w:sz w:val="21"/>
                <w:szCs w:val="21"/>
              </w:rPr>
              <w:t>0335003</w:t>
            </w:r>
          </w:p>
        </w:tc>
      </w:tr>
      <w:tr w:rsidR="00A47532" w:rsidRPr="009F1427" w:rsidTr="00524ED4">
        <w:trPr>
          <w:trHeight w:val="360"/>
        </w:trPr>
        <w:tc>
          <w:tcPr>
            <w:tcW w:w="8570" w:type="dxa"/>
            <w:gridSpan w:val="22"/>
            <w:tcBorders>
              <w:top w:val="nil"/>
              <w:left w:val="nil"/>
              <w:bottom w:val="single" w:sz="4" w:space="0" w:color="auto"/>
              <w:right w:val="nil"/>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nil"/>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по ОКПО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180"/>
        </w:trPr>
        <w:tc>
          <w:tcPr>
            <w:tcW w:w="8570" w:type="dxa"/>
            <w:gridSpan w:val="22"/>
            <w:tcBorders>
              <w:top w:val="single" w:sz="4" w:space="0" w:color="auto"/>
              <w:left w:val="nil"/>
              <w:bottom w:val="nil"/>
              <w:right w:val="nil"/>
            </w:tcBorders>
            <w:shd w:val="clear" w:color="auto" w:fill="auto"/>
            <w:vAlign w:val="center"/>
            <w:hideMark/>
          </w:tcPr>
          <w:p w:rsidR="00A47532" w:rsidRPr="009F1427" w:rsidRDefault="00A47532" w:rsidP="00524ED4">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21"/>
                <w:szCs w:val="21"/>
              </w:rPr>
            </w:pPr>
            <w:r w:rsidRPr="009F1427">
              <w:rPr>
                <w:sz w:val="21"/>
                <w:szCs w:val="21"/>
              </w:rPr>
              <w:t> </w:t>
            </w:r>
          </w:p>
        </w:tc>
      </w:tr>
      <w:tr w:rsidR="00A47532" w:rsidRPr="009F1427" w:rsidTr="00524ED4">
        <w:trPr>
          <w:trHeight w:val="222"/>
        </w:trPr>
        <w:tc>
          <w:tcPr>
            <w:tcW w:w="10931" w:type="dxa"/>
            <w:gridSpan w:val="25"/>
            <w:tcBorders>
              <w:top w:val="nil"/>
              <w:left w:val="nil"/>
              <w:bottom w:val="single" w:sz="4" w:space="0" w:color="auto"/>
              <w:right w:val="single" w:sz="8"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524ED4">
            <w:pPr>
              <w:rPr>
                <w:sz w:val="21"/>
                <w:szCs w:val="21"/>
              </w:rPr>
            </w:pPr>
          </w:p>
        </w:tc>
      </w:tr>
      <w:tr w:rsidR="00A47532" w:rsidRPr="009F1427" w:rsidTr="00524ED4">
        <w:trPr>
          <w:trHeight w:val="18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466" w:type="dxa"/>
            <w:gridSpan w:val="9"/>
            <w:tcBorders>
              <w:top w:val="single" w:sz="4" w:space="0" w:color="auto"/>
              <w:left w:val="nil"/>
              <w:bottom w:val="nil"/>
              <w:right w:val="nil"/>
            </w:tcBorders>
            <w:shd w:val="clear" w:color="auto" w:fill="auto"/>
            <w:noWrap/>
            <w:vAlign w:val="center"/>
            <w:hideMark/>
          </w:tcPr>
          <w:p w:rsidR="00A47532" w:rsidRPr="009F1427" w:rsidRDefault="00A47532" w:rsidP="00524ED4">
            <w:pPr>
              <w:ind w:firstLineChars="500" w:firstLine="700"/>
              <w:rPr>
                <w:sz w:val="14"/>
                <w:szCs w:val="14"/>
              </w:rPr>
            </w:pPr>
            <w:r w:rsidRPr="009F1427">
              <w:rPr>
                <w:sz w:val="14"/>
                <w:szCs w:val="14"/>
              </w:rPr>
              <w:t>(структурное подразделение)</w:t>
            </w:r>
          </w:p>
        </w:tc>
        <w:tc>
          <w:tcPr>
            <w:tcW w:w="5427" w:type="dxa"/>
            <w:gridSpan w:val="11"/>
            <w:vMerge w:val="restart"/>
            <w:tcBorders>
              <w:top w:val="single" w:sz="4" w:space="0" w:color="auto"/>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Вид деятельности по ОКДП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1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427" w:type="dxa"/>
            <w:gridSpan w:val="11"/>
            <w:vMerge/>
            <w:tcBorders>
              <w:top w:val="nil"/>
              <w:left w:val="nil"/>
              <w:bottom w:val="nil"/>
              <w:right w:val="nil"/>
            </w:tcBorders>
            <w:vAlign w:val="center"/>
            <w:hideMark/>
          </w:tcPr>
          <w:p w:rsidR="00A47532" w:rsidRPr="009F1427" w:rsidRDefault="00A47532" w:rsidP="00524ED4">
            <w:pPr>
              <w:rPr>
                <w:sz w:val="20"/>
                <w:szCs w:val="20"/>
              </w:rPr>
            </w:pPr>
          </w:p>
        </w:tc>
        <w:tc>
          <w:tcPr>
            <w:tcW w:w="4314" w:type="dxa"/>
            <w:gridSpan w:val="4"/>
            <w:vMerge/>
            <w:tcBorders>
              <w:top w:val="nil"/>
              <w:left w:val="nil"/>
              <w:bottom w:val="nil"/>
              <w:right w:val="nil"/>
            </w:tcBorders>
            <w:vAlign w:val="center"/>
            <w:hideMark/>
          </w:tcPr>
          <w:p w:rsidR="00A47532" w:rsidRPr="009F1427" w:rsidRDefault="00A47532" w:rsidP="00524ED4">
            <w:pPr>
              <w:rPr>
                <w:b/>
                <w:bCs/>
                <w:sz w:val="21"/>
                <w:szCs w:val="21"/>
              </w:rPr>
            </w:pPr>
          </w:p>
        </w:tc>
      </w:tr>
      <w:tr w:rsidR="00A47532" w:rsidRPr="009F1427" w:rsidTr="00524ED4">
        <w:trPr>
          <w:trHeight w:val="230"/>
        </w:trPr>
        <w:tc>
          <w:tcPr>
            <w:tcW w:w="8570" w:type="dxa"/>
            <w:gridSpan w:val="22"/>
            <w:vMerge w:val="restart"/>
            <w:tcBorders>
              <w:top w:val="nil"/>
              <w:left w:val="nil"/>
              <w:bottom w:val="single" w:sz="4" w:space="0" w:color="000000"/>
              <w:right w:val="nil"/>
            </w:tcBorders>
            <w:shd w:val="clear" w:color="auto" w:fill="auto"/>
            <w:vAlign w:val="bottom"/>
            <w:hideMark/>
          </w:tcPr>
          <w:p w:rsidR="00A47532" w:rsidRPr="009F1427" w:rsidRDefault="00A47532" w:rsidP="00524ED4">
            <w:pPr>
              <w:rPr>
                <w:sz w:val="20"/>
                <w:szCs w:val="20"/>
              </w:rPr>
            </w:pPr>
          </w:p>
        </w:tc>
        <w:tc>
          <w:tcPr>
            <w:tcW w:w="2361" w:type="dxa"/>
            <w:gridSpan w:val="3"/>
            <w:vMerge w:val="restart"/>
            <w:tcBorders>
              <w:top w:val="nil"/>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по ОКПО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30"/>
        </w:trPr>
        <w:tc>
          <w:tcPr>
            <w:tcW w:w="8570" w:type="dxa"/>
            <w:gridSpan w:val="22"/>
            <w:vMerge/>
            <w:tcBorders>
              <w:top w:val="nil"/>
              <w:left w:val="nil"/>
              <w:bottom w:val="single" w:sz="4" w:space="0" w:color="000000"/>
              <w:right w:val="nil"/>
            </w:tcBorders>
            <w:vAlign w:val="center"/>
            <w:hideMark/>
          </w:tcPr>
          <w:p w:rsidR="00A47532" w:rsidRPr="009F1427" w:rsidRDefault="00A47532" w:rsidP="00524ED4">
            <w:pPr>
              <w:rPr>
                <w:sz w:val="20"/>
                <w:szCs w:val="20"/>
              </w:rPr>
            </w:pPr>
          </w:p>
        </w:tc>
        <w:tc>
          <w:tcPr>
            <w:tcW w:w="2361" w:type="dxa"/>
            <w:gridSpan w:val="3"/>
            <w:vMerge/>
            <w:tcBorders>
              <w:top w:val="nil"/>
              <w:left w:val="nil"/>
              <w:bottom w:val="nil"/>
              <w:right w:val="single" w:sz="8" w:space="0" w:color="000000"/>
            </w:tcBorders>
            <w:vAlign w:val="center"/>
            <w:hideMark/>
          </w:tcPr>
          <w:p w:rsidR="00A47532" w:rsidRPr="009F1427" w:rsidRDefault="00A47532" w:rsidP="00524ED4">
            <w:pPr>
              <w:rPr>
                <w:sz w:val="20"/>
                <w:szCs w:val="20"/>
              </w:rPr>
            </w:pP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524ED4">
            <w:pPr>
              <w:rPr>
                <w:b/>
                <w:bCs/>
                <w:sz w:val="21"/>
                <w:szCs w:val="21"/>
              </w:rPr>
            </w:pPr>
          </w:p>
        </w:tc>
      </w:tr>
      <w:tr w:rsidR="00A47532" w:rsidRPr="009F1427" w:rsidTr="00524ED4">
        <w:trPr>
          <w:trHeight w:val="180"/>
        </w:trPr>
        <w:tc>
          <w:tcPr>
            <w:tcW w:w="8570" w:type="dxa"/>
            <w:gridSpan w:val="22"/>
            <w:tcBorders>
              <w:top w:val="single" w:sz="4" w:space="0" w:color="auto"/>
              <w:left w:val="nil"/>
              <w:bottom w:val="nil"/>
              <w:right w:val="nil"/>
            </w:tcBorders>
            <w:shd w:val="clear" w:color="auto" w:fill="auto"/>
            <w:vAlign w:val="bottom"/>
            <w:hideMark/>
          </w:tcPr>
          <w:p w:rsidR="00A47532" w:rsidRPr="009F1427" w:rsidRDefault="00A47532" w:rsidP="00524ED4">
            <w:pPr>
              <w:jc w:val="center"/>
              <w:rPr>
                <w:sz w:val="14"/>
                <w:szCs w:val="14"/>
              </w:rPr>
            </w:pPr>
            <w:r w:rsidRPr="009F1427">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10"/>
        </w:trPr>
        <w:tc>
          <w:tcPr>
            <w:tcW w:w="10931" w:type="dxa"/>
            <w:gridSpan w:val="25"/>
            <w:tcBorders>
              <w:top w:val="nil"/>
              <w:left w:val="nil"/>
              <w:bottom w:val="single" w:sz="4" w:space="0" w:color="auto"/>
              <w:right w:val="single" w:sz="8" w:space="0" w:color="000000"/>
            </w:tcBorders>
            <w:shd w:val="clear" w:color="auto" w:fill="auto"/>
            <w:noWrap/>
            <w:vAlign w:val="center"/>
            <w:hideMark/>
          </w:tcPr>
          <w:p w:rsidR="00A47532" w:rsidRPr="009F1427" w:rsidRDefault="00A47532" w:rsidP="00524ED4">
            <w:pPr>
              <w:rPr>
                <w:sz w:val="18"/>
                <w:szCs w:val="18"/>
              </w:rPr>
            </w:pPr>
            <w:r w:rsidRPr="009F1427">
              <w:rPr>
                <w:sz w:val="18"/>
                <w:szCs w:val="18"/>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524ED4">
            <w:pPr>
              <w:rPr>
                <w:b/>
                <w:bCs/>
                <w:sz w:val="21"/>
                <w:szCs w:val="21"/>
              </w:rPr>
            </w:pPr>
          </w:p>
        </w:tc>
      </w:tr>
      <w:tr w:rsidR="00A47532" w:rsidRPr="009F1427" w:rsidTr="00524ED4">
        <w:trPr>
          <w:trHeight w:val="360"/>
        </w:trPr>
        <w:tc>
          <w:tcPr>
            <w:tcW w:w="650" w:type="dxa"/>
            <w:tcBorders>
              <w:top w:val="nil"/>
              <w:left w:val="nil"/>
              <w:bottom w:val="nil"/>
              <w:right w:val="nil"/>
            </w:tcBorders>
            <w:shd w:val="clear" w:color="auto" w:fill="auto"/>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Договор </w:t>
            </w: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номер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36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1620" w:type="dxa"/>
            <w:gridSpan w:val="6"/>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дата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9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528" w:type="dxa"/>
            <w:tcBorders>
              <w:top w:val="nil"/>
              <w:left w:val="nil"/>
              <w:bottom w:val="nil"/>
              <w:right w:val="single" w:sz="8" w:space="0" w:color="auto"/>
            </w:tcBorders>
            <w:shd w:val="clear" w:color="auto" w:fill="auto"/>
            <w:noWrap/>
            <w:vAlign w:val="bottom"/>
            <w:hideMark/>
          </w:tcPr>
          <w:p w:rsidR="00A47532" w:rsidRPr="009F1427" w:rsidRDefault="00A47532" w:rsidP="00524ED4">
            <w:pPr>
              <w:jc w:val="right"/>
              <w:rPr>
                <w:sz w:val="19"/>
                <w:szCs w:val="19"/>
              </w:rPr>
            </w:pPr>
            <w:r w:rsidRPr="009F1427">
              <w:rPr>
                <w:sz w:val="19"/>
                <w:szCs w:val="19"/>
              </w:rPr>
              <w:t> </w:t>
            </w:r>
          </w:p>
        </w:tc>
        <w:tc>
          <w:tcPr>
            <w:tcW w:w="4314"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7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315" w:type="dxa"/>
            <w:gridSpan w:val="6"/>
            <w:tcBorders>
              <w:top w:val="nil"/>
              <w:left w:val="nil"/>
              <w:bottom w:val="nil"/>
              <w:right w:val="single" w:sz="8" w:space="0" w:color="000000"/>
            </w:tcBorders>
            <w:shd w:val="clear" w:color="auto" w:fill="auto"/>
            <w:noWrap/>
            <w:vAlign w:val="center"/>
            <w:hideMark/>
          </w:tcPr>
          <w:p w:rsidR="00A47532" w:rsidRPr="009F1427" w:rsidRDefault="00A47532" w:rsidP="00524ED4">
            <w:pPr>
              <w:jc w:val="right"/>
              <w:rPr>
                <w:sz w:val="20"/>
                <w:szCs w:val="20"/>
              </w:rPr>
            </w:pPr>
            <w:r w:rsidRPr="009F1427">
              <w:rPr>
                <w:sz w:val="20"/>
                <w:szCs w:val="20"/>
              </w:rPr>
              <w:t xml:space="preserve">Вид операции </w:t>
            </w:r>
          </w:p>
        </w:tc>
        <w:tc>
          <w:tcPr>
            <w:tcW w:w="4314" w:type="dxa"/>
            <w:gridSpan w:val="4"/>
            <w:vMerge/>
            <w:tcBorders>
              <w:top w:val="single" w:sz="4" w:space="0" w:color="auto"/>
              <w:left w:val="single" w:sz="8" w:space="0" w:color="auto"/>
              <w:bottom w:val="single" w:sz="8" w:space="0" w:color="000000"/>
              <w:right w:val="single" w:sz="8" w:space="0" w:color="000000"/>
            </w:tcBorders>
            <w:vAlign w:val="center"/>
            <w:hideMark/>
          </w:tcPr>
          <w:p w:rsidR="00A47532" w:rsidRPr="009F1427" w:rsidRDefault="00A47532" w:rsidP="00524ED4">
            <w:pPr>
              <w:rPr>
                <w:b/>
                <w:bCs/>
                <w:sz w:val="21"/>
                <w:szCs w:val="21"/>
              </w:rPr>
            </w:pPr>
          </w:p>
        </w:tc>
      </w:tr>
      <w:tr w:rsidR="00A47532" w:rsidRPr="009F1427" w:rsidTr="00524ED4">
        <w:trPr>
          <w:trHeight w:val="255"/>
        </w:trPr>
        <w:tc>
          <w:tcPr>
            <w:tcW w:w="650" w:type="dxa"/>
            <w:tcBorders>
              <w:top w:val="nil"/>
              <w:left w:val="nil"/>
              <w:bottom w:val="nil"/>
              <w:right w:val="nil"/>
            </w:tcBorders>
            <w:shd w:val="clear" w:color="auto" w:fill="auto"/>
            <w:vAlign w:val="bottom"/>
            <w:hideMark/>
          </w:tcPr>
          <w:p w:rsidR="00A47532" w:rsidRPr="009F1427" w:rsidRDefault="00A47532" w:rsidP="00524ED4">
            <w:pPr>
              <w:jc w:val="right"/>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r w:rsidRPr="009F1427">
              <w:t> </w:t>
            </w:r>
          </w:p>
        </w:tc>
        <w:tc>
          <w:tcPr>
            <w:tcW w:w="357" w:type="dxa"/>
            <w:tcBorders>
              <w:top w:val="nil"/>
              <w:left w:val="nil"/>
              <w:bottom w:val="nil"/>
              <w:right w:val="nil"/>
            </w:tcBorders>
            <w:shd w:val="clear" w:color="auto" w:fill="auto"/>
            <w:noWrap/>
            <w:vAlign w:val="bottom"/>
            <w:hideMark/>
          </w:tcPr>
          <w:p w:rsidR="00A47532" w:rsidRPr="009F1427" w:rsidRDefault="00A47532" w:rsidP="00524ED4">
            <w:r w:rsidRPr="009F1427">
              <w:t> </w:t>
            </w:r>
          </w:p>
        </w:tc>
        <w:tc>
          <w:tcPr>
            <w:tcW w:w="272" w:type="dxa"/>
            <w:tcBorders>
              <w:top w:val="nil"/>
              <w:left w:val="nil"/>
              <w:bottom w:val="nil"/>
              <w:right w:val="nil"/>
            </w:tcBorders>
            <w:shd w:val="clear" w:color="auto" w:fill="auto"/>
            <w:noWrap/>
            <w:vAlign w:val="bottom"/>
            <w:hideMark/>
          </w:tcPr>
          <w:p w:rsidR="00A47532" w:rsidRPr="009F1427" w:rsidRDefault="00A47532" w:rsidP="00524ED4">
            <w:r w:rsidRPr="009F1427">
              <w:t> </w:t>
            </w:r>
          </w:p>
        </w:tc>
        <w:tc>
          <w:tcPr>
            <w:tcW w:w="3328" w:type="dxa"/>
            <w:tcBorders>
              <w:top w:val="nil"/>
              <w:left w:val="nil"/>
              <w:bottom w:val="nil"/>
              <w:right w:val="nil"/>
            </w:tcBorders>
            <w:shd w:val="clear" w:color="auto" w:fill="auto"/>
            <w:noWrap/>
            <w:vAlign w:val="bottom"/>
            <w:hideMark/>
          </w:tcPr>
          <w:p w:rsidR="00A47532" w:rsidRPr="009F1427" w:rsidRDefault="00A47532" w:rsidP="00524ED4">
            <w:r w:rsidRPr="009F1427">
              <w:t> </w:t>
            </w:r>
          </w:p>
        </w:tc>
      </w:tr>
      <w:tr w:rsidR="00A47532" w:rsidRPr="009F1427" w:rsidTr="00524ED4">
        <w:trPr>
          <w:trHeight w:val="225"/>
        </w:trPr>
        <w:tc>
          <w:tcPr>
            <w:tcW w:w="650" w:type="dxa"/>
            <w:tcBorders>
              <w:top w:val="nil"/>
              <w:left w:val="nil"/>
              <w:bottom w:val="nil"/>
              <w:right w:val="nil"/>
            </w:tcBorders>
            <w:shd w:val="clear" w:color="auto" w:fill="auto"/>
            <w:vAlign w:val="bottom"/>
            <w:hideMark/>
          </w:tcPr>
          <w:p w:rsidR="00A47532" w:rsidRPr="009F1427" w:rsidRDefault="00A47532" w:rsidP="00524ED4"/>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A47532" w:rsidRPr="009F1427" w:rsidRDefault="00A47532" w:rsidP="00524ED4">
            <w:pPr>
              <w:jc w:val="center"/>
              <w:rPr>
                <w:sz w:val="18"/>
                <w:szCs w:val="18"/>
              </w:rPr>
            </w:pPr>
            <w:r w:rsidRPr="009F1427">
              <w:rPr>
                <w:sz w:val="18"/>
                <w:szCs w:val="18"/>
              </w:rPr>
              <w:t>Номер</w:t>
            </w:r>
          </w:p>
        </w:tc>
        <w:tc>
          <w:tcPr>
            <w:tcW w:w="2853" w:type="dxa"/>
            <w:gridSpan w:val="4"/>
            <w:tcBorders>
              <w:top w:val="single" w:sz="4" w:space="0" w:color="auto"/>
              <w:left w:val="nil"/>
              <w:bottom w:val="nil"/>
              <w:right w:val="single" w:sz="4" w:space="0" w:color="auto"/>
            </w:tcBorders>
            <w:shd w:val="clear" w:color="auto" w:fill="auto"/>
            <w:vAlign w:val="center"/>
            <w:hideMark/>
          </w:tcPr>
          <w:p w:rsidR="00A47532" w:rsidRPr="009F1427" w:rsidRDefault="00A47532" w:rsidP="00524ED4">
            <w:pPr>
              <w:jc w:val="center"/>
              <w:rPr>
                <w:sz w:val="18"/>
                <w:szCs w:val="18"/>
              </w:rPr>
            </w:pPr>
            <w:r w:rsidRPr="009F1427">
              <w:rPr>
                <w:sz w:val="18"/>
                <w:szCs w:val="18"/>
              </w:rPr>
              <w:t>Дата</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259"/>
        </w:trPr>
        <w:tc>
          <w:tcPr>
            <w:tcW w:w="650"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A47532" w:rsidRPr="009F1427" w:rsidRDefault="00A47532" w:rsidP="00524ED4">
            <w:pPr>
              <w:jc w:val="center"/>
              <w:rPr>
                <w:sz w:val="18"/>
                <w:szCs w:val="18"/>
              </w:rPr>
            </w:pPr>
            <w:r w:rsidRPr="009F1427">
              <w:rPr>
                <w:sz w:val="18"/>
                <w:szCs w:val="18"/>
              </w:rPr>
              <w:t>документа</w:t>
            </w:r>
          </w:p>
        </w:tc>
        <w:tc>
          <w:tcPr>
            <w:tcW w:w="2853" w:type="dxa"/>
            <w:gridSpan w:val="4"/>
            <w:tcBorders>
              <w:top w:val="nil"/>
              <w:left w:val="nil"/>
              <w:bottom w:val="single" w:sz="8" w:space="0" w:color="auto"/>
              <w:right w:val="single" w:sz="4" w:space="0" w:color="auto"/>
            </w:tcBorders>
            <w:shd w:val="clear" w:color="auto" w:fill="auto"/>
            <w:noWrap/>
            <w:vAlign w:val="center"/>
            <w:hideMark/>
          </w:tcPr>
          <w:p w:rsidR="00A47532" w:rsidRPr="009F1427" w:rsidRDefault="00A47532" w:rsidP="00524ED4">
            <w:pPr>
              <w:jc w:val="center"/>
              <w:rPr>
                <w:sz w:val="18"/>
                <w:szCs w:val="18"/>
              </w:rPr>
            </w:pPr>
            <w:r w:rsidRPr="009F1427">
              <w:rPr>
                <w:sz w:val="18"/>
                <w:szCs w:val="18"/>
              </w:rPr>
              <w:t>составления</w:t>
            </w:r>
          </w:p>
        </w:tc>
        <w:tc>
          <w:tcPr>
            <w:tcW w:w="272" w:type="dxa"/>
            <w:tcBorders>
              <w:top w:val="nil"/>
              <w:left w:val="nil"/>
              <w:bottom w:val="nil"/>
              <w:right w:val="nil"/>
            </w:tcBorders>
            <w:shd w:val="clear" w:color="auto" w:fill="auto"/>
            <w:vAlign w:val="bottom"/>
            <w:hideMark/>
          </w:tcPr>
          <w:p w:rsidR="00A47532" w:rsidRPr="009F1427" w:rsidRDefault="00A47532" w:rsidP="00524ED4">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315"/>
        </w:trPr>
        <w:tc>
          <w:tcPr>
            <w:tcW w:w="650" w:type="dxa"/>
            <w:tcBorders>
              <w:top w:val="nil"/>
              <w:left w:val="nil"/>
              <w:bottom w:val="nil"/>
              <w:right w:val="nil"/>
            </w:tcBorders>
            <w:shd w:val="clear" w:color="auto" w:fill="auto"/>
            <w:noWrap/>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hideMark/>
          </w:tcPr>
          <w:p w:rsidR="00A47532" w:rsidRPr="009F1427" w:rsidRDefault="00A47532" w:rsidP="00524ED4">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A47532" w:rsidRPr="009F1427" w:rsidRDefault="00A47532" w:rsidP="00524ED4">
            <w:pPr>
              <w:jc w:val="center"/>
              <w:rPr>
                <w:b/>
                <w:bCs/>
                <w:sz w:val="23"/>
                <w:szCs w:val="23"/>
              </w:rPr>
            </w:pPr>
            <w:r w:rsidRPr="009F1427">
              <w:rPr>
                <w:b/>
                <w:bCs/>
                <w:sz w:val="23"/>
                <w:szCs w:val="23"/>
              </w:rPr>
              <w:t> </w:t>
            </w:r>
          </w:p>
        </w:tc>
        <w:tc>
          <w:tcPr>
            <w:tcW w:w="2853" w:type="dxa"/>
            <w:gridSpan w:val="4"/>
            <w:tcBorders>
              <w:top w:val="single" w:sz="8" w:space="0" w:color="auto"/>
              <w:left w:val="nil"/>
              <w:bottom w:val="single" w:sz="8" w:space="0" w:color="auto"/>
              <w:right w:val="single" w:sz="8" w:space="0" w:color="000000"/>
            </w:tcBorders>
            <w:shd w:val="clear" w:color="auto" w:fill="auto"/>
            <w:noWrap/>
            <w:hideMark/>
          </w:tcPr>
          <w:p w:rsidR="00A47532" w:rsidRPr="009F1427" w:rsidRDefault="00A47532" w:rsidP="00524ED4">
            <w:pPr>
              <w:jc w:val="center"/>
              <w:rPr>
                <w:b/>
                <w:bCs/>
                <w:sz w:val="23"/>
                <w:szCs w:val="23"/>
              </w:rPr>
            </w:pPr>
            <w:r w:rsidRPr="009F1427">
              <w:rPr>
                <w:b/>
                <w:bCs/>
                <w:sz w:val="23"/>
                <w:szCs w:val="23"/>
              </w:rPr>
              <w:t> </w:t>
            </w:r>
          </w:p>
        </w:tc>
        <w:tc>
          <w:tcPr>
            <w:tcW w:w="272" w:type="dxa"/>
            <w:tcBorders>
              <w:top w:val="nil"/>
              <w:left w:val="nil"/>
              <w:bottom w:val="nil"/>
              <w:right w:val="nil"/>
            </w:tcBorders>
            <w:shd w:val="clear" w:color="auto" w:fill="auto"/>
            <w:noWrap/>
            <w:hideMark/>
          </w:tcPr>
          <w:p w:rsidR="00A47532" w:rsidRPr="009F1427" w:rsidRDefault="00A47532" w:rsidP="00524ED4">
            <w:pPr>
              <w:jc w:val="center"/>
              <w:rPr>
                <w:b/>
                <w:bCs/>
                <w:sz w:val="23"/>
                <w:szCs w:val="23"/>
              </w:rPr>
            </w:pPr>
          </w:p>
        </w:tc>
        <w:tc>
          <w:tcPr>
            <w:tcW w:w="3328"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r>
      <w:tr w:rsidR="00A47532" w:rsidRPr="009F1427" w:rsidTr="00524ED4">
        <w:trPr>
          <w:trHeight w:val="285"/>
        </w:trPr>
        <w:tc>
          <w:tcPr>
            <w:tcW w:w="15245" w:type="dxa"/>
            <w:gridSpan w:val="29"/>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r w:rsidRPr="009F1427">
              <w:rPr>
                <w:b/>
                <w:bCs/>
                <w:sz w:val="21"/>
                <w:szCs w:val="21"/>
              </w:rPr>
              <w:t>О ВОЗВРАТЕ ТОВАРНО-МАТЕРИАЛЬНЫХ ЦЕННОСТЕЙ, СДАННЫХ НА ХРАНЕНИЕ</w:t>
            </w:r>
          </w:p>
        </w:tc>
      </w:tr>
      <w:tr w:rsidR="00A47532" w:rsidRPr="009F1427" w:rsidTr="00524ED4">
        <w:trPr>
          <w:trHeight w:val="255"/>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30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4374" w:type="dxa"/>
            <w:gridSpan w:val="27"/>
            <w:tcBorders>
              <w:top w:val="nil"/>
              <w:left w:val="nil"/>
              <w:bottom w:val="nil"/>
              <w:right w:val="nil"/>
            </w:tcBorders>
            <w:shd w:val="clear" w:color="auto" w:fill="auto"/>
            <w:noWrap/>
            <w:vAlign w:val="bottom"/>
            <w:hideMark/>
          </w:tcPr>
          <w:p w:rsidR="00A47532" w:rsidRPr="009F1427" w:rsidRDefault="00A47532" w:rsidP="00524ED4">
            <w:pPr>
              <w:rPr>
                <w:sz w:val="23"/>
                <w:szCs w:val="23"/>
              </w:rPr>
            </w:pPr>
            <w:r w:rsidRPr="009F1427">
              <w:rPr>
                <w:sz w:val="23"/>
                <w:szCs w:val="23"/>
              </w:rPr>
              <w:t>Акт составлен в том, что поклажедатель принял от хранителя следующие товарно-материаль-</w:t>
            </w:r>
          </w:p>
        </w:tc>
      </w:tr>
      <w:tr w:rsidR="00A47532" w:rsidRPr="009F1427" w:rsidTr="00524ED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713032">
            <w:pPr>
              <w:rPr>
                <w:sz w:val="23"/>
                <w:szCs w:val="23"/>
              </w:rPr>
            </w:pPr>
            <w:r w:rsidRPr="009F1427">
              <w:rPr>
                <w:sz w:val="23"/>
                <w:szCs w:val="23"/>
              </w:rPr>
              <w:t xml:space="preserve">ные </w:t>
            </w:r>
            <w:r w:rsidR="00713032">
              <w:rPr>
                <w:sz w:val="23"/>
                <w:szCs w:val="23"/>
              </w:rPr>
              <w:t>ц</w:t>
            </w:r>
            <w:r w:rsidRPr="009F1427">
              <w:rPr>
                <w:sz w:val="23"/>
                <w:szCs w:val="23"/>
              </w:rPr>
              <w:t>енности:</w:t>
            </w: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3"/>
                <w:szCs w:val="23"/>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713032">
        <w:trPr>
          <w:trHeight w:val="199"/>
        </w:trPr>
        <w:tc>
          <w:tcPr>
            <w:tcW w:w="650"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r>
      <w:tr w:rsidR="00A47532" w:rsidRPr="009F1427" w:rsidTr="00713032">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532" w:rsidRPr="009F1427" w:rsidRDefault="00A47532" w:rsidP="00524ED4">
            <w:pPr>
              <w:jc w:val="center"/>
              <w:rPr>
                <w:sz w:val="19"/>
                <w:szCs w:val="19"/>
              </w:rPr>
            </w:pPr>
            <w:r w:rsidRPr="009F1427">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Примеча-</w:t>
            </w:r>
            <w:r w:rsidRPr="009F1427">
              <w:rPr>
                <w:sz w:val="19"/>
                <w:szCs w:val="19"/>
              </w:rPr>
              <w:br/>
              <w:t>ние</w:t>
            </w:r>
          </w:p>
        </w:tc>
      </w:tr>
      <w:tr w:rsidR="00A47532" w:rsidRPr="009F1427" w:rsidTr="00713032">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524ED4">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524ED4">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524ED4">
            <w:pPr>
              <w:rPr>
                <w:sz w:val="19"/>
                <w:szCs w:val="19"/>
              </w:rPr>
            </w:pPr>
          </w:p>
        </w:tc>
        <w:tc>
          <w:tcPr>
            <w:tcW w:w="2361"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524ED4">
            <w:pPr>
              <w:rPr>
                <w:sz w:val="19"/>
                <w:szCs w:val="19"/>
              </w:rPr>
            </w:pPr>
          </w:p>
        </w:tc>
        <w:tc>
          <w:tcPr>
            <w:tcW w:w="714" w:type="dxa"/>
            <w:gridSpan w:val="2"/>
            <w:vMerge/>
            <w:tcBorders>
              <w:top w:val="single" w:sz="4" w:space="0" w:color="auto"/>
              <w:left w:val="single" w:sz="4" w:space="0" w:color="auto"/>
              <w:bottom w:val="single" w:sz="4" w:space="0" w:color="auto"/>
              <w:right w:val="nil"/>
            </w:tcBorders>
            <w:vAlign w:val="center"/>
            <w:hideMark/>
          </w:tcPr>
          <w:p w:rsidR="00A47532" w:rsidRPr="009F1427" w:rsidRDefault="00A47532" w:rsidP="00524ED4">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r>
      <w:tr w:rsidR="00A47532" w:rsidRPr="009F1427" w:rsidTr="00713032">
        <w:trPr>
          <w:trHeight w:val="255"/>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lastRenderedPageBreak/>
              <w:t>1</w:t>
            </w:r>
          </w:p>
        </w:tc>
        <w:tc>
          <w:tcPr>
            <w:tcW w:w="1891" w:type="dxa"/>
            <w:gridSpan w:val="5"/>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524ED4">
            <w:pPr>
              <w:jc w:val="center"/>
              <w:rPr>
                <w:sz w:val="19"/>
                <w:szCs w:val="19"/>
              </w:rPr>
            </w:pPr>
            <w:r w:rsidRPr="009F1427">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3</w:t>
            </w:r>
          </w:p>
        </w:tc>
        <w:tc>
          <w:tcPr>
            <w:tcW w:w="19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524ED4">
            <w:pPr>
              <w:jc w:val="center"/>
              <w:rPr>
                <w:sz w:val="19"/>
                <w:szCs w:val="19"/>
              </w:rPr>
            </w:pPr>
            <w:r w:rsidRPr="009F1427">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7</w:t>
            </w:r>
          </w:p>
        </w:tc>
        <w:tc>
          <w:tcPr>
            <w:tcW w:w="23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8</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9</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10</w:t>
            </w:r>
          </w:p>
        </w:tc>
      </w:tr>
      <w:tr w:rsidR="00A47532" w:rsidRPr="009F1427" w:rsidTr="00713032">
        <w:trPr>
          <w:trHeight w:val="27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46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hideMark/>
          </w:tcPr>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Pr="009F1427" w:rsidRDefault="00A47532" w:rsidP="00524ED4">
            <w:pPr>
              <w:jc w:val="right"/>
              <w:rPr>
                <w:sz w:val="23"/>
                <w:szCs w:val="23"/>
              </w:rPr>
            </w:pPr>
            <w:r w:rsidRPr="009F1427">
              <w:rPr>
                <w:sz w:val="23"/>
                <w:szCs w:val="23"/>
              </w:rPr>
              <w:t xml:space="preserve">Оборотная сторона формы № МХ-3  </w:t>
            </w:r>
          </w:p>
        </w:tc>
      </w:tr>
      <w:tr w:rsidR="00A47532" w:rsidRPr="009F1427" w:rsidTr="00524ED4">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lastRenderedPageBreak/>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7532" w:rsidRPr="009F1427" w:rsidRDefault="00A47532" w:rsidP="00524ED4">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47532" w:rsidRPr="009F1427" w:rsidRDefault="00A47532" w:rsidP="00524ED4">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Примеча-</w:t>
            </w:r>
            <w:r w:rsidRPr="009F1427">
              <w:rPr>
                <w:sz w:val="19"/>
                <w:szCs w:val="19"/>
              </w:rPr>
              <w:br/>
              <w:t>ние</w:t>
            </w:r>
          </w:p>
        </w:tc>
      </w:tr>
      <w:tr w:rsidR="00A47532" w:rsidRPr="009F1427" w:rsidTr="00524ED4">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524ED4">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A47532" w:rsidRPr="009F1427" w:rsidRDefault="00A47532" w:rsidP="00524ED4">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112" w:type="dxa"/>
            <w:gridSpan w:val="5"/>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Х</w:t>
            </w:r>
          </w:p>
        </w:tc>
        <w:tc>
          <w:tcPr>
            <w:tcW w:w="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255"/>
        </w:trPr>
        <w:tc>
          <w:tcPr>
            <w:tcW w:w="5504" w:type="dxa"/>
            <w:gridSpan w:val="14"/>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885" w:type="dxa"/>
            <w:gridSpan w:val="2"/>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дней</w:t>
            </w: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A47532" w:rsidRPr="009F1427" w:rsidRDefault="00A47532" w:rsidP="00524ED4">
            <w:pPr>
              <w:jc w:val="center"/>
              <w:rPr>
                <w:sz w:val="14"/>
                <w:szCs w:val="14"/>
              </w:rPr>
            </w:pPr>
            <w:r w:rsidRPr="009F1427">
              <w:rPr>
                <w:sz w:val="14"/>
                <w:szCs w:val="14"/>
              </w:rPr>
              <w:t> </w:t>
            </w:r>
          </w:p>
        </w:tc>
        <w:tc>
          <w:tcPr>
            <w:tcW w:w="528" w:type="dxa"/>
            <w:tcBorders>
              <w:top w:val="nil"/>
              <w:left w:val="nil"/>
              <w:bottom w:val="nil"/>
              <w:right w:val="nil"/>
            </w:tcBorders>
            <w:shd w:val="clear" w:color="auto" w:fill="auto"/>
            <w:noWrap/>
            <w:vAlign w:val="bottom"/>
            <w:hideMark/>
          </w:tcPr>
          <w:p w:rsidR="00A47532" w:rsidRPr="009F1427" w:rsidRDefault="00A47532" w:rsidP="00524ED4">
            <w:pPr>
              <w:jc w:val="center"/>
              <w:rPr>
                <w:sz w:val="14"/>
                <w:szCs w:val="14"/>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510"/>
        </w:trPr>
        <w:tc>
          <w:tcPr>
            <w:tcW w:w="15245" w:type="dxa"/>
            <w:gridSpan w:val="29"/>
            <w:tcBorders>
              <w:top w:val="nil"/>
              <w:left w:val="nil"/>
              <w:bottom w:val="nil"/>
              <w:right w:val="nil"/>
            </w:tcBorders>
            <w:shd w:val="clear" w:color="auto" w:fill="auto"/>
            <w:vAlign w:val="bottom"/>
            <w:hideMark/>
          </w:tcPr>
          <w:p w:rsidR="00A47532" w:rsidRPr="009F1427" w:rsidRDefault="00A47532" w:rsidP="00524ED4">
            <w:pPr>
              <w:jc w:val="both"/>
              <w:rPr>
                <w:sz w:val="19"/>
                <w:szCs w:val="19"/>
              </w:rPr>
            </w:pPr>
            <w:r w:rsidRPr="009F1427">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A47532" w:rsidRPr="009F1427" w:rsidTr="00524ED4">
        <w:trPr>
          <w:trHeight w:val="495"/>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3637" w:type="dxa"/>
            <w:gridSpan w:val="10"/>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Работы и услуги</w:t>
            </w:r>
          </w:p>
        </w:tc>
        <w:tc>
          <w:tcPr>
            <w:tcW w:w="1772"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Количе-</w:t>
            </w:r>
            <w:r w:rsidRPr="009F1427">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Цена,</w:t>
            </w:r>
            <w:r w:rsidRPr="009F1427">
              <w:rPr>
                <w:sz w:val="19"/>
                <w:szCs w:val="19"/>
              </w:rPr>
              <w:br/>
              <w:t>руб. коп.</w:t>
            </w:r>
          </w:p>
        </w:tc>
        <w:tc>
          <w:tcPr>
            <w:tcW w:w="12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Стоимость,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Примеча-</w:t>
            </w:r>
            <w:r w:rsidRPr="009F1427">
              <w:rPr>
                <w:sz w:val="19"/>
                <w:szCs w:val="19"/>
              </w:rPr>
              <w:br/>
              <w:t>ние</w:t>
            </w:r>
          </w:p>
        </w:tc>
      </w:tr>
      <w:tr w:rsidR="00A47532" w:rsidRPr="009F1427" w:rsidTr="00524ED4">
        <w:trPr>
          <w:trHeight w:val="78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A47532" w:rsidRPr="009F1427" w:rsidRDefault="00A47532" w:rsidP="00524ED4">
            <w:pPr>
              <w:rPr>
                <w:sz w:val="19"/>
                <w:szCs w:val="19"/>
              </w:rPr>
            </w:pPr>
          </w:p>
        </w:tc>
        <w:tc>
          <w:tcPr>
            <w:tcW w:w="2476"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код</w:t>
            </w:r>
          </w:p>
        </w:tc>
        <w:tc>
          <w:tcPr>
            <w:tcW w:w="734" w:type="dxa"/>
            <w:tcBorders>
              <w:top w:val="nil"/>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1038" w:type="dxa"/>
            <w:gridSpan w:val="3"/>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1242"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3600"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r>
      <w:tr w:rsidR="00A47532" w:rsidRPr="009F1427" w:rsidTr="00524ED4">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1</w:t>
            </w:r>
          </w:p>
        </w:tc>
        <w:tc>
          <w:tcPr>
            <w:tcW w:w="2476" w:type="dxa"/>
            <w:gridSpan w:val="6"/>
            <w:tcBorders>
              <w:top w:val="single" w:sz="4" w:space="0" w:color="auto"/>
              <w:left w:val="nil"/>
              <w:bottom w:val="single" w:sz="4" w:space="0" w:color="auto"/>
              <w:right w:val="single" w:sz="4" w:space="0" w:color="000000"/>
            </w:tcBorders>
            <w:shd w:val="clear" w:color="auto" w:fill="auto"/>
            <w:hideMark/>
          </w:tcPr>
          <w:p w:rsidR="00A47532" w:rsidRPr="009F1427" w:rsidRDefault="00A47532" w:rsidP="00524ED4">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3</w:t>
            </w:r>
          </w:p>
        </w:tc>
        <w:tc>
          <w:tcPr>
            <w:tcW w:w="734" w:type="dxa"/>
            <w:tcBorders>
              <w:top w:val="nil"/>
              <w:left w:val="nil"/>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4</w:t>
            </w:r>
          </w:p>
        </w:tc>
        <w:tc>
          <w:tcPr>
            <w:tcW w:w="1038"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7</w:t>
            </w:r>
          </w:p>
        </w:tc>
        <w:tc>
          <w:tcPr>
            <w:tcW w:w="1242"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8</w:t>
            </w:r>
          </w:p>
        </w:tc>
        <w:tc>
          <w:tcPr>
            <w:tcW w:w="3600" w:type="dxa"/>
            <w:gridSpan w:val="2"/>
            <w:tcBorders>
              <w:top w:val="single" w:sz="4" w:space="0" w:color="auto"/>
              <w:left w:val="nil"/>
              <w:bottom w:val="single" w:sz="4" w:space="0" w:color="auto"/>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9</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03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24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w:t>
            </w:r>
          </w:p>
        </w:tc>
        <w:tc>
          <w:tcPr>
            <w:tcW w:w="124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 с учетом 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330"/>
        </w:trPr>
        <w:tc>
          <w:tcPr>
            <w:tcW w:w="2541" w:type="dxa"/>
            <w:gridSpan w:val="6"/>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Стоимость работ и услуг</w:t>
            </w:r>
          </w:p>
        </w:tc>
        <w:tc>
          <w:tcPr>
            <w:tcW w:w="12704" w:type="dxa"/>
            <w:gridSpan w:val="23"/>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jc w:val="center"/>
              <w:rPr>
                <w:b/>
                <w:bCs/>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524ED4">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r>
      <w:tr w:rsidR="00A47532" w:rsidRPr="009F1427" w:rsidTr="00524ED4">
        <w:trPr>
          <w:trHeight w:val="240"/>
        </w:trPr>
        <w:tc>
          <w:tcPr>
            <w:tcW w:w="10403" w:type="dxa"/>
            <w:gridSpan w:val="24"/>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629" w:type="dxa"/>
            <w:gridSpan w:val="2"/>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коп.</w:t>
            </w:r>
          </w:p>
        </w:tc>
      </w:tr>
      <w:tr w:rsidR="00A47532" w:rsidRPr="009F1427" w:rsidTr="00524ED4">
        <w:trPr>
          <w:trHeight w:val="465"/>
        </w:trPr>
        <w:tc>
          <w:tcPr>
            <w:tcW w:w="2541" w:type="dxa"/>
            <w:gridSpan w:val="6"/>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В том числе сумма НДС</w:t>
            </w:r>
          </w:p>
        </w:tc>
        <w:tc>
          <w:tcPr>
            <w:tcW w:w="7862" w:type="dxa"/>
            <w:gridSpan w:val="18"/>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629" w:type="dxa"/>
            <w:gridSpan w:val="2"/>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коп.</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524ED4">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r>
      <w:tr w:rsidR="00A47532" w:rsidRPr="009F1427" w:rsidTr="00524ED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19"/>
                <w:szCs w:val="19"/>
              </w:rPr>
            </w:pP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Поклажедатель</w:t>
            </w:r>
          </w:p>
        </w:tc>
        <w:tc>
          <w:tcPr>
            <w:tcW w:w="3688" w:type="dxa"/>
            <w:gridSpan w:val="10"/>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19"/>
                <w:szCs w:val="19"/>
              </w:rPr>
            </w:pPr>
          </w:p>
        </w:tc>
        <w:tc>
          <w:tcPr>
            <w:tcW w:w="7851" w:type="dxa"/>
            <w:gridSpan w:val="11"/>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8" w:type="dxa"/>
            <w:gridSpan w:val="10"/>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7851" w:type="dxa"/>
            <w:gridSpan w:val="11"/>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405"/>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Особые отметки</w:t>
            </w:r>
          </w:p>
        </w:tc>
        <w:tc>
          <w:tcPr>
            <w:tcW w:w="13651" w:type="dxa"/>
            <w:gridSpan w:val="26"/>
            <w:tcBorders>
              <w:top w:val="nil"/>
              <w:left w:val="nil"/>
              <w:bottom w:val="single" w:sz="4" w:space="0" w:color="auto"/>
              <w:right w:val="nil"/>
            </w:tcBorders>
            <w:shd w:val="clear" w:color="auto" w:fill="auto"/>
            <w:noWrap/>
            <w:vAlign w:val="bottom"/>
            <w:hideMark/>
          </w:tcPr>
          <w:p w:rsidR="00A47532" w:rsidRPr="009F1427" w:rsidRDefault="00A47532" w:rsidP="00524ED4">
            <w:pPr>
              <w:rPr>
                <w:b/>
                <w:bCs/>
                <w:sz w:val="20"/>
                <w:szCs w:val="20"/>
              </w:rPr>
            </w:pPr>
            <w:r w:rsidRPr="009F1427">
              <w:rPr>
                <w:b/>
                <w:bCs/>
                <w:sz w:val="20"/>
                <w:szCs w:val="20"/>
              </w:rPr>
              <w:t> </w:t>
            </w:r>
          </w:p>
        </w:tc>
      </w:tr>
      <w:tr w:rsidR="00A47532" w:rsidRPr="009F1427" w:rsidTr="00524ED4">
        <w:trPr>
          <w:trHeight w:val="285"/>
        </w:trPr>
        <w:tc>
          <w:tcPr>
            <w:tcW w:w="15245" w:type="dxa"/>
            <w:gridSpan w:val="29"/>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330"/>
        </w:trPr>
        <w:tc>
          <w:tcPr>
            <w:tcW w:w="15245" w:type="dxa"/>
            <w:gridSpan w:val="29"/>
            <w:tcBorders>
              <w:top w:val="nil"/>
              <w:left w:val="nil"/>
              <w:bottom w:val="nil"/>
              <w:right w:val="nil"/>
            </w:tcBorders>
            <w:shd w:val="clear" w:color="auto" w:fill="auto"/>
            <w:noWrap/>
            <w:vAlign w:val="bottom"/>
            <w:hideMark/>
          </w:tcPr>
          <w:p w:rsidR="00A47532" w:rsidRPr="009F1427" w:rsidRDefault="00A47532" w:rsidP="00524ED4">
            <w:pPr>
              <w:jc w:val="center"/>
              <w:rPr>
                <w:b/>
                <w:bCs/>
                <w:sz w:val="19"/>
                <w:szCs w:val="19"/>
              </w:rPr>
            </w:pPr>
            <w:r w:rsidRPr="009F1427">
              <w:rPr>
                <w:b/>
                <w:bCs/>
                <w:sz w:val="19"/>
                <w:szCs w:val="19"/>
              </w:rPr>
              <w:t>Расписка в получении товарно-материальных ценностей</w:t>
            </w:r>
          </w:p>
        </w:tc>
      </w:tr>
      <w:tr w:rsidR="00A47532" w:rsidRPr="009F1427" w:rsidTr="00524ED4">
        <w:trPr>
          <w:trHeight w:val="435"/>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19"/>
                <w:szCs w:val="19"/>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524ED4">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14"/>
                <w:szCs w:val="14"/>
              </w:rPr>
            </w:pPr>
            <w:r w:rsidRPr="009F1427">
              <w:rPr>
                <w:sz w:val="14"/>
                <w:szCs w:val="14"/>
              </w:rPr>
              <w:t> </w:t>
            </w: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150"/>
        </w:trPr>
        <w:tc>
          <w:tcPr>
            <w:tcW w:w="650" w:type="dxa"/>
            <w:vMerge w:val="restart"/>
            <w:tcBorders>
              <w:top w:val="nil"/>
              <w:left w:val="nil"/>
              <w:bottom w:val="nil"/>
              <w:right w:val="nil"/>
            </w:tcBorders>
            <w:shd w:val="clear" w:color="auto" w:fill="auto"/>
            <w:noWrap/>
            <w:vAlign w:val="bottom"/>
            <w:hideMark/>
          </w:tcPr>
          <w:p w:rsidR="00A47532" w:rsidRPr="009F1427" w:rsidRDefault="00A47532" w:rsidP="00524ED4">
            <w:pPr>
              <w:rPr>
                <w:b/>
                <w:bCs/>
                <w:sz w:val="19"/>
                <w:szCs w:val="19"/>
              </w:rPr>
            </w:pPr>
            <w:r w:rsidRPr="009F1427">
              <w:rPr>
                <w:b/>
                <w:bCs/>
                <w:sz w:val="19"/>
                <w:szCs w:val="19"/>
              </w:rPr>
              <w:t xml:space="preserve">  Сдал</w:t>
            </w: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b/>
                <w:bCs/>
                <w:sz w:val="19"/>
                <w:szCs w:val="19"/>
              </w:rPr>
            </w:pPr>
          </w:p>
        </w:tc>
        <w:tc>
          <w:tcPr>
            <w:tcW w:w="723" w:type="dxa"/>
            <w:vMerge/>
            <w:tcBorders>
              <w:top w:val="nil"/>
              <w:left w:val="nil"/>
              <w:bottom w:val="nil"/>
              <w:right w:val="nil"/>
            </w:tcBorders>
            <w:vAlign w:val="center"/>
            <w:hideMark/>
          </w:tcPr>
          <w:p w:rsidR="00A47532" w:rsidRPr="009F1427" w:rsidRDefault="00A47532" w:rsidP="00524ED4">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150"/>
        </w:trPr>
        <w:tc>
          <w:tcPr>
            <w:tcW w:w="650" w:type="dxa"/>
            <w:vMerge/>
            <w:tcBorders>
              <w:top w:val="nil"/>
              <w:left w:val="nil"/>
              <w:bottom w:val="nil"/>
              <w:right w:val="nil"/>
            </w:tcBorders>
            <w:vAlign w:val="center"/>
            <w:hideMark/>
          </w:tcPr>
          <w:p w:rsidR="00A47532" w:rsidRPr="009F1427" w:rsidRDefault="00A47532" w:rsidP="00524ED4">
            <w:pPr>
              <w:rPr>
                <w:b/>
                <w:bCs/>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524ED4">
            <w:pPr>
              <w:rPr>
                <w:sz w:val="20"/>
                <w:szCs w:val="20"/>
              </w:rPr>
            </w:pPr>
          </w:p>
        </w:tc>
      </w:tr>
      <w:tr w:rsidR="00A47532" w:rsidRPr="009F1427" w:rsidTr="00524ED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524ED4">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15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14"/>
                <w:szCs w:val="14"/>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vMerge/>
            <w:tcBorders>
              <w:top w:val="nil"/>
              <w:left w:val="nil"/>
              <w:bottom w:val="nil"/>
              <w:right w:val="nil"/>
            </w:tcBorders>
            <w:vAlign w:val="center"/>
            <w:hideMark/>
          </w:tcPr>
          <w:p w:rsidR="00A47532" w:rsidRPr="009F1427" w:rsidRDefault="00A47532" w:rsidP="00524ED4">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21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524ED4">
            <w:pPr>
              <w:rPr>
                <w:sz w:val="20"/>
                <w:szCs w:val="20"/>
              </w:rPr>
            </w:pPr>
          </w:p>
        </w:tc>
      </w:tr>
      <w:tr w:rsidR="00A47532" w:rsidRPr="009F1427" w:rsidTr="00524ED4">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bl>
    <w:p w:rsidR="00A47532" w:rsidRDefault="00A47532" w:rsidP="00A47532">
      <w:pPr>
        <w:widowControl w:val="0"/>
        <w:shd w:val="clear" w:color="auto" w:fill="FFFFFF"/>
        <w:autoSpaceDE w:val="0"/>
        <w:autoSpaceDN w:val="0"/>
        <w:adjustRightInd w:val="0"/>
        <w:rPr>
          <w:bCs/>
          <w:iCs/>
          <w:spacing w:val="-14"/>
          <w:sz w:val="26"/>
          <w:szCs w:val="26"/>
        </w:rPr>
        <w:sectPr w:rsidR="00A47532" w:rsidSect="00524ED4">
          <w:pgSz w:w="16838" w:h="11906" w:orient="landscape" w:code="9"/>
          <w:pgMar w:top="851" w:right="709" w:bottom="709" w:left="992" w:header="284" w:footer="794" w:gutter="0"/>
          <w:cols w:space="708"/>
          <w:titlePg/>
          <w:docGrid w:linePitch="360"/>
        </w:sectPr>
      </w:pPr>
    </w:p>
    <w:p w:rsidR="004F014F" w:rsidRPr="003E2636" w:rsidRDefault="004F014F" w:rsidP="00192247">
      <w:pPr>
        <w:widowControl w:val="0"/>
        <w:shd w:val="clear" w:color="auto" w:fill="FFFFFF"/>
        <w:autoSpaceDE w:val="0"/>
        <w:autoSpaceDN w:val="0"/>
        <w:adjustRightInd w:val="0"/>
        <w:rPr>
          <w:sz w:val="26"/>
          <w:szCs w:val="26"/>
        </w:rPr>
      </w:pPr>
    </w:p>
    <w:sectPr w:rsidR="004F014F" w:rsidRPr="003E2636" w:rsidSect="00A47532">
      <w:pgSz w:w="11906" w:h="16838" w:code="9"/>
      <w:pgMar w:top="686" w:right="851" w:bottom="85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3D" w:rsidRDefault="0031733D">
      <w:r>
        <w:separator/>
      </w:r>
    </w:p>
  </w:endnote>
  <w:endnote w:type="continuationSeparator" w:id="0">
    <w:p w:rsidR="0031733D" w:rsidRDefault="003173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E1" w:rsidRDefault="004D24E1" w:rsidP="004A3F4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24E1" w:rsidRDefault="004D24E1"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E1" w:rsidRDefault="004D24E1"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E1" w:rsidRDefault="004D24E1">
    <w:pPr>
      <w:pStyle w:val="ac"/>
      <w:jc w:val="center"/>
    </w:pPr>
  </w:p>
  <w:p w:rsidR="004D24E1" w:rsidRDefault="004D24E1" w:rsidP="00C51B1B">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E1" w:rsidRDefault="004D24E1">
    <w:pPr>
      <w:pStyle w:val="ac"/>
      <w:jc w:val="right"/>
    </w:pPr>
  </w:p>
  <w:p w:rsidR="004D24E1" w:rsidRDefault="004D24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3D" w:rsidRDefault="0031733D">
      <w:r>
        <w:separator/>
      </w:r>
    </w:p>
  </w:footnote>
  <w:footnote w:type="continuationSeparator" w:id="0">
    <w:p w:rsidR="0031733D" w:rsidRDefault="0031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2213"/>
      <w:docPartObj>
        <w:docPartGallery w:val="Page Numbers (Top of Page)"/>
        <w:docPartUnique/>
      </w:docPartObj>
    </w:sdtPr>
    <w:sdtContent>
      <w:p w:rsidR="004D24E1" w:rsidRDefault="004D24E1">
        <w:pPr>
          <w:pStyle w:val="a7"/>
          <w:jc w:val="center"/>
        </w:pPr>
        <w:r>
          <w:rPr>
            <w:noProof/>
          </w:rPr>
          <w:fldChar w:fldCharType="begin"/>
        </w:r>
        <w:r>
          <w:rPr>
            <w:noProof/>
          </w:rPr>
          <w:instrText xml:space="preserve"> PAGE   \* MERGEFORMAT </w:instrText>
        </w:r>
        <w:r>
          <w:rPr>
            <w:noProof/>
          </w:rPr>
          <w:fldChar w:fldCharType="separate"/>
        </w:r>
        <w:r w:rsidR="008B322A">
          <w:rPr>
            <w:noProof/>
          </w:rPr>
          <w:t>29</w:t>
        </w:r>
        <w:r>
          <w:rPr>
            <w:noProof/>
          </w:rPr>
          <w:fldChar w:fldCharType="end"/>
        </w:r>
      </w:p>
    </w:sdtContent>
  </w:sdt>
  <w:p w:rsidR="004D24E1" w:rsidRDefault="004D24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1"/>
      <w:docPartObj>
        <w:docPartGallery w:val="Page Numbers (Top of Page)"/>
        <w:docPartUnique/>
      </w:docPartObj>
    </w:sdtPr>
    <w:sdtContent>
      <w:p w:rsidR="004D24E1" w:rsidRDefault="004D24E1">
        <w:pPr>
          <w:pStyle w:val="a7"/>
          <w:jc w:val="center"/>
        </w:pPr>
        <w:r>
          <w:t>1</w:t>
        </w:r>
      </w:p>
    </w:sdtContent>
  </w:sdt>
  <w:p w:rsidR="004D24E1" w:rsidRPr="00E2744D" w:rsidRDefault="004D24E1"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5361"/>
      <w:docPartObj>
        <w:docPartGallery w:val="Page Numbers (Top of Page)"/>
        <w:docPartUnique/>
      </w:docPartObj>
    </w:sdtPr>
    <w:sdtContent>
      <w:p w:rsidR="004D24E1" w:rsidRDefault="004D24E1">
        <w:pPr>
          <w:pStyle w:val="a7"/>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4D24E1" w:rsidRDefault="004D24E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6787"/>
      <w:docPartObj>
        <w:docPartGallery w:val="Page Numbers (Top of Page)"/>
        <w:docPartUnique/>
      </w:docPartObj>
    </w:sdtPr>
    <w:sdtContent>
      <w:p w:rsidR="004D24E1" w:rsidRDefault="004D24E1">
        <w:pPr>
          <w:pStyle w:val="a7"/>
          <w:jc w:val="center"/>
        </w:pPr>
        <w:r>
          <w:rPr>
            <w:noProof/>
          </w:rPr>
          <w:fldChar w:fldCharType="begin"/>
        </w:r>
        <w:r>
          <w:rPr>
            <w:noProof/>
          </w:rPr>
          <w:instrText xml:space="preserve"> PAGE   \* MERGEFORMAT </w:instrText>
        </w:r>
        <w:r>
          <w:rPr>
            <w:noProof/>
          </w:rPr>
          <w:fldChar w:fldCharType="separate"/>
        </w:r>
        <w:r w:rsidR="008B322A">
          <w:rPr>
            <w:noProof/>
          </w:rPr>
          <w:t>44</w:t>
        </w:r>
        <w:r>
          <w:rPr>
            <w:noProof/>
          </w:rPr>
          <w:fldChar w:fldCharType="end"/>
        </w:r>
      </w:p>
    </w:sdtContent>
  </w:sdt>
  <w:p w:rsidR="004D24E1" w:rsidRDefault="004D24E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4D24E1" w:rsidRDefault="004D24E1">
        <w:pPr>
          <w:pStyle w:val="a7"/>
          <w:jc w:val="center"/>
        </w:pPr>
        <w:r>
          <w:rPr>
            <w:noProof/>
          </w:rPr>
          <w:fldChar w:fldCharType="begin"/>
        </w:r>
        <w:r>
          <w:rPr>
            <w:noProof/>
          </w:rPr>
          <w:instrText>PAGE   \* MERGEFORMAT</w:instrText>
        </w:r>
        <w:r>
          <w:rPr>
            <w:noProof/>
          </w:rPr>
          <w:fldChar w:fldCharType="separate"/>
        </w:r>
        <w:r w:rsidR="008B322A">
          <w:rPr>
            <w:noProof/>
          </w:rPr>
          <w:t>41</w:t>
        </w:r>
        <w:r>
          <w:rPr>
            <w:noProof/>
          </w:rPr>
          <w:fldChar w:fldCharType="end"/>
        </w:r>
      </w:p>
    </w:sdtContent>
  </w:sdt>
  <w:p w:rsidR="004D24E1" w:rsidRDefault="004D24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0"/>
  </w:num>
  <w:num w:numId="3">
    <w:abstractNumId w:val="27"/>
  </w:num>
  <w:num w:numId="4">
    <w:abstractNumId w:val="14"/>
  </w:num>
  <w:num w:numId="5">
    <w:abstractNumId w:val="18"/>
  </w:num>
  <w:num w:numId="6">
    <w:abstractNumId w:val="20"/>
  </w:num>
  <w:num w:numId="7">
    <w:abstractNumId w:val="7"/>
  </w:num>
  <w:num w:numId="8">
    <w:abstractNumId w:val="9"/>
  </w:num>
  <w:num w:numId="9">
    <w:abstractNumId w:val="23"/>
  </w:num>
  <w:num w:numId="10">
    <w:abstractNumId w:val="25"/>
  </w:num>
  <w:num w:numId="11">
    <w:abstractNumId w:val="21"/>
  </w:num>
  <w:num w:numId="12">
    <w:abstractNumId w:val="26"/>
  </w:num>
  <w:num w:numId="13">
    <w:abstractNumId w:val="15"/>
  </w:num>
  <w:num w:numId="14">
    <w:abstractNumId w:val="17"/>
  </w:num>
  <w:num w:numId="15">
    <w:abstractNumId w:val="11"/>
  </w:num>
  <w:num w:numId="16">
    <w:abstractNumId w:val="13"/>
  </w:num>
  <w:num w:numId="17">
    <w:abstractNumId w:val="6"/>
  </w:num>
  <w:num w:numId="18">
    <w:abstractNumId w:val="12"/>
  </w:num>
  <w:num w:numId="19">
    <w:abstractNumId w:val="2"/>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6"/>
  </w:num>
  <w:num w:numId="22">
    <w:abstractNumId w:val="22"/>
  </w:num>
  <w:num w:numId="23">
    <w:abstractNumId w:val="5"/>
  </w:num>
  <w:num w:numId="24">
    <w:abstractNumId w:val="19"/>
  </w:num>
  <w:num w:numId="25">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45DD"/>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0F2B"/>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2F71"/>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1E9"/>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1DE9"/>
    <w:rsid w:val="000B4A8A"/>
    <w:rsid w:val="000B5773"/>
    <w:rsid w:val="000C2229"/>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464"/>
    <w:rsid w:val="001048CD"/>
    <w:rsid w:val="001048DF"/>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D4A"/>
    <w:rsid w:val="001822E9"/>
    <w:rsid w:val="00182E1B"/>
    <w:rsid w:val="00182E71"/>
    <w:rsid w:val="00182ED8"/>
    <w:rsid w:val="0018405A"/>
    <w:rsid w:val="00185397"/>
    <w:rsid w:val="0019224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546"/>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6D67"/>
    <w:rsid w:val="001F74B3"/>
    <w:rsid w:val="001F752D"/>
    <w:rsid w:val="00200AB9"/>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16F8"/>
    <w:rsid w:val="002B2232"/>
    <w:rsid w:val="002B2956"/>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C38"/>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9F8"/>
    <w:rsid w:val="002F4AEA"/>
    <w:rsid w:val="002F5995"/>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1733D"/>
    <w:rsid w:val="003208B1"/>
    <w:rsid w:val="00320C1B"/>
    <w:rsid w:val="00321349"/>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4A27"/>
    <w:rsid w:val="003358CA"/>
    <w:rsid w:val="00336601"/>
    <w:rsid w:val="00336A65"/>
    <w:rsid w:val="00337295"/>
    <w:rsid w:val="003379D1"/>
    <w:rsid w:val="0034004B"/>
    <w:rsid w:val="00341C20"/>
    <w:rsid w:val="00342D06"/>
    <w:rsid w:val="00342E9F"/>
    <w:rsid w:val="00342EFB"/>
    <w:rsid w:val="003431E1"/>
    <w:rsid w:val="00343435"/>
    <w:rsid w:val="003438F8"/>
    <w:rsid w:val="0034436A"/>
    <w:rsid w:val="00344419"/>
    <w:rsid w:val="0034455C"/>
    <w:rsid w:val="00345A7B"/>
    <w:rsid w:val="0034602D"/>
    <w:rsid w:val="00346314"/>
    <w:rsid w:val="00347167"/>
    <w:rsid w:val="00347673"/>
    <w:rsid w:val="003500A4"/>
    <w:rsid w:val="00350161"/>
    <w:rsid w:val="00351701"/>
    <w:rsid w:val="00352C4F"/>
    <w:rsid w:val="00355391"/>
    <w:rsid w:val="00355A77"/>
    <w:rsid w:val="00355DBE"/>
    <w:rsid w:val="0035612D"/>
    <w:rsid w:val="003576AD"/>
    <w:rsid w:val="003613CA"/>
    <w:rsid w:val="00362078"/>
    <w:rsid w:val="0036350C"/>
    <w:rsid w:val="00363CBF"/>
    <w:rsid w:val="00364EB0"/>
    <w:rsid w:val="0036506D"/>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287B"/>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7356"/>
    <w:rsid w:val="003C760F"/>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4511"/>
    <w:rsid w:val="0043501C"/>
    <w:rsid w:val="00435228"/>
    <w:rsid w:val="004355A1"/>
    <w:rsid w:val="004361F9"/>
    <w:rsid w:val="0043649A"/>
    <w:rsid w:val="00436AF6"/>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76F4D"/>
    <w:rsid w:val="00481B11"/>
    <w:rsid w:val="00481C8C"/>
    <w:rsid w:val="00484EB5"/>
    <w:rsid w:val="004858CC"/>
    <w:rsid w:val="0048720D"/>
    <w:rsid w:val="004873FF"/>
    <w:rsid w:val="00490173"/>
    <w:rsid w:val="00490AAC"/>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2F"/>
    <w:rsid w:val="004C3A7D"/>
    <w:rsid w:val="004C4618"/>
    <w:rsid w:val="004C5E1B"/>
    <w:rsid w:val="004C64C1"/>
    <w:rsid w:val="004D0F52"/>
    <w:rsid w:val="004D11C4"/>
    <w:rsid w:val="004D24E1"/>
    <w:rsid w:val="004D273A"/>
    <w:rsid w:val="004D292F"/>
    <w:rsid w:val="004D4095"/>
    <w:rsid w:val="004D546D"/>
    <w:rsid w:val="004D6060"/>
    <w:rsid w:val="004D684F"/>
    <w:rsid w:val="004D6BD0"/>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14F"/>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0AD2"/>
    <w:rsid w:val="005119E0"/>
    <w:rsid w:val="005121C6"/>
    <w:rsid w:val="005131EF"/>
    <w:rsid w:val="00513534"/>
    <w:rsid w:val="00513895"/>
    <w:rsid w:val="00513B90"/>
    <w:rsid w:val="005140D5"/>
    <w:rsid w:val="00514663"/>
    <w:rsid w:val="00515E6F"/>
    <w:rsid w:val="005161B7"/>
    <w:rsid w:val="00516911"/>
    <w:rsid w:val="005215C7"/>
    <w:rsid w:val="0052258A"/>
    <w:rsid w:val="00522A07"/>
    <w:rsid w:val="00523ABF"/>
    <w:rsid w:val="00524ED4"/>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47CC5"/>
    <w:rsid w:val="00550144"/>
    <w:rsid w:val="00550220"/>
    <w:rsid w:val="00550374"/>
    <w:rsid w:val="0055055C"/>
    <w:rsid w:val="0055340C"/>
    <w:rsid w:val="00555921"/>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776"/>
    <w:rsid w:val="00571D8F"/>
    <w:rsid w:val="005740A8"/>
    <w:rsid w:val="0057561B"/>
    <w:rsid w:val="00575681"/>
    <w:rsid w:val="0057581F"/>
    <w:rsid w:val="005759D2"/>
    <w:rsid w:val="0057616D"/>
    <w:rsid w:val="00576317"/>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4050"/>
    <w:rsid w:val="005C4471"/>
    <w:rsid w:val="005C4A97"/>
    <w:rsid w:val="005C4E84"/>
    <w:rsid w:val="005C55D3"/>
    <w:rsid w:val="005C61C6"/>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6AB2"/>
    <w:rsid w:val="005E7332"/>
    <w:rsid w:val="005F0517"/>
    <w:rsid w:val="005F2139"/>
    <w:rsid w:val="005F2631"/>
    <w:rsid w:val="005F28F1"/>
    <w:rsid w:val="005F3923"/>
    <w:rsid w:val="005F403F"/>
    <w:rsid w:val="005F418B"/>
    <w:rsid w:val="005F425B"/>
    <w:rsid w:val="005F6279"/>
    <w:rsid w:val="005F7275"/>
    <w:rsid w:val="005F78E2"/>
    <w:rsid w:val="005F7DAD"/>
    <w:rsid w:val="00600014"/>
    <w:rsid w:val="006008D1"/>
    <w:rsid w:val="00600906"/>
    <w:rsid w:val="00600ED3"/>
    <w:rsid w:val="006019FA"/>
    <w:rsid w:val="00601B80"/>
    <w:rsid w:val="00601ED4"/>
    <w:rsid w:val="00602E54"/>
    <w:rsid w:val="00606910"/>
    <w:rsid w:val="00606A59"/>
    <w:rsid w:val="006110E2"/>
    <w:rsid w:val="0061113F"/>
    <w:rsid w:val="00611256"/>
    <w:rsid w:val="006112B9"/>
    <w:rsid w:val="00611522"/>
    <w:rsid w:val="00611B51"/>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072"/>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00E"/>
    <w:rsid w:val="006644C9"/>
    <w:rsid w:val="006646A2"/>
    <w:rsid w:val="00665138"/>
    <w:rsid w:val="006655CD"/>
    <w:rsid w:val="00665FBB"/>
    <w:rsid w:val="0066636A"/>
    <w:rsid w:val="006667EB"/>
    <w:rsid w:val="006706B8"/>
    <w:rsid w:val="00670FA4"/>
    <w:rsid w:val="00671DC9"/>
    <w:rsid w:val="00673644"/>
    <w:rsid w:val="00673816"/>
    <w:rsid w:val="00673B31"/>
    <w:rsid w:val="00674B05"/>
    <w:rsid w:val="00676CAF"/>
    <w:rsid w:val="0067749B"/>
    <w:rsid w:val="00677836"/>
    <w:rsid w:val="00677D3F"/>
    <w:rsid w:val="006801B6"/>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2A21"/>
    <w:rsid w:val="006A3259"/>
    <w:rsid w:val="006A3AEA"/>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07"/>
    <w:rsid w:val="006D472F"/>
    <w:rsid w:val="006D4F67"/>
    <w:rsid w:val="006D7E45"/>
    <w:rsid w:val="006E04D0"/>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B2C"/>
    <w:rsid w:val="006F4C77"/>
    <w:rsid w:val="006F4CF0"/>
    <w:rsid w:val="006F546C"/>
    <w:rsid w:val="006F5C83"/>
    <w:rsid w:val="006F5D6C"/>
    <w:rsid w:val="006F6F11"/>
    <w:rsid w:val="006F7596"/>
    <w:rsid w:val="006F7752"/>
    <w:rsid w:val="006F7B44"/>
    <w:rsid w:val="006F7C77"/>
    <w:rsid w:val="0070093E"/>
    <w:rsid w:val="00702B79"/>
    <w:rsid w:val="00702D11"/>
    <w:rsid w:val="00707A69"/>
    <w:rsid w:val="00713032"/>
    <w:rsid w:val="007132C7"/>
    <w:rsid w:val="00713DBB"/>
    <w:rsid w:val="00714213"/>
    <w:rsid w:val="00714B9B"/>
    <w:rsid w:val="00717021"/>
    <w:rsid w:val="0072002C"/>
    <w:rsid w:val="00721167"/>
    <w:rsid w:val="00721F63"/>
    <w:rsid w:val="00722192"/>
    <w:rsid w:val="0072234E"/>
    <w:rsid w:val="007224B4"/>
    <w:rsid w:val="00723DFC"/>
    <w:rsid w:val="007251B2"/>
    <w:rsid w:val="0072592D"/>
    <w:rsid w:val="00726130"/>
    <w:rsid w:val="007266DC"/>
    <w:rsid w:val="0072758C"/>
    <w:rsid w:val="00727DEF"/>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292"/>
    <w:rsid w:val="00763722"/>
    <w:rsid w:val="00764C36"/>
    <w:rsid w:val="0076562F"/>
    <w:rsid w:val="00765757"/>
    <w:rsid w:val="0076611A"/>
    <w:rsid w:val="0076791F"/>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AFE"/>
    <w:rsid w:val="00794E54"/>
    <w:rsid w:val="00795CE0"/>
    <w:rsid w:val="007965E9"/>
    <w:rsid w:val="00797091"/>
    <w:rsid w:val="007A0104"/>
    <w:rsid w:val="007A1042"/>
    <w:rsid w:val="007A1F03"/>
    <w:rsid w:val="007A2022"/>
    <w:rsid w:val="007A2057"/>
    <w:rsid w:val="007A2D65"/>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C74FC"/>
    <w:rsid w:val="007C7FEB"/>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3C8A"/>
    <w:rsid w:val="0084521D"/>
    <w:rsid w:val="00845514"/>
    <w:rsid w:val="00845588"/>
    <w:rsid w:val="008459C0"/>
    <w:rsid w:val="00846743"/>
    <w:rsid w:val="00847160"/>
    <w:rsid w:val="00850753"/>
    <w:rsid w:val="00850A3C"/>
    <w:rsid w:val="00850E9D"/>
    <w:rsid w:val="008518F9"/>
    <w:rsid w:val="008521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18F5"/>
    <w:rsid w:val="008A2DE0"/>
    <w:rsid w:val="008A429C"/>
    <w:rsid w:val="008A4CD7"/>
    <w:rsid w:val="008A4DED"/>
    <w:rsid w:val="008A585A"/>
    <w:rsid w:val="008A6A25"/>
    <w:rsid w:val="008A6B69"/>
    <w:rsid w:val="008A7028"/>
    <w:rsid w:val="008B00B9"/>
    <w:rsid w:val="008B0170"/>
    <w:rsid w:val="008B15D5"/>
    <w:rsid w:val="008B1610"/>
    <w:rsid w:val="008B2221"/>
    <w:rsid w:val="008B2507"/>
    <w:rsid w:val="008B322A"/>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5D3"/>
    <w:rsid w:val="00943608"/>
    <w:rsid w:val="00943AFD"/>
    <w:rsid w:val="009455A6"/>
    <w:rsid w:val="0094676F"/>
    <w:rsid w:val="00947177"/>
    <w:rsid w:val="009473E9"/>
    <w:rsid w:val="00951049"/>
    <w:rsid w:val="00951A0B"/>
    <w:rsid w:val="009529E3"/>
    <w:rsid w:val="009539D1"/>
    <w:rsid w:val="0095503E"/>
    <w:rsid w:val="00955DBA"/>
    <w:rsid w:val="00956721"/>
    <w:rsid w:val="00957C95"/>
    <w:rsid w:val="00957D7D"/>
    <w:rsid w:val="00960D14"/>
    <w:rsid w:val="0096160E"/>
    <w:rsid w:val="009621FC"/>
    <w:rsid w:val="0096277A"/>
    <w:rsid w:val="0096367B"/>
    <w:rsid w:val="00964E0D"/>
    <w:rsid w:val="009652C1"/>
    <w:rsid w:val="009676A4"/>
    <w:rsid w:val="00967DE0"/>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33BD"/>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25"/>
    <w:rsid w:val="00A26D41"/>
    <w:rsid w:val="00A26D66"/>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7532"/>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017"/>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E7F3B"/>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5A7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00DE"/>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20C"/>
    <w:rsid w:val="00C07691"/>
    <w:rsid w:val="00C10C13"/>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E63"/>
    <w:rsid w:val="00C34F74"/>
    <w:rsid w:val="00C34FC7"/>
    <w:rsid w:val="00C352A9"/>
    <w:rsid w:val="00C375B3"/>
    <w:rsid w:val="00C3788D"/>
    <w:rsid w:val="00C378C4"/>
    <w:rsid w:val="00C404D7"/>
    <w:rsid w:val="00C40F3C"/>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E71"/>
    <w:rsid w:val="00CB015C"/>
    <w:rsid w:val="00CB06AB"/>
    <w:rsid w:val="00CB2448"/>
    <w:rsid w:val="00CB463C"/>
    <w:rsid w:val="00CB50AB"/>
    <w:rsid w:val="00CB7CB2"/>
    <w:rsid w:val="00CC0BC7"/>
    <w:rsid w:val="00CC1D9E"/>
    <w:rsid w:val="00CC31E8"/>
    <w:rsid w:val="00CC3D11"/>
    <w:rsid w:val="00CC4CD2"/>
    <w:rsid w:val="00CC4ED5"/>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3FA8"/>
    <w:rsid w:val="00D34CFB"/>
    <w:rsid w:val="00D34F12"/>
    <w:rsid w:val="00D3534D"/>
    <w:rsid w:val="00D3575C"/>
    <w:rsid w:val="00D367A7"/>
    <w:rsid w:val="00D40FEB"/>
    <w:rsid w:val="00D416D8"/>
    <w:rsid w:val="00D421EA"/>
    <w:rsid w:val="00D42FC6"/>
    <w:rsid w:val="00D43B1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4A1"/>
    <w:rsid w:val="00D91E84"/>
    <w:rsid w:val="00D9294A"/>
    <w:rsid w:val="00D92C6F"/>
    <w:rsid w:val="00D93CB6"/>
    <w:rsid w:val="00D93FCE"/>
    <w:rsid w:val="00D949CF"/>
    <w:rsid w:val="00D9620F"/>
    <w:rsid w:val="00D96BCF"/>
    <w:rsid w:val="00D96C59"/>
    <w:rsid w:val="00D97A74"/>
    <w:rsid w:val="00D97D9E"/>
    <w:rsid w:val="00DA162D"/>
    <w:rsid w:val="00DA16B5"/>
    <w:rsid w:val="00DA2017"/>
    <w:rsid w:val="00DA2846"/>
    <w:rsid w:val="00DA3B92"/>
    <w:rsid w:val="00DA3E6A"/>
    <w:rsid w:val="00DA42B8"/>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9AF"/>
    <w:rsid w:val="00DC3D03"/>
    <w:rsid w:val="00DC4681"/>
    <w:rsid w:val="00DC4A8E"/>
    <w:rsid w:val="00DC504B"/>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3846"/>
    <w:rsid w:val="00E3618C"/>
    <w:rsid w:val="00E41002"/>
    <w:rsid w:val="00E415CD"/>
    <w:rsid w:val="00E41757"/>
    <w:rsid w:val="00E4180D"/>
    <w:rsid w:val="00E431BE"/>
    <w:rsid w:val="00E4321C"/>
    <w:rsid w:val="00E43E52"/>
    <w:rsid w:val="00E44F22"/>
    <w:rsid w:val="00E45D31"/>
    <w:rsid w:val="00E46013"/>
    <w:rsid w:val="00E46B68"/>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1375"/>
    <w:rsid w:val="00E83018"/>
    <w:rsid w:val="00E83FB0"/>
    <w:rsid w:val="00E84A96"/>
    <w:rsid w:val="00E84DE3"/>
    <w:rsid w:val="00E85181"/>
    <w:rsid w:val="00E85E17"/>
    <w:rsid w:val="00E85F69"/>
    <w:rsid w:val="00E86989"/>
    <w:rsid w:val="00E86A42"/>
    <w:rsid w:val="00E9035E"/>
    <w:rsid w:val="00E91636"/>
    <w:rsid w:val="00E917BD"/>
    <w:rsid w:val="00E921C7"/>
    <w:rsid w:val="00E9318B"/>
    <w:rsid w:val="00E93673"/>
    <w:rsid w:val="00E93D5B"/>
    <w:rsid w:val="00E943FF"/>
    <w:rsid w:val="00E95F99"/>
    <w:rsid w:val="00E96778"/>
    <w:rsid w:val="00E96E95"/>
    <w:rsid w:val="00E9774F"/>
    <w:rsid w:val="00EA0CFC"/>
    <w:rsid w:val="00EA0E48"/>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50CA"/>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FA"/>
    <w:rsid w:val="00EF2BE0"/>
    <w:rsid w:val="00EF3480"/>
    <w:rsid w:val="00EF3713"/>
    <w:rsid w:val="00EF449F"/>
    <w:rsid w:val="00EF4C2A"/>
    <w:rsid w:val="00EF670D"/>
    <w:rsid w:val="00EF6AAC"/>
    <w:rsid w:val="00F001F0"/>
    <w:rsid w:val="00F002B5"/>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A65"/>
    <w:rsid w:val="00F36F39"/>
    <w:rsid w:val="00F37DB7"/>
    <w:rsid w:val="00F40131"/>
    <w:rsid w:val="00F40378"/>
    <w:rsid w:val="00F414D1"/>
    <w:rsid w:val="00F418BD"/>
    <w:rsid w:val="00F41D55"/>
    <w:rsid w:val="00F4227E"/>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56E52"/>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4D61"/>
    <w:rsid w:val="00FC5575"/>
    <w:rsid w:val="00FC6200"/>
    <w:rsid w:val="00FC750A"/>
    <w:rsid w:val="00FD02D1"/>
    <w:rsid w:val="00FD4B73"/>
    <w:rsid w:val="00FD50C8"/>
    <w:rsid w:val="00FD6A08"/>
    <w:rsid w:val="00FE0059"/>
    <w:rsid w:val="00FE039F"/>
    <w:rsid w:val="00FE0430"/>
    <w:rsid w:val="00FE18CB"/>
    <w:rsid w:val="00FE1B7E"/>
    <w:rsid w:val="00FE252F"/>
    <w:rsid w:val="00FE30FF"/>
    <w:rsid w:val="00FE33C4"/>
    <w:rsid w:val="00FE3ECB"/>
    <w:rsid w:val="00FE5007"/>
    <w:rsid w:val="00FE706A"/>
    <w:rsid w:val="00FF1300"/>
    <w:rsid w:val="00FF1C5E"/>
    <w:rsid w:val="00FF1E3B"/>
    <w:rsid w:val="00FF28FE"/>
    <w:rsid w:val="00FF3112"/>
    <w:rsid w:val="00FF3562"/>
    <w:rsid w:val="00FF44A2"/>
    <w:rsid w:val="00FF51D3"/>
    <w:rsid w:val="00FF560F"/>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0">
    <w:name w:val="heading 1"/>
    <w:basedOn w:val="a1"/>
    <w:next w:val="a1"/>
    <w:link w:val="11"/>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uiPriority w:val="99"/>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9">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a">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uiPriority w:val="99"/>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uiPriority w:val="99"/>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customStyle="1" w:styleId="111">
    <w:name w:val="Знак Знак11"/>
    <w:basedOn w:val="a2"/>
    <w:locked/>
    <w:rsid w:val="00A47532"/>
    <w:rPr>
      <w:sz w:val="28"/>
      <w:lang w:val="ru-RU" w:eastAsia="ru-RU" w:bidi="ar-SA"/>
    </w:rPr>
  </w:style>
  <w:style w:type="character" w:styleId="HTML">
    <w:name w:val="HTML Cite"/>
    <w:basedOn w:val="a2"/>
    <w:uiPriority w:val="99"/>
    <w:unhideWhenUsed/>
    <w:rsid w:val="00A47532"/>
    <w:rPr>
      <w:i w:val="0"/>
      <w:iCs w:val="0"/>
      <w:color w:val="006621"/>
    </w:rPr>
  </w:style>
  <w:style w:type="numbering" w:customStyle="1" w:styleId="1">
    <w:name w:val="Стиль1"/>
    <w:rsid w:val="00A47532"/>
    <w:pPr>
      <w:numPr>
        <w:numId w:val="21"/>
      </w:numPr>
    </w:pPr>
  </w:style>
  <w:style w:type="paragraph" w:customStyle="1" w:styleId="Standard">
    <w:name w:val="Standard"/>
    <w:rsid w:val="00A47532"/>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2"/>
    <w:rsid w:val="00A47532"/>
  </w:style>
  <w:style w:type="paragraph" w:customStyle="1" w:styleId="Style18">
    <w:name w:val="Style18"/>
    <w:basedOn w:val="a1"/>
    <w:rsid w:val="00A47532"/>
    <w:pPr>
      <w:widowControl w:val="0"/>
      <w:autoSpaceDE w:val="0"/>
      <w:autoSpaceDN w:val="0"/>
      <w:adjustRightInd w:val="0"/>
      <w:spacing w:line="332" w:lineRule="exact"/>
      <w:ind w:firstLine="776"/>
      <w:jc w:val="both"/>
    </w:pPr>
  </w:style>
  <w:style w:type="character" w:customStyle="1" w:styleId="FontStyle26">
    <w:name w:val="Font Style26"/>
    <w:rsid w:val="00A47532"/>
    <w:rPr>
      <w:rFonts w:ascii="Times New Roman" w:hAnsi="Times New Roman" w:cs="Times New Roman"/>
      <w:sz w:val="26"/>
      <w:szCs w:val="26"/>
    </w:rPr>
  </w:style>
  <w:style w:type="paragraph" w:customStyle="1" w:styleId="xl65">
    <w:name w:val="xl65"/>
    <w:basedOn w:val="a1"/>
    <w:rsid w:val="00A47532"/>
    <w:pPr>
      <w:spacing w:before="100" w:beforeAutospacing="1" w:after="100" w:afterAutospacing="1"/>
    </w:pPr>
    <w:rPr>
      <w:sz w:val="22"/>
      <w:szCs w:val="22"/>
    </w:rPr>
  </w:style>
  <w:style w:type="paragraph" w:customStyle="1" w:styleId="xl66">
    <w:name w:val="xl66"/>
    <w:basedOn w:val="a1"/>
    <w:rsid w:val="00A47532"/>
    <w:pPr>
      <w:spacing w:before="100" w:beforeAutospacing="1" w:after="100" w:afterAutospacing="1"/>
    </w:pPr>
    <w:rPr>
      <w:sz w:val="18"/>
      <w:szCs w:val="18"/>
    </w:rPr>
  </w:style>
  <w:style w:type="paragraph" w:customStyle="1" w:styleId="xl67">
    <w:name w:val="xl67"/>
    <w:basedOn w:val="a1"/>
    <w:rsid w:val="00A47532"/>
    <w:pPr>
      <w:spacing w:before="100" w:beforeAutospacing="1" w:after="100" w:afterAutospacing="1"/>
      <w:jc w:val="center"/>
    </w:pPr>
    <w:rPr>
      <w:sz w:val="18"/>
      <w:szCs w:val="18"/>
    </w:rPr>
  </w:style>
  <w:style w:type="paragraph" w:customStyle="1" w:styleId="xl68">
    <w:name w:val="xl68"/>
    <w:basedOn w:val="a1"/>
    <w:rsid w:val="00A47532"/>
    <w:pPr>
      <w:spacing w:before="100" w:beforeAutospacing="1" w:after="100" w:afterAutospacing="1"/>
    </w:pPr>
    <w:rPr>
      <w:sz w:val="18"/>
      <w:szCs w:val="18"/>
    </w:rPr>
  </w:style>
  <w:style w:type="paragraph" w:customStyle="1" w:styleId="xl69">
    <w:name w:val="xl69"/>
    <w:basedOn w:val="a1"/>
    <w:rsid w:val="00A47532"/>
    <w:pPr>
      <w:spacing w:before="100" w:beforeAutospacing="1" w:after="100" w:afterAutospacing="1"/>
    </w:pPr>
    <w:rPr>
      <w:sz w:val="19"/>
      <w:szCs w:val="19"/>
    </w:rPr>
  </w:style>
  <w:style w:type="paragraph" w:customStyle="1" w:styleId="xl70">
    <w:name w:val="xl70"/>
    <w:basedOn w:val="a1"/>
    <w:rsid w:val="00A47532"/>
    <w:pPr>
      <w:spacing w:before="100" w:beforeAutospacing="1" w:after="100" w:afterAutospacing="1"/>
    </w:pPr>
    <w:rPr>
      <w:sz w:val="20"/>
      <w:szCs w:val="20"/>
    </w:rPr>
  </w:style>
  <w:style w:type="paragraph" w:customStyle="1" w:styleId="xl71">
    <w:name w:val="xl71"/>
    <w:basedOn w:val="a1"/>
    <w:rsid w:val="00A47532"/>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A47532"/>
    <w:pPr>
      <w:spacing w:before="100" w:beforeAutospacing="1" w:after="100" w:afterAutospacing="1"/>
    </w:pPr>
    <w:rPr>
      <w:sz w:val="17"/>
      <w:szCs w:val="17"/>
    </w:rPr>
  </w:style>
  <w:style w:type="paragraph" w:customStyle="1" w:styleId="xl73">
    <w:name w:val="xl73"/>
    <w:basedOn w:val="a1"/>
    <w:rsid w:val="00A47532"/>
    <w:pPr>
      <w:spacing w:before="100" w:beforeAutospacing="1" w:after="100" w:afterAutospacing="1"/>
      <w:jc w:val="right"/>
    </w:pPr>
    <w:rPr>
      <w:sz w:val="19"/>
      <w:szCs w:val="19"/>
    </w:rPr>
  </w:style>
  <w:style w:type="paragraph" w:customStyle="1" w:styleId="xl74">
    <w:name w:val="xl74"/>
    <w:basedOn w:val="a1"/>
    <w:rsid w:val="00A47532"/>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1"/>
    <w:rsid w:val="00A47532"/>
    <w:pPr>
      <w:spacing w:before="100" w:beforeAutospacing="1" w:after="100" w:afterAutospacing="1"/>
      <w:jc w:val="center"/>
      <w:textAlignment w:val="center"/>
    </w:pPr>
    <w:rPr>
      <w:sz w:val="19"/>
      <w:szCs w:val="19"/>
    </w:rPr>
  </w:style>
  <w:style w:type="paragraph" w:customStyle="1" w:styleId="xl76">
    <w:name w:val="xl76"/>
    <w:basedOn w:val="a1"/>
    <w:rsid w:val="00A47532"/>
    <w:pPr>
      <w:spacing w:before="100" w:beforeAutospacing="1" w:after="100" w:afterAutospacing="1"/>
      <w:jc w:val="center"/>
      <w:textAlignment w:val="top"/>
    </w:pPr>
    <w:rPr>
      <w:sz w:val="19"/>
      <w:szCs w:val="19"/>
    </w:rPr>
  </w:style>
  <w:style w:type="paragraph" w:customStyle="1" w:styleId="xl77">
    <w:name w:val="xl77"/>
    <w:basedOn w:val="a1"/>
    <w:rsid w:val="00A47532"/>
    <w:pPr>
      <w:spacing w:before="100" w:beforeAutospacing="1" w:after="100" w:afterAutospacing="1"/>
    </w:pPr>
    <w:rPr>
      <w:sz w:val="23"/>
      <w:szCs w:val="23"/>
    </w:rPr>
  </w:style>
  <w:style w:type="paragraph" w:customStyle="1" w:styleId="xl78">
    <w:name w:val="xl78"/>
    <w:basedOn w:val="a1"/>
    <w:rsid w:val="00A47532"/>
    <w:pPr>
      <w:spacing w:before="100" w:beforeAutospacing="1" w:after="100" w:afterAutospacing="1"/>
      <w:jc w:val="center"/>
      <w:textAlignment w:val="center"/>
    </w:pPr>
    <w:rPr>
      <w:sz w:val="19"/>
      <w:szCs w:val="19"/>
    </w:rPr>
  </w:style>
  <w:style w:type="paragraph" w:customStyle="1" w:styleId="xl79">
    <w:name w:val="xl79"/>
    <w:basedOn w:val="a1"/>
    <w:rsid w:val="00A47532"/>
    <w:pPr>
      <w:spacing w:before="100" w:beforeAutospacing="1" w:after="100" w:afterAutospacing="1"/>
      <w:textAlignment w:val="top"/>
    </w:pPr>
    <w:rPr>
      <w:sz w:val="23"/>
      <w:szCs w:val="23"/>
    </w:rPr>
  </w:style>
  <w:style w:type="paragraph" w:customStyle="1" w:styleId="xl80">
    <w:name w:val="xl80"/>
    <w:basedOn w:val="a1"/>
    <w:rsid w:val="00A47532"/>
    <w:pPr>
      <w:spacing w:before="100" w:beforeAutospacing="1" w:after="100" w:afterAutospacing="1"/>
    </w:pPr>
    <w:rPr>
      <w:sz w:val="12"/>
      <w:szCs w:val="12"/>
    </w:rPr>
  </w:style>
  <w:style w:type="paragraph" w:customStyle="1" w:styleId="xl81">
    <w:name w:val="xl81"/>
    <w:basedOn w:val="a1"/>
    <w:rsid w:val="00A47532"/>
    <w:pPr>
      <w:spacing w:before="100" w:beforeAutospacing="1" w:after="100" w:afterAutospacing="1"/>
      <w:textAlignment w:val="center"/>
    </w:pPr>
    <w:rPr>
      <w:sz w:val="13"/>
      <w:szCs w:val="13"/>
    </w:rPr>
  </w:style>
  <w:style w:type="paragraph" w:customStyle="1" w:styleId="xl82">
    <w:name w:val="xl82"/>
    <w:basedOn w:val="a1"/>
    <w:rsid w:val="00A47532"/>
    <w:pPr>
      <w:spacing w:before="100" w:beforeAutospacing="1" w:after="100" w:afterAutospacing="1"/>
      <w:jc w:val="center"/>
      <w:textAlignment w:val="top"/>
    </w:pPr>
    <w:rPr>
      <w:sz w:val="18"/>
      <w:szCs w:val="18"/>
    </w:rPr>
  </w:style>
  <w:style w:type="paragraph" w:customStyle="1" w:styleId="xl83">
    <w:name w:val="xl83"/>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1"/>
    <w:rsid w:val="00A47532"/>
    <w:pPr>
      <w:spacing w:before="100" w:beforeAutospacing="1" w:after="100" w:afterAutospacing="1"/>
      <w:textAlignment w:val="center"/>
    </w:pPr>
    <w:rPr>
      <w:sz w:val="14"/>
      <w:szCs w:val="14"/>
    </w:rPr>
  </w:style>
  <w:style w:type="paragraph" w:customStyle="1" w:styleId="xl85">
    <w:name w:val="xl85"/>
    <w:basedOn w:val="a1"/>
    <w:rsid w:val="00A47532"/>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1"/>
    <w:rsid w:val="00A47532"/>
    <w:pPr>
      <w:pBdr>
        <w:top w:val="single" w:sz="8" w:space="0" w:color="auto"/>
      </w:pBdr>
      <w:spacing w:before="100" w:beforeAutospacing="1" w:after="100" w:afterAutospacing="1"/>
    </w:pPr>
  </w:style>
  <w:style w:type="paragraph" w:customStyle="1" w:styleId="xl88">
    <w:name w:val="xl88"/>
    <w:basedOn w:val="a1"/>
    <w:rsid w:val="00A47532"/>
    <w:pPr>
      <w:spacing w:before="100" w:beforeAutospacing="1" w:after="100" w:afterAutospacing="1"/>
    </w:pPr>
    <w:rPr>
      <w:sz w:val="18"/>
      <w:szCs w:val="18"/>
    </w:rPr>
  </w:style>
  <w:style w:type="paragraph" w:customStyle="1" w:styleId="xl89">
    <w:name w:val="xl89"/>
    <w:basedOn w:val="a1"/>
    <w:rsid w:val="00A47532"/>
    <w:pPr>
      <w:spacing w:before="100" w:beforeAutospacing="1" w:after="100" w:afterAutospacing="1"/>
      <w:jc w:val="center"/>
    </w:pPr>
    <w:rPr>
      <w:sz w:val="18"/>
      <w:szCs w:val="18"/>
    </w:rPr>
  </w:style>
  <w:style w:type="paragraph" w:customStyle="1" w:styleId="xl90">
    <w:name w:val="xl90"/>
    <w:basedOn w:val="a1"/>
    <w:rsid w:val="00A47532"/>
    <w:pPr>
      <w:spacing w:before="100" w:beforeAutospacing="1" w:after="100" w:afterAutospacing="1"/>
      <w:textAlignment w:val="top"/>
    </w:pPr>
    <w:rPr>
      <w:sz w:val="23"/>
      <w:szCs w:val="23"/>
    </w:rPr>
  </w:style>
  <w:style w:type="paragraph" w:customStyle="1" w:styleId="xl91">
    <w:name w:val="xl91"/>
    <w:basedOn w:val="a1"/>
    <w:rsid w:val="00A47532"/>
    <w:pPr>
      <w:spacing w:before="100" w:beforeAutospacing="1" w:after="100" w:afterAutospacing="1"/>
      <w:jc w:val="center"/>
      <w:textAlignment w:val="top"/>
    </w:pPr>
    <w:rPr>
      <w:b/>
      <w:bCs/>
      <w:sz w:val="23"/>
      <w:szCs w:val="23"/>
    </w:rPr>
  </w:style>
  <w:style w:type="paragraph" w:customStyle="1" w:styleId="xl92">
    <w:name w:val="xl92"/>
    <w:basedOn w:val="a1"/>
    <w:rsid w:val="00A47532"/>
    <w:pPr>
      <w:spacing w:before="100" w:beforeAutospacing="1" w:after="100" w:afterAutospacing="1"/>
      <w:jc w:val="right"/>
      <w:textAlignment w:val="top"/>
    </w:pPr>
    <w:rPr>
      <w:b/>
      <w:bCs/>
      <w:sz w:val="23"/>
      <w:szCs w:val="23"/>
    </w:rPr>
  </w:style>
  <w:style w:type="paragraph" w:customStyle="1" w:styleId="xl93">
    <w:name w:val="xl93"/>
    <w:basedOn w:val="a1"/>
    <w:rsid w:val="00A47532"/>
    <w:pPr>
      <w:spacing w:before="100" w:beforeAutospacing="1" w:after="100" w:afterAutospacing="1"/>
      <w:jc w:val="center"/>
    </w:pPr>
    <w:rPr>
      <w:sz w:val="21"/>
      <w:szCs w:val="21"/>
    </w:rPr>
  </w:style>
  <w:style w:type="paragraph" w:customStyle="1" w:styleId="xl94">
    <w:name w:val="xl94"/>
    <w:basedOn w:val="a1"/>
    <w:rsid w:val="00A47532"/>
    <w:pPr>
      <w:spacing w:before="100" w:beforeAutospacing="1" w:after="100" w:afterAutospacing="1"/>
      <w:jc w:val="center"/>
    </w:pPr>
    <w:rPr>
      <w:sz w:val="19"/>
      <w:szCs w:val="19"/>
    </w:rPr>
  </w:style>
  <w:style w:type="paragraph" w:customStyle="1" w:styleId="xl95">
    <w:name w:val="xl95"/>
    <w:basedOn w:val="a1"/>
    <w:rsid w:val="00A47532"/>
    <w:pPr>
      <w:spacing w:before="100" w:beforeAutospacing="1" w:after="100" w:afterAutospacing="1"/>
      <w:jc w:val="center"/>
    </w:pPr>
    <w:rPr>
      <w:sz w:val="21"/>
      <w:szCs w:val="21"/>
    </w:rPr>
  </w:style>
  <w:style w:type="paragraph" w:customStyle="1" w:styleId="xl96">
    <w:name w:val="xl96"/>
    <w:basedOn w:val="a1"/>
    <w:rsid w:val="00A47532"/>
    <w:pPr>
      <w:spacing w:before="100" w:beforeAutospacing="1" w:after="100" w:afterAutospacing="1"/>
    </w:pPr>
    <w:rPr>
      <w:sz w:val="23"/>
      <w:szCs w:val="23"/>
    </w:rPr>
  </w:style>
  <w:style w:type="paragraph" w:customStyle="1" w:styleId="xl97">
    <w:name w:val="xl97"/>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1"/>
    <w:rsid w:val="00A47532"/>
    <w:pPr>
      <w:spacing w:before="100" w:beforeAutospacing="1" w:after="100" w:afterAutospacing="1"/>
    </w:pPr>
    <w:rPr>
      <w:sz w:val="19"/>
      <w:szCs w:val="19"/>
    </w:rPr>
  </w:style>
  <w:style w:type="paragraph" w:customStyle="1" w:styleId="xl100">
    <w:name w:val="xl100"/>
    <w:basedOn w:val="a1"/>
    <w:rsid w:val="00A47532"/>
    <w:pPr>
      <w:spacing w:before="100" w:beforeAutospacing="1" w:after="100" w:afterAutospacing="1"/>
      <w:jc w:val="right"/>
      <w:textAlignment w:val="top"/>
    </w:pPr>
    <w:rPr>
      <w:sz w:val="23"/>
      <w:szCs w:val="23"/>
    </w:rPr>
  </w:style>
  <w:style w:type="paragraph" w:customStyle="1" w:styleId="xl101">
    <w:name w:val="xl101"/>
    <w:basedOn w:val="a1"/>
    <w:rsid w:val="00A47532"/>
    <w:pPr>
      <w:spacing w:before="100" w:beforeAutospacing="1" w:after="100" w:afterAutospacing="1"/>
      <w:jc w:val="center"/>
    </w:pPr>
    <w:rPr>
      <w:sz w:val="19"/>
      <w:szCs w:val="19"/>
    </w:rPr>
  </w:style>
  <w:style w:type="paragraph" w:customStyle="1" w:styleId="xl102">
    <w:name w:val="xl102"/>
    <w:basedOn w:val="a1"/>
    <w:rsid w:val="00A47532"/>
    <w:pPr>
      <w:spacing w:before="100" w:beforeAutospacing="1" w:after="100" w:afterAutospacing="1"/>
    </w:pPr>
    <w:rPr>
      <w:sz w:val="19"/>
      <w:szCs w:val="19"/>
    </w:rPr>
  </w:style>
  <w:style w:type="paragraph" w:customStyle="1" w:styleId="xl103">
    <w:name w:val="xl103"/>
    <w:basedOn w:val="a1"/>
    <w:rsid w:val="00A47532"/>
    <w:pPr>
      <w:spacing w:before="100" w:beforeAutospacing="1" w:after="100" w:afterAutospacing="1"/>
    </w:pPr>
    <w:rPr>
      <w:sz w:val="12"/>
      <w:szCs w:val="12"/>
    </w:rPr>
  </w:style>
  <w:style w:type="paragraph" w:customStyle="1" w:styleId="xl104">
    <w:name w:val="xl104"/>
    <w:basedOn w:val="a1"/>
    <w:rsid w:val="00A47532"/>
    <w:pPr>
      <w:spacing w:before="100" w:beforeAutospacing="1" w:after="100" w:afterAutospacing="1"/>
    </w:pPr>
    <w:rPr>
      <w:sz w:val="12"/>
      <w:szCs w:val="12"/>
    </w:rPr>
  </w:style>
  <w:style w:type="paragraph" w:customStyle="1" w:styleId="xl105">
    <w:name w:val="xl105"/>
    <w:basedOn w:val="a1"/>
    <w:rsid w:val="00A47532"/>
    <w:pPr>
      <w:spacing w:before="100" w:beforeAutospacing="1" w:after="100" w:afterAutospacing="1"/>
      <w:textAlignment w:val="center"/>
    </w:pPr>
    <w:rPr>
      <w:sz w:val="13"/>
      <w:szCs w:val="13"/>
    </w:rPr>
  </w:style>
  <w:style w:type="paragraph" w:customStyle="1" w:styleId="xl106">
    <w:name w:val="xl106"/>
    <w:basedOn w:val="a1"/>
    <w:rsid w:val="00A47532"/>
    <w:pPr>
      <w:spacing w:before="100" w:beforeAutospacing="1" w:after="100" w:afterAutospacing="1"/>
      <w:textAlignment w:val="center"/>
    </w:pPr>
    <w:rPr>
      <w:sz w:val="14"/>
      <w:szCs w:val="14"/>
    </w:rPr>
  </w:style>
  <w:style w:type="paragraph" w:customStyle="1" w:styleId="xl107">
    <w:name w:val="xl107"/>
    <w:basedOn w:val="a1"/>
    <w:rsid w:val="00A47532"/>
    <w:pPr>
      <w:spacing w:before="100" w:beforeAutospacing="1" w:after="100" w:afterAutospacing="1"/>
    </w:pPr>
    <w:rPr>
      <w:b/>
      <w:bCs/>
      <w:sz w:val="19"/>
      <w:szCs w:val="19"/>
    </w:rPr>
  </w:style>
  <w:style w:type="paragraph" w:customStyle="1" w:styleId="xl108">
    <w:name w:val="xl108"/>
    <w:basedOn w:val="a1"/>
    <w:rsid w:val="00A47532"/>
    <w:pPr>
      <w:spacing w:before="100" w:beforeAutospacing="1" w:after="100" w:afterAutospacing="1"/>
    </w:pPr>
    <w:rPr>
      <w:b/>
      <w:bCs/>
      <w:sz w:val="12"/>
      <w:szCs w:val="12"/>
    </w:rPr>
  </w:style>
  <w:style w:type="paragraph" w:customStyle="1" w:styleId="xl109">
    <w:name w:val="xl10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1"/>
    <w:rsid w:val="00A47532"/>
    <w:pPr>
      <w:spacing w:before="100" w:beforeAutospacing="1" w:after="100" w:afterAutospacing="1"/>
      <w:jc w:val="center"/>
      <w:textAlignment w:val="top"/>
    </w:pPr>
    <w:rPr>
      <w:b/>
      <w:bCs/>
      <w:sz w:val="20"/>
      <w:szCs w:val="20"/>
    </w:rPr>
  </w:style>
  <w:style w:type="paragraph" w:customStyle="1" w:styleId="xl111">
    <w:name w:val="xl11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1"/>
    <w:rsid w:val="00A47532"/>
    <w:pPr>
      <w:spacing w:before="100" w:beforeAutospacing="1" w:after="100" w:afterAutospacing="1"/>
      <w:jc w:val="center"/>
    </w:pPr>
    <w:rPr>
      <w:b/>
      <w:bCs/>
      <w:sz w:val="20"/>
      <w:szCs w:val="20"/>
    </w:rPr>
  </w:style>
  <w:style w:type="paragraph" w:customStyle="1" w:styleId="xl113">
    <w:name w:val="xl113"/>
    <w:basedOn w:val="a1"/>
    <w:rsid w:val="00A47532"/>
    <w:pPr>
      <w:spacing w:before="100" w:beforeAutospacing="1" w:after="100" w:afterAutospacing="1"/>
      <w:textAlignment w:val="center"/>
    </w:pPr>
    <w:rPr>
      <w:sz w:val="17"/>
      <w:szCs w:val="17"/>
    </w:rPr>
  </w:style>
  <w:style w:type="paragraph" w:customStyle="1" w:styleId="xl114">
    <w:name w:val="xl114"/>
    <w:basedOn w:val="a1"/>
    <w:rsid w:val="00A47532"/>
    <w:pPr>
      <w:pBdr>
        <w:bottom w:val="single" w:sz="4" w:space="0" w:color="auto"/>
      </w:pBdr>
      <w:spacing w:before="100" w:beforeAutospacing="1" w:after="100" w:afterAutospacing="1"/>
    </w:pPr>
    <w:rPr>
      <w:sz w:val="19"/>
      <w:szCs w:val="19"/>
    </w:rPr>
  </w:style>
  <w:style w:type="paragraph" w:customStyle="1" w:styleId="xl115">
    <w:name w:val="xl115"/>
    <w:basedOn w:val="a1"/>
    <w:rsid w:val="00A47532"/>
    <w:pPr>
      <w:pBdr>
        <w:top w:val="single" w:sz="4" w:space="0" w:color="auto"/>
      </w:pBdr>
      <w:spacing w:before="100" w:beforeAutospacing="1" w:after="100" w:afterAutospacing="1"/>
      <w:textAlignment w:val="center"/>
    </w:pPr>
    <w:rPr>
      <w:sz w:val="14"/>
      <w:szCs w:val="14"/>
    </w:rPr>
  </w:style>
  <w:style w:type="paragraph" w:customStyle="1" w:styleId="xl116">
    <w:name w:val="xl116"/>
    <w:basedOn w:val="a1"/>
    <w:rsid w:val="00A47532"/>
    <w:pPr>
      <w:spacing w:before="100" w:beforeAutospacing="1" w:after="100" w:afterAutospacing="1"/>
      <w:textAlignment w:val="center"/>
    </w:pPr>
    <w:rPr>
      <w:sz w:val="20"/>
      <w:szCs w:val="20"/>
    </w:rPr>
  </w:style>
  <w:style w:type="paragraph" w:customStyle="1" w:styleId="xl117">
    <w:name w:val="xl117"/>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1"/>
    <w:rsid w:val="00A47532"/>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1"/>
    <w:rsid w:val="00A47532"/>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1"/>
    <w:rsid w:val="00A47532"/>
    <w:pPr>
      <w:spacing w:before="100" w:beforeAutospacing="1" w:after="100" w:afterAutospacing="1"/>
      <w:jc w:val="center"/>
    </w:pPr>
    <w:rPr>
      <w:b/>
      <w:bCs/>
      <w:sz w:val="19"/>
      <w:szCs w:val="19"/>
    </w:rPr>
  </w:style>
  <w:style w:type="paragraph" w:customStyle="1" w:styleId="xl126">
    <w:name w:val="xl126"/>
    <w:basedOn w:val="a1"/>
    <w:rsid w:val="00A47532"/>
    <w:pPr>
      <w:pBdr>
        <w:bottom w:val="single" w:sz="4" w:space="0" w:color="auto"/>
      </w:pBdr>
      <w:spacing w:before="100" w:beforeAutospacing="1" w:after="100" w:afterAutospacing="1"/>
      <w:jc w:val="center"/>
    </w:pPr>
    <w:rPr>
      <w:b/>
      <w:bCs/>
      <w:sz w:val="19"/>
      <w:szCs w:val="19"/>
    </w:rPr>
  </w:style>
  <w:style w:type="paragraph" w:customStyle="1" w:styleId="xl127">
    <w:name w:val="xl127"/>
    <w:basedOn w:val="a1"/>
    <w:rsid w:val="00A47532"/>
    <w:pPr>
      <w:spacing w:before="100" w:beforeAutospacing="1" w:after="100" w:afterAutospacing="1"/>
      <w:jc w:val="center"/>
    </w:pPr>
    <w:rPr>
      <w:sz w:val="19"/>
      <w:szCs w:val="19"/>
    </w:rPr>
  </w:style>
  <w:style w:type="paragraph" w:customStyle="1" w:styleId="xl128">
    <w:name w:val="xl128"/>
    <w:basedOn w:val="a1"/>
    <w:rsid w:val="00A47532"/>
    <w:pPr>
      <w:pBdr>
        <w:bottom w:val="single" w:sz="4" w:space="0" w:color="auto"/>
      </w:pBdr>
      <w:spacing w:before="100" w:beforeAutospacing="1" w:after="100" w:afterAutospacing="1"/>
      <w:jc w:val="center"/>
    </w:pPr>
    <w:rPr>
      <w:sz w:val="19"/>
      <w:szCs w:val="19"/>
    </w:rPr>
  </w:style>
  <w:style w:type="paragraph" w:customStyle="1" w:styleId="xl129">
    <w:name w:val="xl129"/>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1"/>
    <w:rsid w:val="00A47532"/>
    <w:pPr>
      <w:spacing w:before="100" w:beforeAutospacing="1" w:after="100" w:afterAutospacing="1"/>
      <w:jc w:val="center"/>
      <w:textAlignment w:val="center"/>
    </w:pPr>
    <w:rPr>
      <w:sz w:val="14"/>
      <w:szCs w:val="14"/>
    </w:rPr>
  </w:style>
  <w:style w:type="paragraph" w:customStyle="1" w:styleId="xl131">
    <w:name w:val="xl131"/>
    <w:basedOn w:val="a1"/>
    <w:rsid w:val="00A47532"/>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1"/>
    <w:rsid w:val="00A47532"/>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1"/>
    <w:rsid w:val="00A47532"/>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1"/>
    <w:rsid w:val="00A47532"/>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1"/>
    <w:rsid w:val="00A47532"/>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1"/>
    <w:rsid w:val="00A47532"/>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1"/>
    <w:rsid w:val="00A47532"/>
    <w:pPr>
      <w:spacing w:before="100" w:beforeAutospacing="1" w:after="100" w:afterAutospacing="1"/>
      <w:jc w:val="right"/>
    </w:pPr>
    <w:rPr>
      <w:sz w:val="20"/>
      <w:szCs w:val="20"/>
    </w:rPr>
  </w:style>
  <w:style w:type="paragraph" w:customStyle="1" w:styleId="xl144">
    <w:name w:val="xl144"/>
    <w:basedOn w:val="a1"/>
    <w:rsid w:val="00A47532"/>
    <w:pPr>
      <w:pBdr>
        <w:right w:val="single" w:sz="8" w:space="0" w:color="auto"/>
      </w:pBdr>
      <w:spacing w:before="100" w:beforeAutospacing="1" w:after="100" w:afterAutospacing="1"/>
      <w:jc w:val="right"/>
    </w:pPr>
    <w:rPr>
      <w:sz w:val="20"/>
      <w:szCs w:val="20"/>
    </w:rPr>
  </w:style>
  <w:style w:type="paragraph" w:customStyle="1" w:styleId="xl145">
    <w:name w:val="xl145"/>
    <w:basedOn w:val="a1"/>
    <w:rsid w:val="00A47532"/>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1"/>
    <w:rsid w:val="00A47532"/>
    <w:pPr>
      <w:pBdr>
        <w:top w:val="single" w:sz="4" w:space="0" w:color="auto"/>
      </w:pBdr>
      <w:spacing w:before="100" w:beforeAutospacing="1" w:after="100" w:afterAutospacing="1"/>
      <w:jc w:val="center"/>
    </w:pPr>
    <w:rPr>
      <w:b/>
      <w:bCs/>
      <w:sz w:val="21"/>
      <w:szCs w:val="21"/>
    </w:rPr>
  </w:style>
  <w:style w:type="paragraph" w:customStyle="1" w:styleId="xl147">
    <w:name w:val="xl147"/>
    <w:basedOn w:val="a1"/>
    <w:rsid w:val="00A47532"/>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1"/>
    <w:rsid w:val="00A47532"/>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1"/>
    <w:rsid w:val="00A47532"/>
    <w:pPr>
      <w:pBdr>
        <w:bottom w:val="single" w:sz="8" w:space="0" w:color="auto"/>
      </w:pBdr>
      <w:spacing w:before="100" w:beforeAutospacing="1" w:after="100" w:afterAutospacing="1"/>
      <w:jc w:val="center"/>
    </w:pPr>
    <w:rPr>
      <w:b/>
      <w:bCs/>
      <w:sz w:val="21"/>
      <w:szCs w:val="21"/>
    </w:rPr>
  </w:style>
  <w:style w:type="paragraph" w:customStyle="1" w:styleId="xl150">
    <w:name w:val="xl150"/>
    <w:basedOn w:val="a1"/>
    <w:rsid w:val="00A47532"/>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1"/>
    <w:rsid w:val="00A47532"/>
    <w:pPr>
      <w:spacing w:before="100" w:beforeAutospacing="1" w:after="100" w:afterAutospacing="1"/>
      <w:jc w:val="right"/>
      <w:textAlignment w:val="center"/>
    </w:pPr>
    <w:rPr>
      <w:sz w:val="20"/>
      <w:szCs w:val="20"/>
    </w:rPr>
  </w:style>
  <w:style w:type="paragraph" w:customStyle="1" w:styleId="xl152">
    <w:name w:val="xl152"/>
    <w:basedOn w:val="a1"/>
    <w:rsid w:val="00A47532"/>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1"/>
    <w:rsid w:val="00A47532"/>
    <w:pPr>
      <w:spacing w:before="100" w:beforeAutospacing="1" w:after="100" w:afterAutospacing="1"/>
      <w:jc w:val="center"/>
    </w:pPr>
    <w:rPr>
      <w:b/>
      <w:bCs/>
      <w:sz w:val="20"/>
      <w:szCs w:val="20"/>
    </w:rPr>
  </w:style>
  <w:style w:type="paragraph" w:customStyle="1" w:styleId="xl154">
    <w:name w:val="xl154"/>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55">
    <w:name w:val="xl155"/>
    <w:basedOn w:val="a1"/>
    <w:rsid w:val="00A47532"/>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1"/>
    <w:rsid w:val="00A47532"/>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1"/>
    <w:rsid w:val="00A47532"/>
    <w:pPr>
      <w:spacing w:before="100" w:beforeAutospacing="1" w:after="100" w:afterAutospacing="1"/>
      <w:jc w:val="right"/>
      <w:textAlignment w:val="top"/>
    </w:pPr>
    <w:rPr>
      <w:sz w:val="19"/>
      <w:szCs w:val="19"/>
    </w:rPr>
  </w:style>
  <w:style w:type="paragraph" w:customStyle="1" w:styleId="xl162">
    <w:name w:val="xl162"/>
    <w:basedOn w:val="a1"/>
    <w:rsid w:val="00A47532"/>
    <w:pPr>
      <w:pBdr>
        <w:bottom w:val="single" w:sz="4" w:space="0" w:color="auto"/>
      </w:pBdr>
      <w:spacing w:before="100" w:beforeAutospacing="1" w:after="100" w:afterAutospacing="1"/>
      <w:jc w:val="center"/>
    </w:pPr>
    <w:rPr>
      <w:sz w:val="19"/>
      <w:szCs w:val="19"/>
    </w:rPr>
  </w:style>
  <w:style w:type="paragraph" w:customStyle="1" w:styleId="xl163">
    <w:name w:val="xl163"/>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1"/>
    <w:rsid w:val="00A47532"/>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1"/>
    <w:rsid w:val="00A47532"/>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1"/>
    <w:rsid w:val="00A47532"/>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1"/>
    <w:rsid w:val="00A47532"/>
    <w:pPr>
      <w:spacing w:before="100" w:beforeAutospacing="1" w:after="100" w:afterAutospacing="1"/>
      <w:jc w:val="both"/>
    </w:pPr>
    <w:rPr>
      <w:sz w:val="19"/>
      <w:szCs w:val="19"/>
    </w:rPr>
  </w:style>
  <w:style w:type="paragraph" w:customStyle="1" w:styleId="xl170">
    <w:name w:val="xl170"/>
    <w:basedOn w:val="a1"/>
    <w:rsid w:val="00A47532"/>
    <w:pPr>
      <w:pBdr>
        <w:top w:val="single" w:sz="4" w:space="0" w:color="auto"/>
      </w:pBdr>
      <w:spacing w:before="100" w:beforeAutospacing="1" w:after="100" w:afterAutospacing="1"/>
      <w:jc w:val="center"/>
    </w:pPr>
    <w:rPr>
      <w:sz w:val="14"/>
      <w:szCs w:val="14"/>
    </w:rPr>
  </w:style>
  <w:style w:type="paragraph" w:customStyle="1" w:styleId="xl171">
    <w:name w:val="xl171"/>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72">
    <w:name w:val="xl172"/>
    <w:basedOn w:val="a1"/>
    <w:rsid w:val="00A47532"/>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1"/>
    <w:rsid w:val="00A47532"/>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1"/>
    <w:rsid w:val="00A47532"/>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1"/>
    <w:rsid w:val="00A47532"/>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1"/>
    <w:rsid w:val="00A47532"/>
    <w:pPr>
      <w:pBdr>
        <w:top w:val="single" w:sz="4" w:space="0" w:color="auto"/>
      </w:pBdr>
      <w:spacing w:before="100" w:beforeAutospacing="1" w:after="100" w:afterAutospacing="1"/>
      <w:jc w:val="right"/>
    </w:pPr>
    <w:rPr>
      <w:sz w:val="20"/>
      <w:szCs w:val="20"/>
    </w:rPr>
  </w:style>
  <w:style w:type="paragraph" w:customStyle="1" w:styleId="xl178">
    <w:name w:val="xl178"/>
    <w:basedOn w:val="a1"/>
    <w:rsid w:val="00A47532"/>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1"/>
    <w:rsid w:val="00A47532"/>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1"/>
    <w:rsid w:val="00A47532"/>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1"/>
    <w:rsid w:val="00A47532"/>
    <w:pPr>
      <w:spacing w:before="100" w:beforeAutospacing="1" w:after="100" w:afterAutospacing="1"/>
      <w:jc w:val="center"/>
    </w:pPr>
    <w:rPr>
      <w:b/>
      <w:bCs/>
      <w:sz w:val="21"/>
      <w:szCs w:val="21"/>
    </w:rPr>
  </w:style>
  <w:style w:type="paragraph" w:customStyle="1" w:styleId="xl182">
    <w:name w:val="xl182"/>
    <w:basedOn w:val="a1"/>
    <w:rsid w:val="00A47532"/>
    <w:pPr>
      <w:spacing w:before="100" w:beforeAutospacing="1" w:after="100" w:afterAutospacing="1"/>
      <w:jc w:val="center"/>
    </w:pPr>
    <w:rPr>
      <w:b/>
      <w:bCs/>
      <w:sz w:val="21"/>
      <w:szCs w:val="21"/>
    </w:rPr>
  </w:style>
  <w:style w:type="paragraph" w:customStyle="1" w:styleId="xl183">
    <w:name w:val="xl183"/>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1"/>
    <w:rsid w:val="00A47532"/>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1"/>
    <w:rsid w:val="00A47532"/>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1"/>
    <w:rsid w:val="00A47532"/>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1"/>
    <w:rsid w:val="00A47532"/>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1"/>
    <w:rsid w:val="00A47532"/>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1"/>
    <w:rsid w:val="00A47532"/>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1"/>
    <w:rsid w:val="00A47532"/>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1"/>
    <w:rsid w:val="00A47532"/>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1"/>
    <w:rsid w:val="00A47532"/>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1"/>
    <w:rsid w:val="00A47532"/>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1"/>
    <w:rsid w:val="00A47532"/>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A47532"/>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1"/>
    <w:rsid w:val="00A47532"/>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1"/>
    <w:rsid w:val="00A47532"/>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1"/>
    <w:rsid w:val="00A47532"/>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1"/>
    <w:rsid w:val="00A47532"/>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1"/>
    <w:rsid w:val="00A47532"/>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1"/>
    <w:rsid w:val="00A47532"/>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1"/>
    <w:rsid w:val="00A47532"/>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1"/>
    <w:rsid w:val="00A47532"/>
    <w:pPr>
      <w:spacing w:before="100" w:beforeAutospacing="1" w:after="100" w:afterAutospacing="1"/>
    </w:pPr>
    <w:rPr>
      <w:sz w:val="23"/>
      <w:szCs w:val="23"/>
    </w:rPr>
  </w:style>
  <w:style w:type="paragraph" w:customStyle="1" w:styleId="xl217">
    <w:name w:val="xl217"/>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1"/>
    <w:rsid w:val="00A475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1"/>
    <w:rsid w:val="00A475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1"/>
    <w:rsid w:val="00A4753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1"/>
    <w:rsid w:val="00A47532"/>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1"/>
    <w:rsid w:val="00A4753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1"/>
    <w:rsid w:val="00A47532"/>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1"/>
    <w:rsid w:val="00A47532"/>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A47532"/>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1"/>
    <w:rsid w:val="00A47532"/>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1"/>
    <w:rsid w:val="00A47532"/>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1"/>
    <w:rsid w:val="00A47532"/>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1"/>
    <w:rsid w:val="00A47532"/>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1"/>
    <w:rsid w:val="00A47532"/>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1"/>
    <w:rsid w:val="00A47532"/>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1"/>
    <w:rsid w:val="00A4753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A4753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A4753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1"/>
    <w:rsid w:val="00A47532"/>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1"/>
    <w:rsid w:val="00A47532"/>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1"/>
    <w:rsid w:val="00A47532"/>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1"/>
    <w:rsid w:val="00A47532"/>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1"/>
    <w:rsid w:val="00A47532"/>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A47532"/>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A47532"/>
    <w:pPr>
      <w:pBdr>
        <w:bottom w:val="single" w:sz="4" w:space="0" w:color="auto"/>
      </w:pBdr>
      <w:spacing w:before="100" w:beforeAutospacing="1" w:after="100" w:afterAutospacing="1"/>
    </w:pPr>
    <w:rPr>
      <w:sz w:val="19"/>
      <w:szCs w:val="19"/>
    </w:rPr>
  </w:style>
  <w:style w:type="paragraph" w:customStyle="1" w:styleId="xl255">
    <w:name w:val="xl255"/>
    <w:basedOn w:val="a1"/>
    <w:rsid w:val="00A47532"/>
    <w:pPr>
      <w:pBdr>
        <w:bottom w:val="single" w:sz="4" w:space="0" w:color="auto"/>
      </w:pBdr>
      <w:spacing w:before="100" w:beforeAutospacing="1" w:after="100" w:afterAutospacing="1"/>
    </w:pPr>
    <w:rPr>
      <w:b/>
      <w:bCs/>
      <w:sz w:val="20"/>
      <w:szCs w:val="20"/>
    </w:rPr>
  </w:style>
  <w:style w:type="paragraph" w:customStyle="1" w:styleId="xl256">
    <w:name w:val="xl256"/>
    <w:basedOn w:val="a1"/>
    <w:rsid w:val="00A47532"/>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A47532"/>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A47532"/>
    <w:pPr>
      <w:pBdr>
        <w:top w:val="single" w:sz="4" w:space="0" w:color="auto"/>
      </w:pBdr>
      <w:spacing w:before="100" w:beforeAutospacing="1" w:after="100" w:afterAutospacing="1"/>
      <w:jc w:val="center"/>
    </w:pPr>
    <w:rPr>
      <w:sz w:val="14"/>
      <w:szCs w:val="1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344622543">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C208-192F-4CAE-94CD-74707243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14939</Words>
  <Characters>85156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99896</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2</cp:revision>
  <cp:lastPrinted>2020-03-10T11:33:00Z</cp:lastPrinted>
  <dcterms:created xsi:type="dcterms:W3CDTF">2020-03-12T07:02:00Z</dcterms:created>
  <dcterms:modified xsi:type="dcterms:W3CDTF">2020-03-12T07:02:00Z</dcterms:modified>
</cp:coreProperties>
</file>