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707B1F">
        <w:rPr>
          <w:b/>
          <w:sz w:val="32"/>
          <w:szCs w:val="32"/>
        </w:rPr>
        <w:t>52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173B2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экспертной группы по рассмотрению заявок, представленных для участия в открытом конкурсе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 w:rsidRPr="00815B54">
        <w:rPr>
          <w:rFonts w:eastAsia="MS Mincho"/>
          <w:b/>
          <w:sz w:val="32"/>
          <w:szCs w:val="32"/>
        </w:rPr>
        <w:t>№</w:t>
      </w:r>
      <w:r w:rsidR="009C7D9A">
        <w:rPr>
          <w:rFonts w:eastAsia="MS Mincho"/>
          <w:b/>
          <w:sz w:val="32"/>
          <w:szCs w:val="32"/>
        </w:rPr>
        <w:t xml:space="preserve"> </w:t>
      </w:r>
      <w:r w:rsidR="008A4DE5">
        <w:rPr>
          <w:rFonts w:eastAsia="MS Mincho"/>
          <w:b/>
          <w:sz w:val="32"/>
          <w:szCs w:val="32"/>
        </w:rPr>
        <w:t>0</w:t>
      </w:r>
      <w:r w:rsidR="00707B1F">
        <w:rPr>
          <w:rFonts w:eastAsia="MS Mincho"/>
          <w:b/>
          <w:sz w:val="32"/>
          <w:szCs w:val="32"/>
        </w:rPr>
        <w:t>52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2173B2">
        <w:rPr>
          <w:rFonts w:eastAsia="MS Mincho"/>
          <w:b/>
          <w:sz w:val="32"/>
          <w:szCs w:val="32"/>
        </w:rPr>
        <w:t>9</w:t>
      </w:r>
    </w:p>
    <w:p w:rsidR="00221C50" w:rsidRDefault="00221C50" w:rsidP="00707B1F">
      <w:pPr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173B2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707B1F">
        <w:rPr>
          <w:sz w:val="28"/>
          <w:szCs w:val="28"/>
        </w:rPr>
        <w:t>21</w:t>
      </w:r>
      <w:r w:rsidR="005E3015">
        <w:rPr>
          <w:sz w:val="28"/>
          <w:szCs w:val="28"/>
        </w:rPr>
        <w:t xml:space="preserve">» </w:t>
      </w:r>
      <w:r w:rsidR="00103066">
        <w:rPr>
          <w:sz w:val="28"/>
          <w:szCs w:val="28"/>
        </w:rPr>
        <w:t>августа</w:t>
      </w:r>
      <w:r w:rsidR="00221C50"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0548DC" w:rsidRDefault="000548DC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2173B2">
      <w:pPr>
        <w:spacing w:line="276" w:lineRule="auto"/>
        <w:jc w:val="center"/>
        <w:outlineLvl w:val="0"/>
        <w:rPr>
          <w:b/>
          <w:sz w:val="22"/>
          <w:szCs w:val="22"/>
          <w:u w:val="single"/>
        </w:rPr>
      </w:pPr>
    </w:p>
    <w:p w:rsidR="00707B1F" w:rsidRDefault="0098608F" w:rsidP="00707B1F">
      <w:pPr>
        <w:pStyle w:val="11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</w:t>
      </w:r>
      <w:r w:rsidR="007555FA">
        <w:rPr>
          <w:szCs w:val="28"/>
        </w:rPr>
        <w:t>для участия</w:t>
      </w:r>
      <w:r w:rsidRPr="00C05075">
        <w:rPr>
          <w:szCs w:val="28"/>
        </w:rPr>
        <w:t xml:space="preserve"> </w:t>
      </w:r>
      <w:r w:rsidR="007555FA">
        <w:rPr>
          <w:color w:val="000000"/>
        </w:rPr>
        <w:t xml:space="preserve">в </w:t>
      </w:r>
      <w:r w:rsidR="007A7CDA">
        <w:rPr>
          <w:color w:val="000000"/>
        </w:rPr>
        <w:t>открытом конкурсе</w:t>
      </w:r>
      <w:r w:rsidR="007A7CDA" w:rsidRPr="00BF49BC">
        <w:t xml:space="preserve"> </w:t>
      </w:r>
      <w:r w:rsidR="007A7CDA">
        <w:rPr>
          <w:szCs w:val="28"/>
        </w:rPr>
        <w:t>№</w:t>
      </w:r>
      <w:r w:rsidR="009C7D9A">
        <w:rPr>
          <w:szCs w:val="28"/>
        </w:rPr>
        <w:t xml:space="preserve"> </w:t>
      </w:r>
      <w:r w:rsidR="007A7CDA">
        <w:rPr>
          <w:szCs w:val="28"/>
        </w:rPr>
        <w:t>0</w:t>
      </w:r>
      <w:r w:rsidR="00707B1F">
        <w:rPr>
          <w:szCs w:val="28"/>
        </w:rPr>
        <w:t>52</w:t>
      </w:r>
      <w:r w:rsidR="007A7CDA" w:rsidRPr="00BF49BC">
        <w:rPr>
          <w:szCs w:val="28"/>
        </w:rPr>
        <w:t>/ТВРЗ/201</w:t>
      </w:r>
      <w:r w:rsidR="002173B2">
        <w:rPr>
          <w:szCs w:val="28"/>
        </w:rPr>
        <w:t>9</w:t>
      </w:r>
      <w:r w:rsidR="007A7CDA">
        <w:t xml:space="preserve"> </w:t>
      </w:r>
      <w:r w:rsidR="007A7CDA" w:rsidRPr="00BF49BC">
        <w:rPr>
          <w:color w:val="000000"/>
          <w:szCs w:val="28"/>
        </w:rPr>
        <w:t>на право заключения договора</w:t>
      </w:r>
      <w:r w:rsidR="002173B2" w:rsidRPr="002173B2">
        <w:rPr>
          <w:color w:val="000000"/>
          <w:szCs w:val="28"/>
        </w:rPr>
        <w:t xml:space="preserve"> </w:t>
      </w:r>
      <w:r w:rsidR="00707B1F">
        <w:t>поставки:</w:t>
      </w:r>
    </w:p>
    <w:p w:rsidR="00707B1F" w:rsidRPr="0085505D" w:rsidRDefault="00707B1F" w:rsidP="00707B1F">
      <w:pPr>
        <w:pStyle w:val="11"/>
        <w:rPr>
          <w:szCs w:val="28"/>
        </w:rPr>
      </w:pPr>
      <w:r w:rsidRPr="0085505D">
        <w:rPr>
          <w:szCs w:val="28"/>
        </w:rPr>
        <w:t>Лот №1 – прибор полуавтоматический для контроля блоков роликовых подшипников мод.4156;</w:t>
      </w:r>
    </w:p>
    <w:p w:rsidR="00707B1F" w:rsidRDefault="00707B1F" w:rsidP="00707B1F">
      <w:pPr>
        <w:pStyle w:val="11"/>
        <w:rPr>
          <w:szCs w:val="28"/>
        </w:rPr>
      </w:pPr>
      <w:r>
        <w:rPr>
          <w:szCs w:val="28"/>
        </w:rPr>
        <w:t>Лот №2 – прибор полуавтоматический для контроля и сортировки роликов подшипников мод.4155МН;</w:t>
      </w:r>
    </w:p>
    <w:p w:rsidR="009C7D9A" w:rsidRPr="004A3F42" w:rsidRDefault="00707B1F" w:rsidP="00707B1F">
      <w:pPr>
        <w:pStyle w:val="11"/>
      </w:pPr>
      <w:r>
        <w:rPr>
          <w:szCs w:val="28"/>
        </w:rPr>
        <w:t>(</w:t>
      </w:r>
      <w:r>
        <w:t>далее - Оборудование)</w:t>
      </w:r>
      <w:r w:rsidRPr="00510084">
        <w:rPr>
          <w:szCs w:val="28"/>
        </w:rPr>
        <w:t xml:space="preserve"> </w:t>
      </w:r>
      <w:r>
        <w:rPr>
          <w:szCs w:val="28"/>
        </w:rPr>
        <w:t xml:space="preserve">для нужд колесно-тележечного </w:t>
      </w:r>
      <w:r w:rsidRPr="00510084">
        <w:rPr>
          <w:szCs w:val="28"/>
        </w:rPr>
        <w:t xml:space="preserve">Тамбовского </w:t>
      </w:r>
      <w:r w:rsidR="009C7D9A" w:rsidRPr="00510084">
        <w:rPr>
          <w:color w:val="000000"/>
          <w:szCs w:val="28"/>
        </w:rPr>
        <w:t>ВРЗ АО «ВРМ»,</w:t>
      </w:r>
      <w:r w:rsidR="009C7D9A" w:rsidRPr="00510084">
        <w:t xml:space="preserve"> расположенно</w:t>
      </w:r>
      <w:r w:rsidR="009C7D9A">
        <w:t>го</w:t>
      </w:r>
      <w:r w:rsidR="009C7D9A" w:rsidRPr="00510084">
        <w:t xml:space="preserve"> по адресу:</w:t>
      </w:r>
      <w:r w:rsidR="009C7D9A" w:rsidRPr="00510084">
        <w:rPr>
          <w:b/>
          <w:bCs/>
        </w:rPr>
        <w:t xml:space="preserve"> </w:t>
      </w:r>
      <w:r w:rsidR="009C7D9A" w:rsidRPr="00510084">
        <w:t>г.</w:t>
      </w:r>
      <w:r w:rsidR="009C7D9A">
        <w:t xml:space="preserve"> </w:t>
      </w:r>
      <w:r w:rsidR="009C7D9A" w:rsidRPr="00510084">
        <w:t>Тамбов пл.</w:t>
      </w:r>
      <w:r w:rsidR="009C7D9A">
        <w:t xml:space="preserve"> </w:t>
      </w:r>
      <w:r w:rsidR="009C7D9A" w:rsidRPr="00510084">
        <w:t>Мастерских, д.1,</w:t>
      </w:r>
      <w:r w:rsidR="009C7D9A" w:rsidRPr="00510084">
        <w:rPr>
          <w:color w:val="000000"/>
          <w:szCs w:val="28"/>
        </w:rPr>
        <w:t xml:space="preserve"> в 201</w:t>
      </w:r>
      <w:r w:rsidR="009C7D9A">
        <w:rPr>
          <w:color w:val="000000"/>
          <w:szCs w:val="28"/>
        </w:rPr>
        <w:t>9</w:t>
      </w:r>
      <w:r w:rsidR="009C7D9A" w:rsidRPr="00510084">
        <w:rPr>
          <w:color w:val="000000"/>
          <w:szCs w:val="28"/>
        </w:rPr>
        <w:t xml:space="preserve"> году</w:t>
      </w:r>
      <w:r w:rsidR="009C7D9A">
        <w:rPr>
          <w:szCs w:val="28"/>
        </w:rPr>
        <w:t>.</w:t>
      </w:r>
    </w:p>
    <w:p w:rsidR="0098608F" w:rsidRDefault="0098608F" w:rsidP="002173B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>№</w:t>
      </w:r>
      <w:r w:rsidR="009C7D9A">
        <w:rPr>
          <w:sz w:val="28"/>
          <w:szCs w:val="28"/>
        </w:rPr>
        <w:t xml:space="preserve"> </w:t>
      </w:r>
      <w:r w:rsidR="00810C80">
        <w:rPr>
          <w:rFonts w:eastAsia="MS Mincho"/>
          <w:sz w:val="28"/>
          <w:szCs w:val="28"/>
        </w:rPr>
        <w:t>0</w:t>
      </w:r>
      <w:r w:rsidR="00707B1F">
        <w:rPr>
          <w:rFonts w:eastAsia="MS Mincho"/>
          <w:sz w:val="28"/>
          <w:szCs w:val="28"/>
        </w:rPr>
        <w:t>52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2173B2">
        <w:rPr>
          <w:rFonts w:eastAsia="MS Mincho"/>
          <w:sz w:val="28"/>
          <w:szCs w:val="28"/>
        </w:rPr>
        <w:t>9</w:t>
      </w:r>
      <w:r w:rsidRPr="00635D54">
        <w:rPr>
          <w:color w:val="000000"/>
          <w:sz w:val="28"/>
          <w:szCs w:val="28"/>
        </w:rPr>
        <w:t>.</w:t>
      </w:r>
    </w:p>
    <w:p w:rsidR="0098608F" w:rsidRPr="00635D54" w:rsidRDefault="0098608F" w:rsidP="002173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предложений в Конкурсную комиссию Тамбовского ВРЗ АО «ВРМ» по итогам открытого конкурса №</w:t>
      </w:r>
      <w:r w:rsidR="00103066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0</w:t>
      </w:r>
      <w:r w:rsidR="00707B1F">
        <w:rPr>
          <w:rFonts w:eastAsia="MS Mincho"/>
          <w:sz w:val="28"/>
          <w:szCs w:val="28"/>
        </w:rPr>
        <w:t>52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2173B2"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433843" w:rsidRPr="00433843" w:rsidRDefault="00433843" w:rsidP="00433843"/>
    <w:p w:rsidR="002173B2" w:rsidRDefault="0098608F" w:rsidP="002173B2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707B1F">
        <w:rPr>
          <w:rFonts w:eastAsia="MS Mincho"/>
          <w:sz w:val="28"/>
          <w:szCs w:val="28"/>
        </w:rPr>
        <w:t>52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2173B2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E433B9" w:rsidRDefault="00E433B9" w:rsidP="00E433B9">
      <w:pPr>
        <w:pStyle w:val="11"/>
        <w:spacing w:line="276" w:lineRule="auto"/>
        <w:ind w:left="432" w:firstLine="135"/>
        <w:rPr>
          <w:szCs w:val="28"/>
        </w:rPr>
      </w:pPr>
      <w:r>
        <w:rPr>
          <w:szCs w:val="28"/>
        </w:rPr>
        <w:t>По лоту №1:</w:t>
      </w:r>
    </w:p>
    <w:p w:rsidR="007A7CDA" w:rsidRPr="002173B2" w:rsidRDefault="007A7CDA" w:rsidP="002173B2">
      <w:pPr>
        <w:spacing w:line="276" w:lineRule="auto"/>
        <w:ind w:firstLine="567"/>
        <w:jc w:val="both"/>
        <w:rPr>
          <w:sz w:val="28"/>
          <w:szCs w:val="28"/>
        </w:rPr>
      </w:pPr>
      <w:r w:rsidRPr="002173B2">
        <w:rPr>
          <w:sz w:val="28"/>
        </w:rPr>
        <w:t>К</w:t>
      </w:r>
      <w:r w:rsidRPr="002173B2">
        <w:rPr>
          <w:sz w:val="28"/>
          <w:szCs w:val="28"/>
        </w:rPr>
        <w:t xml:space="preserve"> установленному в конкурсной документации сроку поступила 1 (одна) конкурсная заявка от следующего претендента:</w:t>
      </w:r>
    </w:p>
    <w:p w:rsidR="002173B2" w:rsidRDefault="007A7CDA" w:rsidP="002173B2">
      <w:pPr>
        <w:pStyle w:val="11"/>
        <w:spacing w:line="276" w:lineRule="auto"/>
        <w:ind w:firstLine="567"/>
        <w:rPr>
          <w:szCs w:val="28"/>
        </w:rPr>
      </w:pPr>
      <w:r>
        <w:t xml:space="preserve">- </w:t>
      </w:r>
      <w:r w:rsidR="009C7D9A">
        <w:rPr>
          <w:szCs w:val="28"/>
        </w:rPr>
        <w:t>ООО «</w:t>
      </w:r>
      <w:r w:rsidR="00103066">
        <w:rPr>
          <w:szCs w:val="28"/>
        </w:rPr>
        <w:t>Т</w:t>
      </w:r>
      <w:r w:rsidR="00707B1F">
        <w:rPr>
          <w:szCs w:val="28"/>
        </w:rPr>
        <w:t>орговый Дом «Робокон</w:t>
      </w:r>
      <w:r w:rsidR="009C7D9A">
        <w:rPr>
          <w:szCs w:val="28"/>
        </w:rPr>
        <w:t xml:space="preserve">» г. </w:t>
      </w:r>
      <w:r w:rsidR="00707B1F">
        <w:rPr>
          <w:szCs w:val="28"/>
        </w:rPr>
        <w:t>Москва</w:t>
      </w:r>
      <w:r w:rsidR="009C7D9A">
        <w:rPr>
          <w:szCs w:val="28"/>
        </w:rPr>
        <w:t xml:space="preserve">, </w:t>
      </w:r>
      <w:r w:rsidR="00707B1F">
        <w:rPr>
          <w:szCs w:val="28"/>
        </w:rPr>
        <w:t xml:space="preserve">г. Зеленоград, </w:t>
      </w:r>
      <w:r w:rsidR="009C7D9A">
        <w:rPr>
          <w:szCs w:val="28"/>
        </w:rPr>
        <w:t xml:space="preserve">ИНН </w:t>
      </w:r>
      <w:r w:rsidR="00707B1F">
        <w:rPr>
          <w:szCs w:val="28"/>
        </w:rPr>
        <w:t>7735598051</w:t>
      </w:r>
      <w:r w:rsidR="00720A45">
        <w:rPr>
          <w:szCs w:val="28"/>
        </w:rPr>
        <w:t>.</w:t>
      </w:r>
    </w:p>
    <w:p w:rsidR="00E433B9" w:rsidRDefault="00E433B9" w:rsidP="00E433B9">
      <w:pPr>
        <w:pStyle w:val="11"/>
        <w:spacing w:line="276" w:lineRule="auto"/>
        <w:ind w:left="432" w:firstLine="135"/>
        <w:rPr>
          <w:szCs w:val="28"/>
        </w:rPr>
      </w:pPr>
      <w:r>
        <w:rPr>
          <w:szCs w:val="28"/>
        </w:rPr>
        <w:t>По лоту №2:</w:t>
      </w:r>
    </w:p>
    <w:p w:rsidR="00E433B9" w:rsidRPr="002173B2" w:rsidRDefault="00E433B9" w:rsidP="00E433B9">
      <w:pPr>
        <w:spacing w:line="276" w:lineRule="auto"/>
        <w:ind w:firstLine="567"/>
        <w:jc w:val="both"/>
        <w:rPr>
          <w:sz w:val="28"/>
          <w:szCs w:val="28"/>
        </w:rPr>
      </w:pPr>
      <w:r w:rsidRPr="002173B2">
        <w:rPr>
          <w:sz w:val="28"/>
        </w:rPr>
        <w:t>К</w:t>
      </w:r>
      <w:r w:rsidRPr="002173B2">
        <w:rPr>
          <w:sz w:val="28"/>
          <w:szCs w:val="28"/>
        </w:rPr>
        <w:t xml:space="preserve"> установленному в конкурсной документации сроку поступила 1 (одна) конкурсная заявка от следующего претендента:</w:t>
      </w:r>
    </w:p>
    <w:p w:rsidR="00E433B9" w:rsidRDefault="00E433B9" w:rsidP="00E433B9">
      <w:pPr>
        <w:pStyle w:val="11"/>
        <w:spacing w:line="276" w:lineRule="auto"/>
        <w:ind w:firstLine="567"/>
        <w:rPr>
          <w:szCs w:val="28"/>
        </w:rPr>
      </w:pPr>
      <w:r>
        <w:t xml:space="preserve">- </w:t>
      </w:r>
      <w:r>
        <w:rPr>
          <w:szCs w:val="28"/>
        </w:rPr>
        <w:t>ООО «Торговый Дом «Робокон» г. Москва, г. Зеленоград, ИНН 7735598051.</w:t>
      </w:r>
    </w:p>
    <w:p w:rsidR="00E433B9" w:rsidRDefault="00E433B9" w:rsidP="002173B2">
      <w:pPr>
        <w:pStyle w:val="11"/>
        <w:spacing w:line="276" w:lineRule="auto"/>
        <w:ind w:firstLine="567"/>
        <w:rPr>
          <w:szCs w:val="28"/>
        </w:rPr>
      </w:pPr>
    </w:p>
    <w:p w:rsidR="007555FA" w:rsidRPr="00323BAD" w:rsidRDefault="0098608F" w:rsidP="002E3D5C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 w:rsidRPr="007555FA">
        <w:rPr>
          <w:sz w:val="28"/>
          <w:szCs w:val="28"/>
        </w:rPr>
        <w:lastRenderedPageBreak/>
        <w:t>По ито</w:t>
      </w:r>
      <w:r w:rsidR="007C4C1C" w:rsidRPr="007555FA">
        <w:rPr>
          <w:sz w:val="28"/>
          <w:szCs w:val="28"/>
        </w:rPr>
        <w:t>гам рассмотрения представленн</w:t>
      </w:r>
      <w:r w:rsidR="00B1726B">
        <w:rPr>
          <w:sz w:val="28"/>
          <w:szCs w:val="28"/>
        </w:rPr>
        <w:t>ой заявки</w:t>
      </w:r>
      <w:r w:rsidRPr="007555FA">
        <w:rPr>
          <w:sz w:val="28"/>
          <w:szCs w:val="28"/>
        </w:rPr>
        <w:t xml:space="preserve"> для участия в открытом </w:t>
      </w:r>
      <w:r w:rsidRPr="00323BAD">
        <w:rPr>
          <w:sz w:val="28"/>
          <w:szCs w:val="28"/>
        </w:rPr>
        <w:t>конкурсе №</w:t>
      </w:r>
      <w:r w:rsidR="00103066" w:rsidRPr="00323BAD">
        <w:rPr>
          <w:sz w:val="28"/>
          <w:szCs w:val="28"/>
        </w:rPr>
        <w:t xml:space="preserve"> </w:t>
      </w:r>
      <w:r w:rsidRPr="00323BAD">
        <w:rPr>
          <w:sz w:val="28"/>
          <w:szCs w:val="28"/>
        </w:rPr>
        <w:t>0</w:t>
      </w:r>
      <w:r w:rsidR="00707B1F" w:rsidRPr="00323BAD">
        <w:rPr>
          <w:sz w:val="28"/>
          <w:szCs w:val="28"/>
        </w:rPr>
        <w:t>52</w:t>
      </w:r>
      <w:r w:rsidR="00720A45" w:rsidRPr="00323BAD">
        <w:rPr>
          <w:sz w:val="28"/>
          <w:szCs w:val="28"/>
        </w:rPr>
        <w:t>/</w:t>
      </w:r>
      <w:r w:rsidRPr="00323BAD">
        <w:rPr>
          <w:rFonts w:eastAsia="MS Mincho"/>
          <w:sz w:val="28"/>
          <w:szCs w:val="28"/>
        </w:rPr>
        <w:t>ТВРЗ/201</w:t>
      </w:r>
      <w:r w:rsidR="002173B2" w:rsidRPr="00323BAD">
        <w:rPr>
          <w:rFonts w:eastAsia="MS Mincho"/>
          <w:sz w:val="28"/>
          <w:szCs w:val="28"/>
        </w:rPr>
        <w:t>9</w:t>
      </w:r>
      <w:r w:rsidRPr="00323BAD">
        <w:rPr>
          <w:rFonts w:eastAsia="MS Mincho"/>
          <w:sz w:val="28"/>
          <w:szCs w:val="28"/>
        </w:rPr>
        <w:t xml:space="preserve"> </w:t>
      </w:r>
      <w:r w:rsidR="007A44C7" w:rsidRPr="00323BAD">
        <w:rPr>
          <w:rFonts w:eastAsia="MS Mincho"/>
          <w:sz w:val="28"/>
          <w:szCs w:val="28"/>
        </w:rPr>
        <w:t>д</w:t>
      </w:r>
      <w:r w:rsidRPr="00323BAD">
        <w:rPr>
          <w:sz w:val="28"/>
          <w:szCs w:val="28"/>
        </w:rPr>
        <w:t>опущено к участию и признано участником</w:t>
      </w:r>
      <w:r w:rsidR="00B1726B" w:rsidRPr="00323BAD">
        <w:rPr>
          <w:sz w:val="28"/>
          <w:szCs w:val="28"/>
        </w:rPr>
        <w:t xml:space="preserve"> по лоту 1</w:t>
      </w:r>
      <w:r w:rsidR="004F6471" w:rsidRPr="00323BAD">
        <w:rPr>
          <w:sz w:val="28"/>
          <w:szCs w:val="28"/>
        </w:rPr>
        <w:t>:</w:t>
      </w:r>
      <w:r w:rsidR="007C4C1C" w:rsidRPr="00323BAD">
        <w:rPr>
          <w:sz w:val="28"/>
          <w:szCs w:val="28"/>
        </w:rPr>
        <w:t xml:space="preserve"> </w:t>
      </w:r>
      <w:r w:rsidR="002173B2" w:rsidRPr="00323BAD">
        <w:rPr>
          <w:sz w:val="28"/>
          <w:szCs w:val="28"/>
        </w:rPr>
        <w:t>ОО</w:t>
      </w:r>
      <w:r w:rsidR="004F6471" w:rsidRPr="00323BAD">
        <w:rPr>
          <w:sz w:val="28"/>
          <w:szCs w:val="28"/>
        </w:rPr>
        <w:t xml:space="preserve">О </w:t>
      </w:r>
      <w:r w:rsidR="00720A45" w:rsidRPr="00323BAD">
        <w:rPr>
          <w:sz w:val="28"/>
          <w:szCs w:val="28"/>
        </w:rPr>
        <w:t>«</w:t>
      </w:r>
      <w:r w:rsidR="00707B1F" w:rsidRPr="00323BAD">
        <w:rPr>
          <w:sz w:val="28"/>
          <w:szCs w:val="28"/>
        </w:rPr>
        <w:t>Торговый Дом «Робокон</w:t>
      </w:r>
      <w:r w:rsidR="00720A45" w:rsidRPr="00323BAD">
        <w:rPr>
          <w:sz w:val="28"/>
          <w:szCs w:val="28"/>
        </w:rPr>
        <w:t>»</w:t>
      </w:r>
      <w:r w:rsidR="002E3D5C" w:rsidRPr="00323BAD">
        <w:rPr>
          <w:sz w:val="28"/>
          <w:szCs w:val="28"/>
        </w:rPr>
        <w:t>.</w:t>
      </w:r>
    </w:p>
    <w:p w:rsidR="00B1726B" w:rsidRPr="00323BAD" w:rsidRDefault="00B1726B" w:rsidP="00B1726B">
      <w:pPr>
        <w:jc w:val="both"/>
        <w:rPr>
          <w:sz w:val="28"/>
          <w:szCs w:val="28"/>
        </w:rPr>
      </w:pPr>
      <w:r w:rsidRPr="00323BAD">
        <w:rPr>
          <w:sz w:val="28"/>
          <w:szCs w:val="28"/>
        </w:rPr>
        <w:t xml:space="preserve">        1.3.  По итогам рассмотрения представленной заявки для участия в открытом конкурсе № 052/ТВРЗ/2019 допущено к участию и признано участником по лоту 2: ООО «Торговый Дом «Робокон».</w:t>
      </w:r>
    </w:p>
    <w:p w:rsidR="00B1726B" w:rsidRPr="00323BAD" w:rsidRDefault="00B1726B" w:rsidP="00B1726B">
      <w:pPr>
        <w:spacing w:line="276" w:lineRule="auto"/>
        <w:jc w:val="both"/>
        <w:outlineLvl w:val="0"/>
        <w:rPr>
          <w:sz w:val="28"/>
          <w:szCs w:val="28"/>
        </w:rPr>
      </w:pPr>
    </w:p>
    <w:p w:rsidR="00433843" w:rsidRPr="00323BAD" w:rsidRDefault="00433843" w:rsidP="00433843">
      <w:pPr>
        <w:pStyle w:val="a5"/>
        <w:spacing w:line="276" w:lineRule="auto"/>
        <w:ind w:left="567"/>
        <w:jc w:val="both"/>
        <w:outlineLvl w:val="0"/>
        <w:rPr>
          <w:sz w:val="28"/>
          <w:szCs w:val="28"/>
        </w:rPr>
      </w:pPr>
    </w:p>
    <w:p w:rsidR="0098608F" w:rsidRPr="00323BAD" w:rsidRDefault="0098608F" w:rsidP="0098608F">
      <w:pPr>
        <w:pStyle w:val="1"/>
        <w:tabs>
          <w:tab w:val="left" w:pos="720"/>
        </w:tabs>
        <w:jc w:val="center"/>
      </w:pPr>
      <w:r w:rsidRPr="00323BAD">
        <w:t>По пункту 2 повестки дня</w:t>
      </w:r>
    </w:p>
    <w:p w:rsidR="00443ABB" w:rsidRPr="00323BAD" w:rsidRDefault="007A44C7" w:rsidP="002173B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323BAD">
        <w:rPr>
          <w:sz w:val="28"/>
          <w:szCs w:val="28"/>
        </w:rPr>
        <w:t xml:space="preserve">2.1. </w:t>
      </w:r>
      <w:r w:rsidR="0098608F" w:rsidRPr="00323BAD">
        <w:rPr>
          <w:sz w:val="28"/>
          <w:szCs w:val="28"/>
        </w:rPr>
        <w:t xml:space="preserve">В связи с тем, что участником открытого конкурса </w:t>
      </w:r>
      <w:r w:rsidR="00CE3722" w:rsidRPr="00323BAD">
        <w:rPr>
          <w:sz w:val="28"/>
          <w:szCs w:val="28"/>
        </w:rPr>
        <w:t>№</w:t>
      </w:r>
      <w:r w:rsidR="00103066" w:rsidRPr="00323BAD">
        <w:rPr>
          <w:sz w:val="28"/>
          <w:szCs w:val="28"/>
        </w:rPr>
        <w:t xml:space="preserve"> </w:t>
      </w:r>
      <w:r w:rsidR="00CE3722" w:rsidRPr="00323BAD">
        <w:rPr>
          <w:sz w:val="28"/>
          <w:szCs w:val="28"/>
        </w:rPr>
        <w:t>0</w:t>
      </w:r>
      <w:r w:rsidR="00707B1F" w:rsidRPr="00323BAD">
        <w:rPr>
          <w:sz w:val="28"/>
          <w:szCs w:val="28"/>
        </w:rPr>
        <w:t>52</w:t>
      </w:r>
      <w:r w:rsidR="0098608F" w:rsidRPr="00323BAD">
        <w:rPr>
          <w:sz w:val="28"/>
          <w:szCs w:val="28"/>
        </w:rPr>
        <w:t>/ТВРЗ/201</w:t>
      </w:r>
      <w:r w:rsidR="002173B2" w:rsidRPr="00323BAD">
        <w:rPr>
          <w:sz w:val="28"/>
          <w:szCs w:val="28"/>
        </w:rPr>
        <w:t>9</w:t>
      </w:r>
      <w:r w:rsidR="0098608F" w:rsidRPr="00323BAD">
        <w:rPr>
          <w:sz w:val="28"/>
          <w:szCs w:val="28"/>
        </w:rPr>
        <w:t xml:space="preserve"> </w:t>
      </w:r>
      <w:r w:rsidR="00B1726B" w:rsidRPr="00323BAD">
        <w:rPr>
          <w:sz w:val="28"/>
          <w:szCs w:val="28"/>
        </w:rPr>
        <w:t xml:space="preserve">по лоту 1 </w:t>
      </w:r>
      <w:r w:rsidR="0098608F" w:rsidRPr="00323BAD">
        <w:rPr>
          <w:sz w:val="28"/>
          <w:szCs w:val="28"/>
        </w:rPr>
        <w:t>был признан один претендент, оценка заявки участника согласно утвержденной методике оценки заявок не производится.</w:t>
      </w:r>
    </w:p>
    <w:p w:rsidR="0098608F" w:rsidRDefault="00A52D7D" w:rsidP="00B04D89">
      <w:pPr>
        <w:jc w:val="both"/>
        <w:rPr>
          <w:sz w:val="28"/>
          <w:szCs w:val="28"/>
        </w:rPr>
      </w:pPr>
      <w:r w:rsidRPr="00323BAD">
        <w:rPr>
          <w:sz w:val="28"/>
          <w:szCs w:val="28"/>
        </w:rPr>
        <w:t xml:space="preserve">         2.2.  В связи с тем, что участником открытого конкурса № 052/ТВРЗ/2019 по лоту 2 был признан один претендент, оценка заявки участника согласно утвержденной методике оценки заявок не производится.</w:t>
      </w:r>
    </w:p>
    <w:p w:rsidR="00B04D89" w:rsidRPr="00B04D89" w:rsidRDefault="00B04D89" w:rsidP="00B04D89">
      <w:pPr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98608F" w:rsidRDefault="007A44C7" w:rsidP="002173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участников по</w:t>
      </w:r>
      <w:r w:rsidR="0098608F"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</w:t>
      </w:r>
      <w:r w:rsidR="00103066">
        <w:rPr>
          <w:sz w:val="28"/>
          <w:szCs w:val="28"/>
        </w:rPr>
        <w:t>0</w:t>
      </w:r>
      <w:r w:rsidR="00707B1F">
        <w:rPr>
          <w:sz w:val="28"/>
          <w:szCs w:val="28"/>
        </w:rPr>
        <w:t>52</w:t>
      </w:r>
      <w:r w:rsidR="0098608F" w:rsidRPr="006E3C36">
        <w:rPr>
          <w:sz w:val="28"/>
          <w:szCs w:val="28"/>
        </w:rPr>
        <w:t>/ТВРЗ/201</w:t>
      </w:r>
      <w:r w:rsidR="002173B2">
        <w:rPr>
          <w:sz w:val="28"/>
          <w:szCs w:val="28"/>
        </w:rPr>
        <w:t>9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C96380" w:rsidRPr="00C96380" w:rsidRDefault="00C96380" w:rsidP="00C963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96380">
        <w:rPr>
          <w:b/>
          <w:sz w:val="28"/>
          <w:szCs w:val="28"/>
        </w:rPr>
        <w:t>Лот №1:</w:t>
      </w:r>
      <w:r w:rsidRPr="00C96380">
        <w:rPr>
          <w:sz w:val="28"/>
          <w:szCs w:val="28"/>
        </w:rPr>
        <w:t xml:space="preserve"> </w:t>
      </w:r>
      <w:proofErr w:type="gramStart"/>
      <w:r w:rsidRPr="00C96380">
        <w:rPr>
          <w:sz w:val="28"/>
          <w:szCs w:val="28"/>
        </w:rPr>
        <w:t>В</w:t>
      </w:r>
      <w:proofErr w:type="gramEnd"/>
      <w:r w:rsidRPr="00C96380">
        <w:rPr>
          <w:sz w:val="28"/>
          <w:szCs w:val="28"/>
        </w:rPr>
        <w:t xml:space="preserve"> связи с тем, что по итогам рассмотрения конкурсных заявок к участию в открытом конкурсе по лоту 1 подана одна конкурсная заявка, согласно </w:t>
      </w:r>
      <w:proofErr w:type="spellStart"/>
      <w:r w:rsidRPr="00C96380">
        <w:rPr>
          <w:sz w:val="28"/>
          <w:szCs w:val="28"/>
        </w:rPr>
        <w:t>пп</w:t>
      </w:r>
      <w:proofErr w:type="spellEnd"/>
      <w:r w:rsidRPr="00C96380">
        <w:rPr>
          <w:sz w:val="28"/>
          <w:szCs w:val="28"/>
        </w:rPr>
        <w:t>. 2 п. 2.9.9. конкурсной документации признать открытый конкурс №052/ТВРЗ/2019 несостоявшимся, и в соответствии с п. 2.9.10. конкурсной документации поручить ЭМО Тамбовского ВРЗ АО «ВРМ» в установленном порядке обеспечить заключение договора с ООО «Торговый Дом «</w:t>
      </w:r>
      <w:proofErr w:type="spellStart"/>
      <w:r w:rsidRPr="00C96380">
        <w:rPr>
          <w:sz w:val="28"/>
          <w:szCs w:val="28"/>
        </w:rPr>
        <w:t>Робокон</w:t>
      </w:r>
      <w:proofErr w:type="spellEnd"/>
      <w:r w:rsidRPr="00C96380">
        <w:rPr>
          <w:sz w:val="28"/>
          <w:szCs w:val="28"/>
        </w:rPr>
        <w:t>» со стоимостью, указанной в его финансово-коммерческом предложении, а именно:</w:t>
      </w:r>
    </w:p>
    <w:p w:rsidR="00C96380" w:rsidRPr="00C96380" w:rsidRDefault="00C96380" w:rsidP="00C96380">
      <w:pPr>
        <w:ind w:firstLine="705"/>
        <w:jc w:val="both"/>
        <w:rPr>
          <w:sz w:val="28"/>
          <w:szCs w:val="20"/>
        </w:rPr>
      </w:pPr>
      <w:r w:rsidRPr="00C96380">
        <w:rPr>
          <w:sz w:val="28"/>
          <w:szCs w:val="28"/>
        </w:rPr>
        <w:t>1 131 000</w:t>
      </w:r>
      <w:r w:rsidRPr="00C96380">
        <w:rPr>
          <w:sz w:val="28"/>
          <w:szCs w:val="20"/>
        </w:rPr>
        <w:t xml:space="preserve"> (один миллион сто тридцать одна тысяча) рублей 00 копеек, без учета НДС;</w:t>
      </w:r>
    </w:p>
    <w:p w:rsidR="009D4210" w:rsidRPr="00C96380" w:rsidRDefault="00C96380" w:rsidP="00B04D89">
      <w:pPr>
        <w:ind w:firstLine="705"/>
        <w:jc w:val="both"/>
        <w:rPr>
          <w:sz w:val="28"/>
          <w:szCs w:val="20"/>
        </w:rPr>
      </w:pPr>
      <w:r w:rsidRPr="00C96380">
        <w:rPr>
          <w:sz w:val="28"/>
          <w:szCs w:val="20"/>
        </w:rPr>
        <w:t>1 357 200 (один миллион триста пятьдесят семь тысяч двести) рублей 00 копеек, с учетом НДС 20%.</w:t>
      </w:r>
    </w:p>
    <w:p w:rsidR="00C96380" w:rsidRPr="00C96380" w:rsidRDefault="00C96380" w:rsidP="00C96380">
      <w:pPr>
        <w:ind w:firstLine="705"/>
        <w:jc w:val="both"/>
        <w:rPr>
          <w:b/>
          <w:sz w:val="28"/>
          <w:szCs w:val="28"/>
        </w:rPr>
      </w:pPr>
      <w:r w:rsidRPr="00C96380">
        <w:rPr>
          <w:b/>
          <w:sz w:val="28"/>
          <w:szCs w:val="28"/>
        </w:rPr>
        <w:t xml:space="preserve">Лот №2: </w:t>
      </w:r>
      <w:proofErr w:type="gramStart"/>
      <w:r w:rsidRPr="00C96380">
        <w:rPr>
          <w:sz w:val="28"/>
          <w:szCs w:val="28"/>
        </w:rPr>
        <w:t>В</w:t>
      </w:r>
      <w:proofErr w:type="gramEnd"/>
      <w:r w:rsidRPr="00C96380">
        <w:rPr>
          <w:sz w:val="28"/>
          <w:szCs w:val="28"/>
        </w:rPr>
        <w:t xml:space="preserve"> связи с тем, что по итогам рассмотрения конкурсных заявок к участию в открытом конкурсе по лоту 2 подана одна конкурсная заявка, согласно </w:t>
      </w:r>
      <w:proofErr w:type="spellStart"/>
      <w:r w:rsidRPr="00C96380">
        <w:rPr>
          <w:sz w:val="28"/>
          <w:szCs w:val="28"/>
        </w:rPr>
        <w:t>пп</w:t>
      </w:r>
      <w:proofErr w:type="spellEnd"/>
      <w:r w:rsidRPr="00C96380">
        <w:rPr>
          <w:sz w:val="28"/>
          <w:szCs w:val="28"/>
        </w:rPr>
        <w:t>. 2 п. 2.9.9. конкурсной документации признать открытый конкурс №052/ТВРЗ/2019 несостоявшимся,</w:t>
      </w:r>
      <w:r w:rsidRPr="00C96380">
        <w:rPr>
          <w:b/>
          <w:sz w:val="28"/>
          <w:szCs w:val="28"/>
        </w:rPr>
        <w:t xml:space="preserve"> </w:t>
      </w:r>
      <w:r w:rsidRPr="00C96380">
        <w:rPr>
          <w:sz w:val="28"/>
          <w:szCs w:val="28"/>
        </w:rPr>
        <w:t>и в соответствии с п. 2.9.10. конкурсной документации поручить ЭМО Тамбовского ВРЗ АО «ВРМ» в установленном порядке обеспечить заключение договора с ООО «Торговый Дом «</w:t>
      </w:r>
      <w:proofErr w:type="spellStart"/>
      <w:r w:rsidRPr="00C96380">
        <w:rPr>
          <w:sz w:val="28"/>
          <w:szCs w:val="28"/>
        </w:rPr>
        <w:t>Робокон</w:t>
      </w:r>
      <w:proofErr w:type="spellEnd"/>
      <w:r w:rsidRPr="00C96380">
        <w:rPr>
          <w:sz w:val="28"/>
          <w:szCs w:val="28"/>
        </w:rPr>
        <w:t>» со стоимостью, указанной в его финансово-коммерческом предложении, а именно:</w:t>
      </w:r>
    </w:p>
    <w:p w:rsidR="00C96380" w:rsidRPr="00C96380" w:rsidRDefault="00C96380" w:rsidP="00C96380">
      <w:pPr>
        <w:ind w:firstLine="705"/>
        <w:jc w:val="both"/>
        <w:rPr>
          <w:sz w:val="28"/>
          <w:szCs w:val="20"/>
        </w:rPr>
      </w:pPr>
      <w:r w:rsidRPr="00C96380">
        <w:rPr>
          <w:sz w:val="28"/>
          <w:szCs w:val="28"/>
        </w:rPr>
        <w:t>888 000</w:t>
      </w:r>
      <w:r w:rsidRPr="00C96380">
        <w:rPr>
          <w:sz w:val="28"/>
          <w:szCs w:val="20"/>
        </w:rPr>
        <w:t xml:space="preserve"> (восемьсот восемьдесят восемь тысяч) рублей 00 копеек, без учета НДС;</w:t>
      </w:r>
    </w:p>
    <w:p w:rsidR="00C96380" w:rsidRPr="00C96380" w:rsidRDefault="00C96380" w:rsidP="00C96380">
      <w:pPr>
        <w:ind w:firstLine="705"/>
        <w:jc w:val="both"/>
        <w:rPr>
          <w:sz w:val="28"/>
          <w:szCs w:val="20"/>
        </w:rPr>
      </w:pPr>
      <w:r w:rsidRPr="00C96380">
        <w:rPr>
          <w:sz w:val="28"/>
          <w:szCs w:val="20"/>
        </w:rPr>
        <w:t>1 065 600 (один миллион шестьдесят пять тысяч шестьсот) рублей 00 копеек, с учетом НДС 20%.</w:t>
      </w:r>
    </w:p>
    <w:p w:rsidR="00C96380" w:rsidRPr="00C96380" w:rsidRDefault="00C96380" w:rsidP="00C96380">
      <w:pPr>
        <w:jc w:val="both"/>
        <w:rPr>
          <w:rFonts w:eastAsiaTheme="minorHAnsi"/>
          <w:sz w:val="28"/>
          <w:szCs w:val="28"/>
          <w:lang w:eastAsia="en-US"/>
        </w:rPr>
      </w:pPr>
    </w:p>
    <w:p w:rsidR="00C96380" w:rsidRPr="00C96380" w:rsidRDefault="00C96380" w:rsidP="00C96380">
      <w:pPr>
        <w:jc w:val="both"/>
        <w:rPr>
          <w:rFonts w:eastAsiaTheme="minorHAnsi"/>
          <w:sz w:val="28"/>
          <w:szCs w:val="28"/>
          <w:lang w:eastAsia="en-US"/>
        </w:rPr>
      </w:pPr>
      <w:r w:rsidRPr="00C96380">
        <w:rPr>
          <w:rFonts w:eastAsiaTheme="minorHAnsi"/>
          <w:sz w:val="28"/>
          <w:szCs w:val="28"/>
          <w:lang w:eastAsia="en-US"/>
        </w:rPr>
        <w:t>Решение принято единогласно.</w:t>
      </w:r>
    </w:p>
    <w:p w:rsidR="00A52D7D" w:rsidRPr="00B04D89" w:rsidRDefault="00C96380" w:rsidP="00B04D8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C96380">
        <w:rPr>
          <w:rFonts w:eastAsiaTheme="minorHAnsi"/>
          <w:sz w:val="28"/>
          <w:szCs w:val="28"/>
          <w:lang w:eastAsia="en-US"/>
        </w:rPr>
        <w:t>Подписи.</w:t>
      </w:r>
      <w:bookmarkStart w:id="0" w:name="_GoBack"/>
      <w:bookmarkEnd w:id="0"/>
    </w:p>
    <w:sectPr w:rsidR="00A52D7D" w:rsidRPr="00B04D89" w:rsidSect="002173B2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1592B"/>
    <w:rsid w:val="000243BF"/>
    <w:rsid w:val="000249A6"/>
    <w:rsid w:val="00040305"/>
    <w:rsid w:val="000548DC"/>
    <w:rsid w:val="00070A51"/>
    <w:rsid w:val="000745AA"/>
    <w:rsid w:val="000B03F3"/>
    <w:rsid w:val="000F049F"/>
    <w:rsid w:val="000F4EAF"/>
    <w:rsid w:val="00103066"/>
    <w:rsid w:val="00105FBA"/>
    <w:rsid w:val="00106B36"/>
    <w:rsid w:val="00173811"/>
    <w:rsid w:val="001A15B2"/>
    <w:rsid w:val="001B0E61"/>
    <w:rsid w:val="001D0A74"/>
    <w:rsid w:val="001D1328"/>
    <w:rsid w:val="001D2C99"/>
    <w:rsid w:val="0020183E"/>
    <w:rsid w:val="00206753"/>
    <w:rsid w:val="002173B2"/>
    <w:rsid w:val="00221C50"/>
    <w:rsid w:val="002450CB"/>
    <w:rsid w:val="00250130"/>
    <w:rsid w:val="002617B3"/>
    <w:rsid w:val="00270A30"/>
    <w:rsid w:val="00273473"/>
    <w:rsid w:val="002941CB"/>
    <w:rsid w:val="002E3D5C"/>
    <w:rsid w:val="00301614"/>
    <w:rsid w:val="00302D77"/>
    <w:rsid w:val="00305447"/>
    <w:rsid w:val="003068B4"/>
    <w:rsid w:val="0032363B"/>
    <w:rsid w:val="00323BAD"/>
    <w:rsid w:val="003436DD"/>
    <w:rsid w:val="003A56CE"/>
    <w:rsid w:val="003B13F0"/>
    <w:rsid w:val="003C7086"/>
    <w:rsid w:val="0041419B"/>
    <w:rsid w:val="00420C6A"/>
    <w:rsid w:val="00433843"/>
    <w:rsid w:val="004359FE"/>
    <w:rsid w:val="00443ABB"/>
    <w:rsid w:val="004458A2"/>
    <w:rsid w:val="004708B2"/>
    <w:rsid w:val="0048487A"/>
    <w:rsid w:val="00493A28"/>
    <w:rsid w:val="004955C2"/>
    <w:rsid w:val="004B5CC3"/>
    <w:rsid w:val="004F5D76"/>
    <w:rsid w:val="004F6471"/>
    <w:rsid w:val="004F6CAC"/>
    <w:rsid w:val="00533890"/>
    <w:rsid w:val="00566632"/>
    <w:rsid w:val="00581B9D"/>
    <w:rsid w:val="005C3926"/>
    <w:rsid w:val="005E0AC3"/>
    <w:rsid w:val="005E3015"/>
    <w:rsid w:val="00607BD0"/>
    <w:rsid w:val="006540F4"/>
    <w:rsid w:val="00686C72"/>
    <w:rsid w:val="00693896"/>
    <w:rsid w:val="006B6D3F"/>
    <w:rsid w:val="006F3146"/>
    <w:rsid w:val="00705837"/>
    <w:rsid w:val="00707B1F"/>
    <w:rsid w:val="00717915"/>
    <w:rsid w:val="00720A45"/>
    <w:rsid w:val="00747E6E"/>
    <w:rsid w:val="00753EEA"/>
    <w:rsid w:val="007555FA"/>
    <w:rsid w:val="007652B6"/>
    <w:rsid w:val="007873A8"/>
    <w:rsid w:val="007A44C7"/>
    <w:rsid w:val="007A7BE7"/>
    <w:rsid w:val="007A7CDA"/>
    <w:rsid w:val="007B5F53"/>
    <w:rsid w:val="007C2419"/>
    <w:rsid w:val="007C4C1C"/>
    <w:rsid w:val="007D5CD4"/>
    <w:rsid w:val="00810A7F"/>
    <w:rsid w:val="00810C80"/>
    <w:rsid w:val="0082527B"/>
    <w:rsid w:val="0084635A"/>
    <w:rsid w:val="00863B81"/>
    <w:rsid w:val="00865908"/>
    <w:rsid w:val="00870C02"/>
    <w:rsid w:val="00880787"/>
    <w:rsid w:val="008A4DE5"/>
    <w:rsid w:val="00967BF3"/>
    <w:rsid w:val="0097577F"/>
    <w:rsid w:val="0098608F"/>
    <w:rsid w:val="00992C5F"/>
    <w:rsid w:val="009B2A8C"/>
    <w:rsid w:val="009C7D9A"/>
    <w:rsid w:val="009D4210"/>
    <w:rsid w:val="00A13D3E"/>
    <w:rsid w:val="00A52D7D"/>
    <w:rsid w:val="00AA2B4C"/>
    <w:rsid w:val="00AB50D9"/>
    <w:rsid w:val="00AD1508"/>
    <w:rsid w:val="00AD44E3"/>
    <w:rsid w:val="00B04D89"/>
    <w:rsid w:val="00B1726B"/>
    <w:rsid w:val="00B353A8"/>
    <w:rsid w:val="00B96723"/>
    <w:rsid w:val="00BD29AF"/>
    <w:rsid w:val="00C05075"/>
    <w:rsid w:val="00C31E9B"/>
    <w:rsid w:val="00C53C80"/>
    <w:rsid w:val="00C96380"/>
    <w:rsid w:val="00CA39E4"/>
    <w:rsid w:val="00CA58E6"/>
    <w:rsid w:val="00CB584B"/>
    <w:rsid w:val="00CB618C"/>
    <w:rsid w:val="00CB7075"/>
    <w:rsid w:val="00CD2FDB"/>
    <w:rsid w:val="00CE3722"/>
    <w:rsid w:val="00D01080"/>
    <w:rsid w:val="00D01F8E"/>
    <w:rsid w:val="00D21AD7"/>
    <w:rsid w:val="00D32470"/>
    <w:rsid w:val="00D467BF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433B9"/>
    <w:rsid w:val="00E475F6"/>
    <w:rsid w:val="00E967C4"/>
    <w:rsid w:val="00EB3695"/>
    <w:rsid w:val="00EC6722"/>
    <w:rsid w:val="00EE5E92"/>
    <w:rsid w:val="00F53910"/>
    <w:rsid w:val="00F55663"/>
    <w:rsid w:val="00F66405"/>
    <w:rsid w:val="00FA6963"/>
    <w:rsid w:val="00FE67D5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32BA1-35C7-4C11-8EEE-52825C8D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3">
    <w:name w:val="Обычный3"/>
    <w:rsid w:val="002173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7</cp:revision>
  <cp:lastPrinted>2019-08-21T11:02:00Z</cp:lastPrinted>
  <dcterms:created xsi:type="dcterms:W3CDTF">2019-09-06T08:40:00Z</dcterms:created>
  <dcterms:modified xsi:type="dcterms:W3CDTF">2019-09-06T09:06:00Z</dcterms:modified>
</cp:coreProperties>
</file>