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E7" w:rsidRPr="004A3F42" w:rsidRDefault="007C1743" w:rsidP="00E47AE7">
      <w:pPr>
        <w:pStyle w:val="1"/>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r w:rsidR="00C71C04" w:rsidRPr="005E4B42">
        <w:rPr>
          <w:color w:val="000000"/>
          <w:szCs w:val="28"/>
        </w:rPr>
        <w:t xml:space="preserve">Вагонреммаш» </w:t>
      </w:r>
      <w:r w:rsidR="00C71C04" w:rsidRPr="005E4B42">
        <w:rPr>
          <w:szCs w:val="28"/>
        </w:rPr>
        <w:t>проводит</w:t>
      </w:r>
      <w:r w:rsidR="002D5BC6">
        <w:t xml:space="preserve"> открытый конкурс </w:t>
      </w:r>
      <w:r w:rsidR="002D5BC6" w:rsidRPr="005E4B42">
        <w:rPr>
          <w:szCs w:val="28"/>
        </w:rPr>
        <w:t>№0</w:t>
      </w:r>
      <w:r w:rsidR="00FE6DCA">
        <w:rPr>
          <w:szCs w:val="28"/>
        </w:rPr>
        <w:t>48</w:t>
      </w:r>
      <w:r w:rsidR="002D5BC6" w:rsidRPr="005E4B42">
        <w:rPr>
          <w:szCs w:val="28"/>
        </w:rPr>
        <w:t>/ТВРЗ/2019</w:t>
      </w:r>
      <w:r w:rsidR="002D5BC6">
        <w:t xml:space="preserve"> </w:t>
      </w:r>
      <w:r w:rsidR="002D5BC6" w:rsidRPr="00CE350B">
        <w:t xml:space="preserve">(далее – </w:t>
      </w:r>
      <w:r w:rsidR="002D5BC6">
        <w:t>открытый к</w:t>
      </w:r>
      <w:r w:rsidR="002D5BC6" w:rsidRPr="00CE350B">
        <w:t>онкурс)</w:t>
      </w:r>
      <w:r w:rsidR="002D5BC6" w:rsidRPr="005E4B42">
        <w:rPr>
          <w:szCs w:val="28"/>
        </w:rPr>
        <w:t xml:space="preserve"> на право заключения договора</w:t>
      </w:r>
      <w:r w:rsidR="002D5BC6" w:rsidRPr="005E4B42">
        <w:rPr>
          <w:color w:val="000000"/>
          <w:szCs w:val="28"/>
        </w:rPr>
        <w:t xml:space="preserve"> </w:t>
      </w:r>
      <w:r w:rsidR="00FE6DCA" w:rsidRPr="0095503E">
        <w:t xml:space="preserve">поставки </w:t>
      </w:r>
      <w:r w:rsidR="00FE6DCA">
        <w:t xml:space="preserve">пресса для сжатия фрикционных аппаратов перед установкой на подвижной состав </w:t>
      </w:r>
      <w:r w:rsidR="00FE6DCA">
        <w:rPr>
          <w:szCs w:val="28"/>
        </w:rPr>
        <w:t>(</w:t>
      </w:r>
      <w:r w:rsidR="00FE6DCA">
        <w:t>далее Оборудование)</w:t>
      </w:r>
      <w:r w:rsidR="00FE6DCA" w:rsidRPr="00510084">
        <w:rPr>
          <w:szCs w:val="28"/>
        </w:rPr>
        <w:t xml:space="preserve"> </w:t>
      </w:r>
      <w:r w:rsidR="00FE6DCA">
        <w:rPr>
          <w:szCs w:val="28"/>
        </w:rPr>
        <w:t xml:space="preserve">для нужд вагоносборочного цеха №2 </w:t>
      </w:r>
      <w:r w:rsidR="00E47AE7" w:rsidRPr="00510084">
        <w:rPr>
          <w:szCs w:val="28"/>
        </w:rPr>
        <w:t xml:space="preserve">Тамбовского </w:t>
      </w:r>
      <w:r w:rsidR="00E47AE7" w:rsidRPr="00510084">
        <w:rPr>
          <w:color w:val="000000"/>
          <w:szCs w:val="28"/>
        </w:rPr>
        <w:t>ВРЗ АО «ВРМ»,</w:t>
      </w:r>
      <w:r w:rsidR="00E47AE7" w:rsidRPr="00510084">
        <w:t xml:space="preserve"> расположенно</w:t>
      </w:r>
      <w:r w:rsidR="00E47AE7">
        <w:t>го</w:t>
      </w:r>
      <w:r w:rsidR="00E47AE7" w:rsidRPr="00510084">
        <w:t xml:space="preserve"> по адресу:</w:t>
      </w:r>
      <w:r w:rsidR="00E47AE7" w:rsidRPr="00510084">
        <w:rPr>
          <w:b/>
          <w:bCs/>
        </w:rPr>
        <w:t xml:space="preserve"> </w:t>
      </w:r>
      <w:r w:rsidR="00E47AE7" w:rsidRPr="00510084">
        <w:t>г.</w:t>
      </w:r>
      <w:r w:rsidR="00E47AE7">
        <w:t xml:space="preserve"> </w:t>
      </w:r>
      <w:r w:rsidR="00E47AE7" w:rsidRPr="00510084">
        <w:t>Тамбов пл.</w:t>
      </w:r>
      <w:r w:rsidR="00E47AE7">
        <w:t xml:space="preserve"> </w:t>
      </w:r>
      <w:r w:rsidR="00E47AE7" w:rsidRPr="00510084">
        <w:t>Мастерских, д.1,</w:t>
      </w:r>
      <w:r w:rsidR="00E47AE7" w:rsidRPr="00510084">
        <w:rPr>
          <w:color w:val="000000"/>
          <w:szCs w:val="28"/>
        </w:rPr>
        <w:t xml:space="preserve"> в 201</w:t>
      </w:r>
      <w:r w:rsidR="00E47AE7">
        <w:rPr>
          <w:color w:val="000000"/>
          <w:szCs w:val="28"/>
        </w:rPr>
        <w:t>9</w:t>
      </w:r>
      <w:r w:rsidR="00E47AE7" w:rsidRPr="00510084">
        <w:rPr>
          <w:color w:val="000000"/>
          <w:szCs w:val="28"/>
        </w:rPr>
        <w:t xml:space="preserve"> году</w:t>
      </w:r>
      <w:r w:rsidR="00E47AE7">
        <w:rPr>
          <w:szCs w:val="28"/>
        </w:rPr>
        <w:t>.</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FE6DCA">
        <w:rPr>
          <w:szCs w:val="28"/>
        </w:rPr>
        <w:t>48</w:t>
      </w:r>
      <w:r w:rsidRPr="006B76B4">
        <w:rPr>
          <w:szCs w:val="28"/>
        </w:rPr>
        <w:t>/</w:t>
      </w:r>
      <w:r w:rsidR="00F65E8D">
        <w:rPr>
          <w:szCs w:val="28"/>
        </w:rPr>
        <w:t>ТВРЗ/</w:t>
      </w:r>
      <w:r w:rsidR="00C71C04">
        <w:rPr>
          <w:szCs w:val="28"/>
        </w:rPr>
        <w:t>2019</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FE6DCA">
        <w:rPr>
          <w:b/>
        </w:rPr>
        <w:t>1</w:t>
      </w:r>
      <w:r w:rsidR="00E47770">
        <w:rPr>
          <w:b/>
        </w:rPr>
        <w:t>5</w:t>
      </w:r>
      <w:r w:rsidRPr="00A90D2F">
        <w:rPr>
          <w:b/>
        </w:rPr>
        <w:t xml:space="preserve">» </w:t>
      </w:r>
      <w:r w:rsidR="00FE6DCA">
        <w:rPr>
          <w:b/>
        </w:rPr>
        <w:t>июля</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FE6DCA">
        <w:rPr>
          <w:szCs w:val="28"/>
        </w:rPr>
        <w:t>48</w:t>
      </w:r>
      <w:r w:rsidRPr="006B76B4">
        <w:rPr>
          <w:szCs w:val="28"/>
        </w:rPr>
        <w:t>/ТВРЗ/</w:t>
      </w:r>
      <w:r w:rsidR="00C71C04" w:rsidRPr="006B76B4">
        <w:rPr>
          <w:szCs w:val="28"/>
        </w:rPr>
        <w:t>201</w:t>
      </w:r>
      <w:r w:rsidR="00C71C04">
        <w:rPr>
          <w:szCs w:val="28"/>
        </w:rPr>
        <w:t>9</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.ru</w:t>
        </w:r>
      </w:hyperlink>
      <w:r w:rsidRPr="00702B79">
        <w:t>.</w:t>
      </w:r>
    </w:p>
    <w:p w:rsidR="005E4B42" w:rsidRPr="00E47AE7" w:rsidRDefault="007C1743" w:rsidP="00B65DA6">
      <w:pPr>
        <w:pStyle w:val="1"/>
        <w:ind w:firstLine="709"/>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FE6DCA">
        <w:rPr>
          <w:szCs w:val="28"/>
        </w:rPr>
        <w:t>48</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FE6DCA">
        <w:t xml:space="preserve">пресса для сжатия фрикционных аппаратов перед установкой на подвижной состав </w:t>
      </w:r>
      <w:r w:rsidR="00FE6DCA">
        <w:rPr>
          <w:szCs w:val="28"/>
        </w:rPr>
        <w:t>(</w:t>
      </w:r>
      <w:r w:rsidR="00FE6DCA">
        <w:t>далее Оборудование)</w:t>
      </w:r>
      <w:r w:rsidR="00FE6DCA" w:rsidRPr="00510084">
        <w:rPr>
          <w:szCs w:val="28"/>
        </w:rPr>
        <w:t xml:space="preserve"> </w:t>
      </w:r>
      <w:r w:rsidR="00FE6DCA">
        <w:rPr>
          <w:szCs w:val="28"/>
        </w:rPr>
        <w:t xml:space="preserve">для нужд вагоносборочного цеха №2 </w:t>
      </w:r>
      <w:r w:rsidR="005E4B42" w:rsidRPr="005E4B42">
        <w:rPr>
          <w:szCs w:val="28"/>
        </w:rPr>
        <w:t xml:space="preserve">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r w:rsidR="005E4B42" w:rsidRPr="00510084">
        <w:t>г.</w:t>
      </w:r>
      <w:r w:rsidR="005E4B42">
        <w:t xml:space="preserve"> </w:t>
      </w:r>
      <w:r w:rsidR="005E4B42" w:rsidRPr="00510084">
        <w:t>Тамбов пл.Мастерских, д.1,</w:t>
      </w:r>
      <w:r w:rsidR="005E4B42" w:rsidRPr="005E4B42">
        <w:rPr>
          <w:color w:val="000000"/>
          <w:szCs w:val="28"/>
        </w:rPr>
        <w:t xml:space="preserve"> в 2019 году</w:t>
      </w:r>
      <w:r w:rsidR="005E4B42">
        <w:rPr>
          <w:color w:val="000000"/>
          <w:szCs w:val="28"/>
        </w:rPr>
        <w:t>.</w:t>
      </w:r>
    </w:p>
    <w:p w:rsidR="00FE6DCA" w:rsidRPr="000A30E8" w:rsidRDefault="00FE6DCA" w:rsidP="00FE6DCA">
      <w:pPr>
        <w:ind w:firstLine="708"/>
        <w:jc w:val="both"/>
        <w:rPr>
          <w:sz w:val="28"/>
          <w:szCs w:val="20"/>
        </w:rPr>
      </w:pPr>
      <w:r w:rsidRPr="000A30E8">
        <w:rPr>
          <w:sz w:val="28"/>
          <w:szCs w:val="20"/>
        </w:rPr>
        <w:t xml:space="preserve">Начальная (максимальная) цена договора составляет </w:t>
      </w:r>
      <w:r>
        <w:rPr>
          <w:sz w:val="28"/>
          <w:szCs w:val="20"/>
        </w:rPr>
        <w:t>740 000</w:t>
      </w:r>
      <w:r w:rsidRPr="000A30E8">
        <w:rPr>
          <w:sz w:val="28"/>
          <w:szCs w:val="20"/>
        </w:rPr>
        <w:t xml:space="preserve"> (</w:t>
      </w:r>
      <w:r>
        <w:rPr>
          <w:sz w:val="28"/>
          <w:szCs w:val="20"/>
        </w:rPr>
        <w:t>семьсот сорок</w:t>
      </w:r>
      <w:r w:rsidRPr="000A30E8">
        <w:rPr>
          <w:sz w:val="28"/>
          <w:szCs w:val="20"/>
        </w:rPr>
        <w:t xml:space="preserve"> тысяч) рублей 00 копеек, без учета НДС;</w:t>
      </w:r>
    </w:p>
    <w:p w:rsidR="00FE6DCA" w:rsidRPr="000A30E8" w:rsidRDefault="00FE6DCA" w:rsidP="00FE6DCA">
      <w:pPr>
        <w:pStyle w:val="3"/>
      </w:pPr>
      <w:r>
        <w:t>888 000</w:t>
      </w:r>
      <w:r w:rsidRPr="000A30E8">
        <w:t xml:space="preserve"> (</w:t>
      </w:r>
      <w:r>
        <w:t>восемьсот восемьдесят восемь</w:t>
      </w:r>
      <w:r w:rsidRPr="000A30E8">
        <w:t xml:space="preserve"> тысяч)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E47AE7" w:rsidRPr="00B65DA6">
        <w:rPr>
          <w:sz w:val="28"/>
          <w:szCs w:val="28"/>
        </w:rPr>
        <w:t>30</w:t>
      </w:r>
      <w:r w:rsidR="00831C8C" w:rsidRPr="00B65DA6">
        <w:rPr>
          <w:sz w:val="28"/>
          <w:szCs w:val="28"/>
        </w:rPr>
        <w:t xml:space="preserve"> </w:t>
      </w:r>
      <w:r w:rsidR="00E47AE7" w:rsidRPr="00B65DA6">
        <w:rPr>
          <w:sz w:val="28"/>
          <w:szCs w:val="28"/>
        </w:rPr>
        <w:t>но</w:t>
      </w:r>
      <w:r w:rsidR="00831C8C" w:rsidRPr="00B65DA6">
        <w:rPr>
          <w:sz w:val="28"/>
          <w:szCs w:val="28"/>
        </w:rPr>
        <w:t>ября 2019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задании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Документация размещена в свободном доступе.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FE6DCA">
        <w:rPr>
          <w:sz w:val="28"/>
          <w:szCs w:val="28"/>
        </w:rPr>
        <w:t>48</w:t>
      </w:r>
      <w:r w:rsidRPr="006B76B4">
        <w:rPr>
          <w:sz w:val="28"/>
          <w:szCs w:val="28"/>
        </w:rPr>
        <w:t>/</w:t>
      </w:r>
      <w:r w:rsidR="00E25CC6">
        <w:rPr>
          <w:sz w:val="28"/>
          <w:szCs w:val="28"/>
        </w:rPr>
        <w:t>ТВРЗ/</w:t>
      </w:r>
      <w:r w:rsidR="00C71C04">
        <w:rPr>
          <w:sz w:val="28"/>
          <w:szCs w:val="28"/>
        </w:rPr>
        <w:t>2019</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 механика энерго-механического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FE6DCA">
        <w:rPr>
          <w:szCs w:val="28"/>
        </w:rPr>
        <w:t>48</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FE6DCA">
        <w:rPr>
          <w:b/>
          <w:szCs w:val="28"/>
        </w:rPr>
        <w:t>1</w:t>
      </w:r>
      <w:r w:rsidR="00B0465E">
        <w:rPr>
          <w:b/>
          <w:szCs w:val="28"/>
        </w:rPr>
        <w:t>5</w:t>
      </w:r>
      <w:r w:rsidRPr="00816089">
        <w:rPr>
          <w:b/>
          <w:szCs w:val="28"/>
        </w:rPr>
        <w:t>»</w:t>
      </w:r>
      <w:r w:rsidR="007D184A">
        <w:rPr>
          <w:b/>
          <w:szCs w:val="28"/>
        </w:rPr>
        <w:t xml:space="preserve"> </w:t>
      </w:r>
      <w:r w:rsidR="00FE6DCA">
        <w:rPr>
          <w:b/>
          <w:szCs w:val="28"/>
        </w:rPr>
        <w:t>августа</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B65DA6">
        <w:rPr>
          <w:szCs w:val="28"/>
        </w:rPr>
        <w:t>25</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FE6DCA">
        <w:rPr>
          <w:b/>
          <w:szCs w:val="28"/>
        </w:rPr>
        <w:t>1</w:t>
      </w:r>
      <w:r w:rsidR="00B0465E">
        <w:rPr>
          <w:b/>
          <w:szCs w:val="28"/>
        </w:rPr>
        <w:t>6</w:t>
      </w:r>
      <w:r w:rsidRPr="00816089">
        <w:rPr>
          <w:b/>
          <w:szCs w:val="28"/>
        </w:rPr>
        <w:t>»</w:t>
      </w:r>
      <w:r w:rsidR="007D184A">
        <w:rPr>
          <w:b/>
          <w:szCs w:val="28"/>
        </w:rPr>
        <w:t xml:space="preserve"> </w:t>
      </w:r>
      <w:r w:rsidR="00FE6DCA">
        <w:rPr>
          <w:b/>
          <w:szCs w:val="28"/>
        </w:rPr>
        <w:t>августа</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FE6DCA">
        <w:rPr>
          <w:b/>
          <w:szCs w:val="28"/>
        </w:rPr>
        <w:t>1</w:t>
      </w:r>
      <w:r w:rsidR="00B0465E">
        <w:rPr>
          <w:b/>
          <w:szCs w:val="28"/>
        </w:rPr>
        <w:t>9</w:t>
      </w:r>
      <w:r w:rsidRPr="00816089">
        <w:rPr>
          <w:b/>
          <w:szCs w:val="28"/>
        </w:rPr>
        <w:t xml:space="preserve">» </w:t>
      </w:r>
      <w:r w:rsidR="00FE6DCA">
        <w:rPr>
          <w:b/>
          <w:szCs w:val="28"/>
        </w:rPr>
        <w:t>августа</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B0465E">
        <w:rPr>
          <w:b/>
          <w:sz w:val="28"/>
          <w:szCs w:val="28"/>
        </w:rPr>
        <w:t>20</w:t>
      </w:r>
      <w:r>
        <w:rPr>
          <w:b/>
          <w:sz w:val="28"/>
          <w:szCs w:val="28"/>
        </w:rPr>
        <w:t>»</w:t>
      </w:r>
      <w:r w:rsidR="007D184A">
        <w:rPr>
          <w:b/>
          <w:sz w:val="28"/>
          <w:szCs w:val="28"/>
        </w:rPr>
        <w:t xml:space="preserve"> </w:t>
      </w:r>
      <w:r w:rsidR="00FE6DCA">
        <w:rPr>
          <w:b/>
          <w:sz w:val="28"/>
          <w:szCs w:val="28"/>
        </w:rPr>
        <w:t>августа</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FE6DCA">
        <w:rPr>
          <w:szCs w:val="28"/>
        </w:rPr>
        <w:t>48</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0B1E8B"/>
    <w:rsid w:val="00105665"/>
    <w:rsid w:val="0013554C"/>
    <w:rsid w:val="001B1B94"/>
    <w:rsid w:val="00275B15"/>
    <w:rsid w:val="002D5BC6"/>
    <w:rsid w:val="00353C2A"/>
    <w:rsid w:val="00391108"/>
    <w:rsid w:val="003B4476"/>
    <w:rsid w:val="003D66FF"/>
    <w:rsid w:val="004B7E94"/>
    <w:rsid w:val="005E49B6"/>
    <w:rsid w:val="005E4B42"/>
    <w:rsid w:val="00645235"/>
    <w:rsid w:val="007037D7"/>
    <w:rsid w:val="007C1743"/>
    <w:rsid w:val="007D184A"/>
    <w:rsid w:val="008012E6"/>
    <w:rsid w:val="00831C8C"/>
    <w:rsid w:val="00874F25"/>
    <w:rsid w:val="008B0E46"/>
    <w:rsid w:val="00905069"/>
    <w:rsid w:val="00973A0F"/>
    <w:rsid w:val="009E6EA9"/>
    <w:rsid w:val="00A34CC2"/>
    <w:rsid w:val="00AC24AD"/>
    <w:rsid w:val="00B0465E"/>
    <w:rsid w:val="00B65DA6"/>
    <w:rsid w:val="00BD1DCD"/>
    <w:rsid w:val="00BF26F8"/>
    <w:rsid w:val="00BF3F18"/>
    <w:rsid w:val="00BF630E"/>
    <w:rsid w:val="00C71C04"/>
    <w:rsid w:val="00D17820"/>
    <w:rsid w:val="00D31025"/>
    <w:rsid w:val="00E25CC6"/>
    <w:rsid w:val="00E47770"/>
    <w:rsid w:val="00E47AE7"/>
    <w:rsid w:val="00ED71C2"/>
    <w:rsid w:val="00F46162"/>
    <w:rsid w:val="00F65E8D"/>
    <w:rsid w:val="00F92EA5"/>
    <w:rsid w:val="00FC1653"/>
    <w:rsid w:val="00FE6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2</cp:revision>
  <dcterms:created xsi:type="dcterms:W3CDTF">2019-07-15T06:08:00Z</dcterms:created>
  <dcterms:modified xsi:type="dcterms:W3CDTF">2019-07-15T06:08:00Z</dcterms:modified>
</cp:coreProperties>
</file>