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2" w:type="dxa"/>
        <w:tblLook w:val="01E0" w:firstRow="1" w:lastRow="1" w:firstColumn="1" w:lastColumn="1" w:noHBand="0" w:noVBand="0"/>
      </w:tblPr>
      <w:tblGrid>
        <w:gridCol w:w="9322"/>
        <w:gridCol w:w="4820"/>
      </w:tblGrid>
      <w:tr w:rsidR="00BB32E7" w:rsidTr="00BB32E7">
        <w:trPr>
          <w:trHeight w:val="490"/>
        </w:trPr>
        <w:tc>
          <w:tcPr>
            <w:tcW w:w="9322" w:type="dxa"/>
            <w:hideMark/>
          </w:tcPr>
          <w:p w:rsidR="00BB32E7" w:rsidRDefault="00BB32E7" w:rsidP="00BB32E7">
            <w:pPr>
              <w:suppressAutoHyphens/>
              <w:spacing w:line="276" w:lineRule="auto"/>
              <w:jc w:val="center"/>
              <w:rPr>
                <w:rFonts w:eastAsia="MS Mincho"/>
                <w:b/>
                <w:sz w:val="28"/>
                <w:lang w:eastAsia="en-US"/>
              </w:rPr>
            </w:pPr>
            <w:r>
              <w:rPr>
                <w:rFonts w:eastAsia="MS Mincho"/>
                <w:b/>
                <w:sz w:val="28"/>
                <w:lang w:eastAsia="en-US"/>
              </w:rPr>
              <w:t>ВНИМАНИЕ! ИЗМЕНЕНИЯ от 10.12.2018 г.!</w:t>
            </w:r>
          </w:p>
        </w:tc>
        <w:tc>
          <w:tcPr>
            <w:tcW w:w="4820" w:type="dxa"/>
            <w:vAlign w:val="center"/>
          </w:tcPr>
          <w:p w:rsidR="00BB32E7" w:rsidRDefault="00BB32E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B32E7" w:rsidRDefault="00BB32E7" w:rsidP="00BB32E7">
      <w:pPr>
        <w:pStyle w:val="11"/>
        <w:ind w:left="709" w:firstLine="0"/>
        <w:jc w:val="center"/>
        <w:rPr>
          <w:b/>
          <w:szCs w:val="28"/>
        </w:rPr>
      </w:pPr>
    </w:p>
    <w:p w:rsidR="00BB32E7" w:rsidRDefault="00BB32E7" w:rsidP="00BB32E7">
      <w:pPr>
        <w:pStyle w:val="11"/>
        <w:ind w:firstLine="0"/>
        <w:jc w:val="center"/>
        <w:rPr>
          <w:b/>
          <w:szCs w:val="28"/>
        </w:rPr>
      </w:pPr>
      <w:r>
        <w:rPr>
          <w:b/>
          <w:szCs w:val="28"/>
        </w:rPr>
        <w:t>АО «ВРМ» информирует о внесении изменений в конкурсную документацию открытого конкурса</w:t>
      </w:r>
      <w:r>
        <w:rPr>
          <w:rFonts w:eastAsia="MS Mincho"/>
          <w:color w:val="000000"/>
          <w:szCs w:val="28"/>
        </w:rPr>
        <w:t xml:space="preserve"> </w:t>
      </w:r>
      <w:r>
        <w:rPr>
          <w:rFonts w:eastAsia="MS Mincho"/>
          <w:b/>
          <w:color w:val="000000"/>
          <w:szCs w:val="28"/>
        </w:rPr>
        <w:t>№</w:t>
      </w:r>
      <w:r>
        <w:rPr>
          <w:szCs w:val="28"/>
        </w:rPr>
        <w:t xml:space="preserve"> </w:t>
      </w:r>
      <w:r>
        <w:rPr>
          <w:b/>
          <w:szCs w:val="28"/>
        </w:rPr>
        <w:t>ОК/034-АО ВРМ/2018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на право заключения</w:t>
      </w:r>
    </w:p>
    <w:p w:rsidR="00BB32E7" w:rsidRPr="00BB32E7" w:rsidRDefault="00BB32E7" w:rsidP="00BB32E7">
      <w:pPr>
        <w:pStyle w:val="11"/>
        <w:ind w:firstLine="709"/>
        <w:rPr>
          <w:b/>
          <w:color w:val="000000" w:themeColor="text1"/>
        </w:rPr>
      </w:pPr>
      <w:r>
        <w:rPr>
          <w:b/>
          <w:szCs w:val="28"/>
        </w:rPr>
        <w:t xml:space="preserve"> </w:t>
      </w:r>
      <w:r w:rsidRPr="00CD1614">
        <w:rPr>
          <w:b/>
          <w:szCs w:val="28"/>
        </w:rPr>
        <w:t>Договора поставки привода подвагонного генератора мощностью 32кВт от средней части оси в комплекте с генератором ЭГВ.08.У1</w:t>
      </w:r>
      <w:r w:rsidRPr="00CD1614">
        <w:rPr>
          <w:color w:val="000000" w:themeColor="text1"/>
          <w:szCs w:val="28"/>
        </w:rPr>
        <w:t xml:space="preserve"> </w:t>
      </w:r>
      <w:r w:rsidRPr="00CD1614">
        <w:rPr>
          <w:b/>
          <w:color w:val="000000" w:themeColor="text1"/>
          <w:szCs w:val="28"/>
        </w:rPr>
        <w:t>для ремонта пас</w:t>
      </w:r>
      <w:r w:rsidR="00CD1614">
        <w:rPr>
          <w:b/>
          <w:color w:val="000000" w:themeColor="text1"/>
          <w:szCs w:val="28"/>
        </w:rPr>
        <w:t xml:space="preserve">сажирских вагонов </w:t>
      </w:r>
      <w:r w:rsidRPr="00CD1614">
        <w:rPr>
          <w:b/>
          <w:color w:val="000000" w:themeColor="text1"/>
          <w:szCs w:val="28"/>
        </w:rPr>
        <w:t>для нужд Тамбовского ВРЗ - филиала АО «ВРМ» в 2019 году.</w:t>
      </w:r>
    </w:p>
    <w:p w:rsidR="00BB32E7" w:rsidRPr="00BB32E7" w:rsidRDefault="00BB32E7" w:rsidP="00BB32E7">
      <w:pPr>
        <w:pStyle w:val="11"/>
        <w:ind w:firstLine="0"/>
        <w:jc w:val="center"/>
        <w:rPr>
          <w:b/>
          <w:bCs/>
          <w:szCs w:val="28"/>
        </w:rPr>
      </w:pPr>
    </w:p>
    <w:p w:rsidR="00BB32E7" w:rsidRDefault="00BB32E7" w:rsidP="00BB32E7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BB32E7" w:rsidRPr="00CD1614" w:rsidRDefault="007709BA" w:rsidP="00BB32E7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CD1614">
        <w:rPr>
          <w:b/>
          <w:bCs/>
          <w:sz w:val="28"/>
          <w:szCs w:val="28"/>
        </w:rPr>
        <w:t xml:space="preserve">Внести дополнения в </w:t>
      </w:r>
      <w:r w:rsidR="00BB32E7" w:rsidRPr="00CD1614">
        <w:rPr>
          <w:b/>
          <w:bCs/>
          <w:sz w:val="28"/>
          <w:szCs w:val="28"/>
        </w:rPr>
        <w:t xml:space="preserve">Раздел I </w:t>
      </w:r>
      <w:r w:rsidRPr="00CD1614">
        <w:rPr>
          <w:b/>
          <w:bCs/>
          <w:sz w:val="28"/>
          <w:szCs w:val="28"/>
        </w:rPr>
        <w:t xml:space="preserve">Общего положения и </w:t>
      </w:r>
      <w:r w:rsidR="00BB32E7" w:rsidRPr="00CD1614">
        <w:rPr>
          <w:b/>
          <w:bCs/>
          <w:sz w:val="28"/>
          <w:szCs w:val="28"/>
        </w:rPr>
        <w:t>изложить в следующей редакции:</w:t>
      </w:r>
    </w:p>
    <w:p w:rsidR="00BB32E7" w:rsidRDefault="00BB32E7" w:rsidP="00BB32E7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A37109" w:rsidRPr="007709BA" w:rsidRDefault="00F46EE4" w:rsidP="00F46EE4">
      <w:pPr>
        <w:pStyle w:val="2"/>
        <w:suppressAutoHyphens/>
        <w:autoSpaceDE w:val="0"/>
        <w:autoSpaceDN w:val="0"/>
        <w:adjustRightInd w:val="0"/>
        <w:spacing w:before="0" w:after="0"/>
        <w:ind w:left="735" w:right="-206"/>
        <w:jc w:val="both"/>
        <w:rPr>
          <w:i w:val="0"/>
        </w:rPr>
      </w:pPr>
      <w:r>
        <w:rPr>
          <w:rFonts w:eastAsia="MS Mincho" w:cs="Times New Roman"/>
          <w:i w:val="0"/>
        </w:rPr>
        <w:t>1.9.</w:t>
      </w:r>
      <w:r w:rsidR="007709BA" w:rsidRPr="007709BA">
        <w:rPr>
          <w:rFonts w:eastAsia="MS Mincho" w:cs="Times New Roman"/>
          <w:i w:val="0"/>
        </w:rPr>
        <w:t xml:space="preserve"> </w:t>
      </w:r>
      <w:r w:rsidR="00BB32E7" w:rsidRPr="007709BA">
        <w:rPr>
          <w:rFonts w:eastAsia="MS Mincho" w:cs="Times New Roman"/>
          <w:i w:val="0"/>
        </w:rPr>
        <w:t xml:space="preserve">Обеспечение конкурсной заявки </w:t>
      </w:r>
    </w:p>
    <w:p w:rsidR="00BB32E7" w:rsidRPr="00A37109" w:rsidRDefault="00BB32E7" w:rsidP="00A37109">
      <w:pPr>
        <w:pStyle w:val="2"/>
        <w:suppressAutoHyphens/>
        <w:autoSpaceDE w:val="0"/>
        <w:autoSpaceDN w:val="0"/>
        <w:adjustRightInd w:val="0"/>
        <w:spacing w:before="0" w:after="0"/>
        <w:ind w:right="-206" w:firstLine="709"/>
        <w:jc w:val="both"/>
        <w:rPr>
          <w:b w:val="0"/>
          <w:i w:val="0"/>
        </w:rPr>
      </w:pPr>
      <w:r w:rsidRPr="00A37109">
        <w:rPr>
          <w:b w:val="0"/>
          <w:i w:val="0"/>
        </w:rPr>
        <w:t>1.</w:t>
      </w:r>
      <w:r w:rsidR="00F46EE4">
        <w:rPr>
          <w:b w:val="0"/>
          <w:i w:val="0"/>
        </w:rPr>
        <w:t>9</w:t>
      </w:r>
      <w:r w:rsidRPr="00A37109">
        <w:rPr>
          <w:b w:val="0"/>
          <w:i w:val="0"/>
        </w:rPr>
        <w:t>.1. Обеспечение конкурсной заявки должно быть оформлено в виде банковской гарантии согласно приложению № </w:t>
      </w:r>
      <w:r w:rsidR="009A3398">
        <w:rPr>
          <w:b w:val="0"/>
          <w:i w:val="0"/>
        </w:rPr>
        <w:t>6</w:t>
      </w:r>
      <w:r w:rsidRPr="00A37109">
        <w:rPr>
          <w:b w:val="0"/>
          <w:i w:val="0"/>
        </w:rPr>
        <w:t xml:space="preserve"> к настоящей конкурсной документации, выданной одним из банков, указанных в приложении № </w:t>
      </w:r>
      <w:r w:rsidR="009A3398">
        <w:rPr>
          <w:b w:val="0"/>
          <w:i w:val="0"/>
        </w:rPr>
        <w:t>7</w:t>
      </w:r>
      <w:r w:rsidRPr="00A37109">
        <w:rPr>
          <w:b w:val="0"/>
          <w:i w:val="0"/>
        </w:rPr>
        <w:t xml:space="preserve"> к настоящей конкурсной документации. Срок действия банковской гарантии должен составлять не менее 120 (ста двадцати) календарных дней с даты, установленной как день вскрытия заявок.</w:t>
      </w:r>
    </w:p>
    <w:p w:rsidR="00BB32E7" w:rsidRPr="00D25331" w:rsidRDefault="007709BA" w:rsidP="00BB32E7">
      <w:pPr>
        <w:pStyle w:val="11"/>
        <w:ind w:firstLine="709"/>
      </w:pPr>
      <w:r>
        <w:t>1.</w:t>
      </w:r>
      <w:r w:rsidR="00F46EE4">
        <w:t>9</w:t>
      </w:r>
      <w:r w:rsidR="00BB32E7" w:rsidRPr="00D25331">
        <w:t xml:space="preserve">.2. Размер обеспечения конкурсной заявки </w:t>
      </w:r>
      <w:r w:rsidR="00A37109">
        <w:t>1,0 %</w:t>
      </w:r>
      <w:r w:rsidR="00EB1F9D">
        <w:t xml:space="preserve"> (один процент) </w:t>
      </w:r>
      <w:r w:rsidR="006F5315" w:rsidRPr="006F5315">
        <w:t>от начальной (максимальной) цены</w:t>
      </w:r>
      <w:r w:rsidR="006F5315">
        <w:t xml:space="preserve"> </w:t>
      </w:r>
      <w:r w:rsidR="009A3398">
        <w:t>и составляет</w:t>
      </w:r>
      <w:r w:rsidR="006F5315">
        <w:t xml:space="preserve"> </w:t>
      </w:r>
      <w:r w:rsidR="00EB1F9D">
        <w:t>7 732 906,32 (семь миллионов семьсот тридцать две тысячи девятьсот шесть) рублей 32 копейки</w:t>
      </w:r>
      <w:r w:rsidR="00F743DC">
        <w:t>,</w:t>
      </w:r>
      <w:r w:rsidR="00F743DC" w:rsidRPr="00F743DC">
        <w:rPr>
          <w:rFonts w:eastAsiaTheme="minorHAnsi"/>
          <w:szCs w:val="28"/>
          <w:lang w:eastAsia="en-US"/>
        </w:rPr>
        <w:t xml:space="preserve"> </w:t>
      </w:r>
      <w:r w:rsidR="00F743DC" w:rsidRPr="0016292F">
        <w:rPr>
          <w:rFonts w:eastAsiaTheme="minorHAnsi"/>
          <w:szCs w:val="28"/>
          <w:lang w:eastAsia="en-US"/>
        </w:rPr>
        <w:t xml:space="preserve">включая НДС, </w:t>
      </w:r>
      <w:r w:rsidR="00F743DC" w:rsidRPr="00D879E2">
        <w:rPr>
          <w:rFonts w:eastAsiaTheme="minorHAnsi"/>
          <w:szCs w:val="28"/>
          <w:lang w:eastAsia="en-US"/>
        </w:rPr>
        <w:t>20</w:t>
      </w:r>
      <w:r w:rsidR="00F743DC" w:rsidRPr="0016292F">
        <w:rPr>
          <w:rFonts w:eastAsiaTheme="minorHAnsi"/>
          <w:szCs w:val="28"/>
          <w:lang w:eastAsia="en-US"/>
        </w:rPr>
        <w:t xml:space="preserve"> %</w:t>
      </w:r>
    </w:p>
    <w:p w:rsidR="00BB32E7" w:rsidRPr="00F743DC" w:rsidRDefault="00BB32E7" w:rsidP="00F46EE4">
      <w:pPr>
        <w:pStyle w:val="a3"/>
        <w:numPr>
          <w:ilvl w:val="2"/>
          <w:numId w:val="8"/>
        </w:numPr>
        <w:suppressAutoHyphens/>
        <w:autoSpaceDE w:val="0"/>
        <w:autoSpaceDN w:val="0"/>
        <w:adjustRightInd w:val="0"/>
        <w:spacing w:after="0"/>
        <w:jc w:val="both"/>
        <w:outlineLvl w:val="4"/>
        <w:rPr>
          <w:iCs/>
          <w:sz w:val="28"/>
          <w:szCs w:val="28"/>
        </w:rPr>
      </w:pPr>
      <w:r w:rsidRPr="00F743DC">
        <w:rPr>
          <w:sz w:val="28"/>
        </w:rPr>
        <w:t>Банковская гарантия должна быть оформлена в пользу АО «</w:t>
      </w:r>
      <w:r w:rsidR="006F5315" w:rsidRPr="00F743DC">
        <w:rPr>
          <w:sz w:val="28"/>
        </w:rPr>
        <w:t>ВРМ</w:t>
      </w:r>
      <w:r w:rsidRPr="00F743DC">
        <w:rPr>
          <w:sz w:val="28"/>
        </w:rPr>
        <w:t>».</w:t>
      </w:r>
    </w:p>
    <w:p w:rsidR="00BB32E7" w:rsidRPr="00D25331" w:rsidRDefault="00F46EE4" w:rsidP="00F46EE4">
      <w:pPr>
        <w:pStyle w:val="a3"/>
        <w:suppressAutoHyphens/>
        <w:autoSpaceDE w:val="0"/>
        <w:autoSpaceDN w:val="0"/>
        <w:adjustRightInd w:val="0"/>
        <w:spacing w:after="0"/>
        <w:ind w:firstLine="708"/>
        <w:jc w:val="both"/>
        <w:outlineLvl w:val="4"/>
        <w:rPr>
          <w:iCs/>
          <w:sz w:val="28"/>
          <w:szCs w:val="28"/>
        </w:rPr>
      </w:pPr>
      <w:r>
        <w:rPr>
          <w:sz w:val="28"/>
          <w:szCs w:val="30"/>
        </w:rPr>
        <w:t xml:space="preserve">1.9.5. </w:t>
      </w:r>
      <w:r w:rsidR="00BB32E7" w:rsidRPr="00D25331">
        <w:rPr>
          <w:sz w:val="28"/>
          <w:szCs w:val="30"/>
        </w:rPr>
        <w:t>Победителю открытого конкурса</w:t>
      </w:r>
      <w:r w:rsidR="00BB32E7" w:rsidRPr="00D25331">
        <w:rPr>
          <w:sz w:val="28"/>
        </w:rPr>
        <w:t xml:space="preserve"> и участнику, конкурсной заявке которого присвоен второй номер,</w:t>
      </w:r>
      <w:r w:rsidR="00BB32E7" w:rsidRPr="00D25331">
        <w:rPr>
          <w:sz w:val="28"/>
          <w:szCs w:val="30"/>
        </w:rPr>
        <w:t xml:space="preserve"> банковская гарантия</w:t>
      </w:r>
      <w:r w:rsidR="00BB32E7" w:rsidRPr="00D25331">
        <w:rPr>
          <w:sz w:val="28"/>
        </w:rPr>
        <w:t xml:space="preserve"> возвращается после</w:t>
      </w:r>
      <w:r w:rsidR="00BB32E7" w:rsidRPr="00D25331">
        <w:rPr>
          <w:sz w:val="28"/>
          <w:szCs w:val="30"/>
        </w:rPr>
        <w:t xml:space="preserve"> подписания победителем открытого конкурса договора</w:t>
      </w:r>
      <w:r w:rsidR="006F5315">
        <w:rPr>
          <w:sz w:val="28"/>
          <w:szCs w:val="30"/>
        </w:rPr>
        <w:t>.</w:t>
      </w:r>
      <w:r w:rsidR="00BB32E7" w:rsidRPr="00D25331">
        <w:rPr>
          <w:sz w:val="28"/>
          <w:szCs w:val="30"/>
        </w:rPr>
        <w:t xml:space="preserve"> В случае, если победитель (участник, конкурсной заявке которого присвоен второй номер) не подпишет в установленный срок договор, </w:t>
      </w:r>
      <w:r w:rsidR="00BB32E7" w:rsidRPr="00D25331">
        <w:rPr>
          <w:sz w:val="28"/>
        </w:rPr>
        <w:t xml:space="preserve">гаранту может быть представлено требование об </w:t>
      </w:r>
      <w:r w:rsidR="00BB32E7" w:rsidRPr="00D25331">
        <w:rPr>
          <w:iCs/>
          <w:sz w:val="28"/>
          <w:szCs w:val="28"/>
        </w:rPr>
        <w:t>уплате денежной суммы по банковской гарантии.</w:t>
      </w:r>
    </w:p>
    <w:p w:rsidR="00BB32E7" w:rsidRPr="00F46EE4" w:rsidRDefault="00BB32E7" w:rsidP="00F46EE4">
      <w:pPr>
        <w:pStyle w:val="af0"/>
        <w:numPr>
          <w:ilvl w:val="2"/>
          <w:numId w:val="8"/>
        </w:numPr>
        <w:jc w:val="both"/>
        <w:rPr>
          <w:sz w:val="28"/>
          <w:szCs w:val="28"/>
        </w:rPr>
      </w:pPr>
      <w:r w:rsidRPr="00F46EE4">
        <w:rPr>
          <w:sz w:val="28"/>
          <w:szCs w:val="28"/>
        </w:rPr>
        <w:t>Банковская гарантия возвращается в течение 5 рабочих дней: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 xml:space="preserve">1) по истечении срока ее действия; 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2) после принятия решения об отказе от проведения открытого конкурса;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3) после отзыва претендентом конкурсной заявки до окончания срока подачи заявок;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4) после отказа претендента и</w:t>
      </w:r>
      <w:r w:rsidR="009A3398">
        <w:rPr>
          <w:sz w:val="28"/>
          <w:szCs w:val="28"/>
        </w:rPr>
        <w:t xml:space="preserve">ли участника от продления срока </w:t>
      </w:r>
      <w:r w:rsidRPr="00D25331">
        <w:rPr>
          <w:sz w:val="28"/>
          <w:szCs w:val="28"/>
        </w:rPr>
        <w:t>действия конкурсной заявки;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5) после подведения конкурсной комисс</w:t>
      </w:r>
      <w:r w:rsidR="009A3398">
        <w:rPr>
          <w:sz w:val="28"/>
          <w:szCs w:val="28"/>
        </w:rPr>
        <w:t xml:space="preserve">ией итогов открытого конкурса </w:t>
      </w:r>
      <w:r w:rsidRPr="00D25331">
        <w:rPr>
          <w:sz w:val="28"/>
          <w:szCs w:val="28"/>
        </w:rPr>
        <w:t>претендентам и участникам, которые не стали победителями открытого конкурса, заявкам которых присвоен третий и более порядковый номер;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6) после заключения договора - победителю открытого конкурса и\или участнику, конкурсной заявке которого присвоен второй номер;</w:t>
      </w:r>
    </w:p>
    <w:p w:rsidR="00BB32E7" w:rsidRPr="00D25331" w:rsidRDefault="00BB32E7" w:rsidP="00BB32E7">
      <w:pPr>
        <w:tabs>
          <w:tab w:val="num" w:pos="0"/>
          <w:tab w:val="num" w:pos="720"/>
          <w:tab w:val="num" w:pos="1429"/>
        </w:tabs>
        <w:ind w:firstLine="709"/>
        <w:jc w:val="both"/>
        <w:rPr>
          <w:sz w:val="28"/>
          <w:szCs w:val="28"/>
        </w:rPr>
      </w:pPr>
      <w:r w:rsidRPr="00D25331">
        <w:rPr>
          <w:sz w:val="28"/>
          <w:szCs w:val="28"/>
        </w:rPr>
        <w:t>7) в случае, когда на участие в открытом конкурсе заявку представил один претендент или к участию в процедуре допущен один претендент.</w:t>
      </w:r>
    </w:p>
    <w:p w:rsidR="00F743DC" w:rsidRPr="00F743DC" w:rsidRDefault="00BB32E7" w:rsidP="00F743DC">
      <w:pPr>
        <w:pStyle w:val="11"/>
        <w:ind w:firstLine="709"/>
        <w:rPr>
          <w:bCs/>
          <w:color w:val="000000"/>
          <w:szCs w:val="28"/>
        </w:rPr>
      </w:pPr>
      <w:r w:rsidRPr="00D25331">
        <w:rPr>
          <w:szCs w:val="28"/>
        </w:rPr>
        <w:t>1.</w:t>
      </w:r>
      <w:r w:rsidR="00F46EE4">
        <w:rPr>
          <w:szCs w:val="28"/>
        </w:rPr>
        <w:t>9</w:t>
      </w:r>
      <w:r w:rsidRPr="00D25331">
        <w:rPr>
          <w:szCs w:val="28"/>
        </w:rPr>
        <w:t>.</w:t>
      </w:r>
      <w:r w:rsidR="007709BA">
        <w:rPr>
          <w:szCs w:val="28"/>
        </w:rPr>
        <w:t>6</w:t>
      </w:r>
      <w:r w:rsidRPr="00D25331">
        <w:rPr>
          <w:szCs w:val="28"/>
        </w:rPr>
        <w:t xml:space="preserve">. Для возврата обеспечения конкурсной заявки претендентам/участникам открытого конкурса необходимо прибыть в </w:t>
      </w:r>
      <w:r w:rsidR="009A3398">
        <w:rPr>
          <w:szCs w:val="28"/>
        </w:rPr>
        <w:t xml:space="preserve">АО «ВРМ» </w:t>
      </w:r>
      <w:r w:rsidRPr="00D25331">
        <w:rPr>
          <w:szCs w:val="28"/>
        </w:rPr>
        <w:t xml:space="preserve">по адресу: </w:t>
      </w:r>
      <w:r w:rsidR="00F743DC" w:rsidRPr="00F743DC">
        <w:rPr>
          <w:bCs/>
          <w:color w:val="000000"/>
          <w:szCs w:val="28"/>
        </w:rPr>
        <w:t>г. Москва, Набережная Академика Туполева, дом 15, корпус 2. офис 27.</w:t>
      </w:r>
    </w:p>
    <w:p w:rsidR="00EB1F9D" w:rsidRDefault="00BB32E7" w:rsidP="00CD1614">
      <w:pPr>
        <w:autoSpaceDE w:val="0"/>
        <w:autoSpaceDN w:val="0"/>
        <w:ind w:firstLine="714"/>
        <w:jc w:val="both"/>
        <w:rPr>
          <w:rFonts w:eastAsia="MS Mincho"/>
          <w:szCs w:val="28"/>
        </w:rPr>
      </w:pPr>
      <w:r w:rsidRPr="00D25331">
        <w:rPr>
          <w:sz w:val="28"/>
          <w:szCs w:val="28"/>
        </w:rPr>
        <w:t xml:space="preserve">При себе необходимо иметь доверенность от организации, дающую право получить банковскую гарантию, с приложением копий документов, </w:t>
      </w:r>
      <w:r w:rsidRPr="00F743DC">
        <w:rPr>
          <w:sz w:val="28"/>
          <w:szCs w:val="28"/>
        </w:rPr>
        <w:t xml:space="preserve">подтверждающих полномочия лица, выдавшего доверенность </w:t>
      </w:r>
      <w:r w:rsidRPr="00F743DC">
        <w:rPr>
          <w:bCs/>
          <w:sz w:val="28"/>
          <w:szCs w:val="28"/>
        </w:rPr>
        <w:t>(с указанием номера банковской гарантии, банка, выдавшего банковскую гарантию, суммы банковской гарантии и номера конкурса, по которым выдана банковская гарантия)</w:t>
      </w:r>
      <w:r w:rsidRPr="00F743DC">
        <w:rPr>
          <w:sz w:val="28"/>
          <w:szCs w:val="28"/>
        </w:rPr>
        <w:t xml:space="preserve"> либо протокол, решение или другой документ о</w:t>
      </w:r>
      <w:r w:rsidRPr="00D25331">
        <w:rPr>
          <w:sz w:val="28"/>
          <w:szCs w:val="28"/>
        </w:rPr>
        <w:t xml:space="preserve">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(копия, заверенная печатью претендента/участника).</w:t>
      </w:r>
    </w:p>
    <w:p w:rsidR="00EB1F9D" w:rsidRDefault="00EB1F9D" w:rsidP="00A37109">
      <w:pPr>
        <w:pStyle w:val="11"/>
        <w:ind w:left="6804" w:firstLine="0"/>
        <w:jc w:val="left"/>
        <w:rPr>
          <w:rFonts w:eastAsia="MS Mincho"/>
          <w:szCs w:val="28"/>
        </w:rPr>
      </w:pPr>
    </w:p>
    <w:p w:rsidR="00EB1F9D" w:rsidRPr="007709BA" w:rsidRDefault="00EB1F9D" w:rsidP="00F46EE4">
      <w:pPr>
        <w:pStyle w:val="a3"/>
        <w:numPr>
          <w:ilvl w:val="1"/>
          <w:numId w:val="8"/>
        </w:numPr>
        <w:tabs>
          <w:tab w:val="num" w:pos="1212"/>
        </w:tabs>
        <w:spacing w:after="0"/>
        <w:ind w:hanging="365"/>
        <w:jc w:val="both"/>
        <w:rPr>
          <w:b/>
          <w:sz w:val="28"/>
        </w:rPr>
      </w:pPr>
      <w:r w:rsidRPr="007709BA">
        <w:rPr>
          <w:b/>
          <w:sz w:val="28"/>
        </w:rPr>
        <w:t>Обеспечение надлежащего исполнения договора</w:t>
      </w:r>
      <w:r w:rsidR="00507596" w:rsidRPr="007709BA">
        <w:rPr>
          <w:b/>
          <w:sz w:val="28"/>
        </w:rPr>
        <w:t>.</w:t>
      </w:r>
      <w:r w:rsidRPr="007709BA">
        <w:rPr>
          <w:b/>
          <w:sz w:val="28"/>
        </w:rPr>
        <w:t xml:space="preserve"> </w:t>
      </w:r>
    </w:p>
    <w:p w:rsidR="00EB1F9D" w:rsidRPr="00D25331" w:rsidRDefault="007860F4" w:rsidP="00F46EE4">
      <w:pPr>
        <w:pStyle w:val="a3"/>
        <w:numPr>
          <w:ilvl w:val="2"/>
          <w:numId w:val="9"/>
        </w:numPr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. </w:t>
      </w:r>
      <w:r w:rsidR="00EB1F9D" w:rsidRPr="00D25331">
        <w:rPr>
          <w:sz w:val="28"/>
        </w:rPr>
        <w:t xml:space="preserve">Обеспечение надлежащего исполнения договора оформляется в виде банковской гарантии по форме приложения № </w:t>
      </w:r>
      <w:r w:rsidR="009A3398">
        <w:rPr>
          <w:sz w:val="28"/>
        </w:rPr>
        <w:t>8</w:t>
      </w:r>
      <w:r w:rsidR="00EB1F9D" w:rsidRPr="00D25331">
        <w:rPr>
          <w:sz w:val="28"/>
        </w:rPr>
        <w:t xml:space="preserve"> к настоящей конкурсной документации, выданной одним из банков, указанных в приложении №</w:t>
      </w:r>
      <w:r w:rsidR="009A3398">
        <w:rPr>
          <w:sz w:val="28"/>
        </w:rPr>
        <w:t>9</w:t>
      </w:r>
      <w:r w:rsidR="00EB1F9D" w:rsidRPr="00D25331">
        <w:rPr>
          <w:sz w:val="28"/>
        </w:rPr>
        <w:t xml:space="preserve"> к настоящей конкурсной документации.</w:t>
      </w:r>
    </w:p>
    <w:p w:rsidR="00EB1F9D" w:rsidRPr="00D25331" w:rsidRDefault="007860F4" w:rsidP="00F46EE4">
      <w:pPr>
        <w:pStyle w:val="a3"/>
        <w:numPr>
          <w:ilvl w:val="2"/>
          <w:numId w:val="9"/>
        </w:numPr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. </w:t>
      </w:r>
      <w:r w:rsidR="00EB1F9D" w:rsidRPr="00D25331">
        <w:rPr>
          <w:sz w:val="28"/>
        </w:rPr>
        <w:t>Договор может быть заключен только после предоставления победителем или участником, конкурсной заявке которого присвоен второй номер (в случае если победитель признан уклонившимся от заключения договора и принято решение о его заключении с участником, заявке которого присвоен второй порядковый номер)</w:t>
      </w:r>
      <w:r w:rsidR="00EF1CDA">
        <w:rPr>
          <w:sz w:val="28"/>
        </w:rPr>
        <w:t xml:space="preserve">, </w:t>
      </w:r>
      <w:r w:rsidR="00EB1F9D" w:rsidRPr="00D25331">
        <w:rPr>
          <w:sz w:val="28"/>
        </w:rPr>
        <w:t>обеспечения исполнения договора.</w:t>
      </w:r>
    </w:p>
    <w:p w:rsidR="00EB1F9D" w:rsidRPr="00D25331" w:rsidRDefault="007860F4" w:rsidP="00F46EE4">
      <w:pPr>
        <w:pStyle w:val="a3"/>
        <w:numPr>
          <w:ilvl w:val="2"/>
          <w:numId w:val="9"/>
        </w:numPr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. </w:t>
      </w:r>
      <w:r w:rsidR="00EB1F9D" w:rsidRPr="00D25331">
        <w:rPr>
          <w:sz w:val="28"/>
        </w:rPr>
        <w:t xml:space="preserve">Победитель или участник, конкурсной заявке которого присвоен второй номер (в случае если победитель признан уклонившимся от заключения договора и принято решение о его заключении с участником, заявке которого присвоен второй номер) вправе согласовать предоставление банковской гарантии иным банком, направив письменное обращение Заказчику с приложением проекта банковской гарантии по форме, установленной </w:t>
      </w:r>
      <w:r w:rsidR="00EB1F9D" w:rsidRPr="00CD1614">
        <w:rPr>
          <w:sz w:val="28"/>
        </w:rPr>
        <w:t>пунктом 1.9.1 настоящей</w:t>
      </w:r>
      <w:r w:rsidR="00EB1F9D" w:rsidRPr="00D25331">
        <w:rPr>
          <w:sz w:val="28"/>
        </w:rPr>
        <w:t xml:space="preserve"> конкурсной документации.</w:t>
      </w:r>
    </w:p>
    <w:p w:rsidR="00EB1F9D" w:rsidRPr="00D25331" w:rsidRDefault="007860F4" w:rsidP="007860F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>1.10.4.</w:t>
      </w:r>
      <w:r w:rsidR="00EB1F9D" w:rsidRPr="00D25331">
        <w:rPr>
          <w:sz w:val="28"/>
        </w:rPr>
        <w:t>Обращение о согласовании банка рассматривается в течение 5 рабочих дней с даты получения обращения. В случае, если предложенный банк соответствует требованиям заказчика к кредитным качествам и платежеспособности банков, предоставление гарантии предложенным банком может быть согласовано.</w:t>
      </w:r>
    </w:p>
    <w:p w:rsidR="00EB1F9D" w:rsidRPr="00EF1CDA" w:rsidRDefault="00EB1F9D" w:rsidP="00EF1CDA">
      <w:pPr>
        <w:pStyle w:val="11"/>
        <w:ind w:firstLine="709"/>
      </w:pPr>
      <w:r w:rsidRPr="00D25331">
        <w:t xml:space="preserve">  Срок действия обеспечения надлежащего исполнения договора должен превышать срок действия договора не менее чем на 60 календарных дней. </w:t>
      </w:r>
      <w:r w:rsidR="009A3398">
        <w:t>Размер</w:t>
      </w:r>
      <w:r w:rsidRPr="00D25331">
        <w:t xml:space="preserve"> обеспечения </w:t>
      </w:r>
      <w:r w:rsidR="00EF1CDA">
        <w:t xml:space="preserve">3 </w:t>
      </w:r>
      <w:r w:rsidRPr="00D25331">
        <w:t>% (</w:t>
      </w:r>
      <w:r w:rsidR="00EF1CDA">
        <w:t>три</w:t>
      </w:r>
      <w:r w:rsidRPr="00D25331">
        <w:t xml:space="preserve"> процент</w:t>
      </w:r>
      <w:r w:rsidR="00EF1CDA">
        <w:t>а</w:t>
      </w:r>
      <w:r w:rsidRPr="00D25331">
        <w:t xml:space="preserve">) </w:t>
      </w:r>
      <w:r w:rsidR="009A3398">
        <w:t>и составляет</w:t>
      </w:r>
      <w:r w:rsidR="00EF1CDA">
        <w:t xml:space="preserve"> 23 198 718,95 (двадцать три миллиона сто девяносто восемь тысяч семьсот восемнадцать) рублей 95 копейки,</w:t>
      </w:r>
      <w:r w:rsidR="00EF1CDA" w:rsidRPr="00F743DC">
        <w:rPr>
          <w:rFonts w:eastAsiaTheme="minorHAnsi"/>
          <w:szCs w:val="28"/>
          <w:lang w:eastAsia="en-US"/>
        </w:rPr>
        <w:t xml:space="preserve"> </w:t>
      </w:r>
      <w:r w:rsidR="00EF1CDA" w:rsidRPr="0016292F">
        <w:rPr>
          <w:rFonts w:eastAsiaTheme="minorHAnsi"/>
          <w:szCs w:val="28"/>
          <w:lang w:eastAsia="en-US"/>
        </w:rPr>
        <w:t xml:space="preserve">включая НДС, </w:t>
      </w:r>
      <w:r w:rsidR="00EF1CDA" w:rsidRPr="00D879E2">
        <w:rPr>
          <w:rFonts w:eastAsiaTheme="minorHAnsi"/>
          <w:szCs w:val="28"/>
          <w:lang w:eastAsia="en-US"/>
        </w:rPr>
        <w:t>20</w:t>
      </w:r>
      <w:r w:rsidR="00EF1CDA" w:rsidRPr="0016292F">
        <w:rPr>
          <w:rFonts w:eastAsiaTheme="minorHAnsi"/>
          <w:szCs w:val="28"/>
          <w:lang w:eastAsia="en-US"/>
        </w:rPr>
        <w:t xml:space="preserve"> %</w:t>
      </w:r>
      <w:r w:rsidR="00EF1CDA">
        <w:rPr>
          <w:rFonts w:eastAsiaTheme="minorHAnsi"/>
          <w:szCs w:val="28"/>
          <w:lang w:eastAsia="en-US"/>
        </w:rPr>
        <w:t xml:space="preserve"> </w:t>
      </w:r>
      <w:r w:rsidRPr="00D25331">
        <w:t>от стоимости договора</w:t>
      </w:r>
      <w:r w:rsidRPr="00D25331">
        <w:rPr>
          <w:bCs/>
          <w:szCs w:val="28"/>
        </w:rPr>
        <w:t xml:space="preserve">. </w:t>
      </w:r>
    </w:p>
    <w:p w:rsidR="00A37109" w:rsidRPr="00D25331" w:rsidRDefault="00A37109" w:rsidP="00A37109">
      <w:pPr>
        <w:pStyle w:val="11"/>
        <w:ind w:left="6804" w:firstLine="0"/>
        <w:jc w:val="left"/>
        <w:rPr>
          <w:rFonts w:eastAsia="MS Mincho"/>
          <w:szCs w:val="28"/>
        </w:rPr>
      </w:pPr>
      <w:r w:rsidRPr="00D25331">
        <w:rPr>
          <w:rFonts w:eastAsia="MS Mincho"/>
          <w:szCs w:val="28"/>
        </w:rPr>
        <w:t xml:space="preserve">Приложение № </w:t>
      </w:r>
      <w:r w:rsidR="009A3398">
        <w:rPr>
          <w:rFonts w:eastAsia="MS Mincho"/>
          <w:szCs w:val="28"/>
        </w:rPr>
        <w:t>6</w:t>
      </w:r>
    </w:p>
    <w:p w:rsidR="00A37109" w:rsidRPr="00D25331" w:rsidRDefault="00A37109" w:rsidP="00A37109">
      <w:pPr>
        <w:pStyle w:val="11"/>
        <w:ind w:left="6804" w:firstLine="0"/>
        <w:jc w:val="left"/>
        <w:rPr>
          <w:rFonts w:eastAsia="MS Mincho"/>
          <w:szCs w:val="28"/>
        </w:rPr>
      </w:pPr>
      <w:r w:rsidRPr="00D25331">
        <w:rPr>
          <w:rFonts w:eastAsia="MS Mincho"/>
          <w:szCs w:val="28"/>
        </w:rPr>
        <w:t>к конкурсной документации</w:t>
      </w:r>
    </w:p>
    <w:p w:rsidR="00A37109" w:rsidRPr="00D25331" w:rsidRDefault="00A37109" w:rsidP="00A37109">
      <w:pPr>
        <w:shd w:val="clear" w:color="auto" w:fill="FFFFFF"/>
        <w:ind w:right="139"/>
        <w:jc w:val="both"/>
        <w:rPr>
          <w:bCs/>
        </w:rPr>
      </w:pPr>
    </w:p>
    <w:p w:rsidR="00A37109" w:rsidRPr="00D25331" w:rsidRDefault="00A37109" w:rsidP="00A37109">
      <w:pPr>
        <w:shd w:val="clear" w:color="auto" w:fill="FFFFFF"/>
        <w:ind w:right="139"/>
        <w:jc w:val="both"/>
        <w:rPr>
          <w:b/>
          <w:bCs/>
          <w:i/>
        </w:rPr>
      </w:pPr>
    </w:p>
    <w:p w:rsidR="00A37109" w:rsidRPr="00D25331" w:rsidRDefault="00A37109" w:rsidP="00A37109">
      <w:pPr>
        <w:tabs>
          <w:tab w:val="center" w:pos="4923"/>
          <w:tab w:val="left" w:pos="6448"/>
        </w:tabs>
        <w:jc w:val="center"/>
        <w:rPr>
          <w:b/>
          <w:sz w:val="28"/>
          <w:szCs w:val="28"/>
        </w:rPr>
      </w:pPr>
      <w:r w:rsidRPr="00D25331">
        <w:rPr>
          <w:b/>
          <w:sz w:val="28"/>
          <w:szCs w:val="28"/>
        </w:rPr>
        <w:t xml:space="preserve">Форма банковской гарантии, предоставляемой в качестве обеспечения заявки </w:t>
      </w:r>
    </w:p>
    <w:p w:rsidR="00A37109" w:rsidRPr="00D25331" w:rsidRDefault="00A37109" w:rsidP="00A37109">
      <w:pPr>
        <w:pStyle w:val="a7"/>
        <w:spacing w:before="0" w:after="0"/>
        <w:rPr>
          <w:rFonts w:ascii="Times New Roman" w:eastAsia="MS Mincho" w:hAnsi="Times New Roman"/>
          <w:iCs/>
          <w:sz w:val="28"/>
          <w:szCs w:val="28"/>
        </w:rPr>
      </w:pPr>
    </w:p>
    <w:p w:rsidR="00A37109" w:rsidRPr="00D25331" w:rsidRDefault="00A37109" w:rsidP="00A37109">
      <w:pPr>
        <w:jc w:val="both"/>
        <w:rPr>
          <w:sz w:val="16"/>
          <w:szCs w:val="16"/>
        </w:rPr>
      </w:pPr>
    </w:p>
    <w:p w:rsidR="00A37109" w:rsidRPr="00D25331" w:rsidRDefault="00A37109" w:rsidP="00A37109">
      <w:pPr>
        <w:pStyle w:val="a9"/>
        <w:tabs>
          <w:tab w:val="left" w:pos="5103"/>
        </w:tabs>
        <w:rPr>
          <w:b w:val="0"/>
          <w:sz w:val="22"/>
          <w:szCs w:val="22"/>
        </w:rPr>
      </w:pPr>
      <w:r w:rsidRPr="00D25331">
        <w:rPr>
          <w:b w:val="0"/>
          <w:sz w:val="22"/>
          <w:szCs w:val="22"/>
        </w:rPr>
        <w:t>Бланк Банка</w:t>
      </w:r>
      <w:r w:rsidRPr="00D25331">
        <w:rPr>
          <w:b w:val="0"/>
          <w:sz w:val="22"/>
          <w:szCs w:val="22"/>
        </w:rPr>
        <w:tab/>
      </w:r>
      <w:r w:rsidRPr="00D25331">
        <w:rPr>
          <w:b w:val="0"/>
          <w:sz w:val="22"/>
          <w:szCs w:val="22"/>
        </w:rPr>
        <w:tab/>
      </w:r>
      <w:r w:rsidRPr="00D25331">
        <w:rPr>
          <w:b w:val="0"/>
          <w:sz w:val="22"/>
          <w:szCs w:val="22"/>
        </w:rPr>
        <w:tab/>
      </w:r>
      <w:r w:rsidRPr="00D25331">
        <w:rPr>
          <w:b w:val="0"/>
          <w:sz w:val="22"/>
          <w:szCs w:val="22"/>
        </w:rPr>
        <w:tab/>
      </w:r>
    </w:p>
    <w:p w:rsidR="00A37109" w:rsidRPr="00D25331" w:rsidRDefault="00A37109" w:rsidP="00A37109">
      <w:pPr>
        <w:pStyle w:val="a3"/>
        <w:tabs>
          <w:tab w:val="left" w:pos="5103"/>
        </w:tabs>
      </w:pPr>
    </w:p>
    <w:p w:rsidR="00A37109" w:rsidRPr="00D25331" w:rsidRDefault="00A37109" w:rsidP="00A37109">
      <w:pPr>
        <w:pStyle w:val="1"/>
        <w:spacing w:before="0"/>
        <w:ind w:left="3016"/>
        <w:rPr>
          <w:sz w:val="24"/>
          <w:szCs w:val="24"/>
        </w:rPr>
      </w:pPr>
      <w:r w:rsidRPr="00D25331">
        <w:rPr>
          <w:sz w:val="24"/>
          <w:szCs w:val="24"/>
        </w:rPr>
        <w:t>БАНКОВСКАЯ ГАРАНТИЯ №_____</w:t>
      </w:r>
    </w:p>
    <w:p w:rsidR="00A37109" w:rsidRPr="00D25331" w:rsidRDefault="00A37109" w:rsidP="00A37109">
      <w:pPr>
        <w:shd w:val="clear" w:color="auto" w:fill="FFFFFF"/>
        <w:tabs>
          <w:tab w:val="left" w:pos="7371"/>
        </w:tabs>
        <w:rPr>
          <w:bCs/>
        </w:rPr>
      </w:pPr>
      <w:r w:rsidRPr="00D25331">
        <w:rPr>
          <w:bCs/>
        </w:rPr>
        <w:t>__________                                                                                                      «__» _____20___ г.</w:t>
      </w:r>
    </w:p>
    <w:p w:rsidR="00A37109" w:rsidRPr="00D25331" w:rsidRDefault="00A37109" w:rsidP="00A37109">
      <w:pPr>
        <w:shd w:val="clear" w:color="auto" w:fill="FFFFFF"/>
        <w:spacing w:before="346"/>
        <w:jc w:val="both"/>
        <w:rPr>
          <w:bCs/>
        </w:rPr>
      </w:pPr>
      <w:r w:rsidRPr="00D25331">
        <w:tab/>
      </w:r>
      <w:r w:rsidRPr="00D25331">
        <w:rPr>
          <w:bCs/>
        </w:rPr>
        <w:t>Банк ____________ /(адрес), генеральная лицензия ЦБ РФ № _____, к/с _____, БИК ____________, ИНН ___________, именуемый в дальнейшем «Гарант», в лице _______________, действующего на основании __________, настоящим, безусловно, гарантирует выполнение обязательств ____________, именуемого в дальнейшем «Принципал», перед АО «</w:t>
      </w:r>
      <w:r w:rsidR="00F743DC">
        <w:rPr>
          <w:bCs/>
        </w:rPr>
        <w:t>ВАГОНРЕММАШ</w:t>
      </w:r>
      <w:r w:rsidRPr="00D25331">
        <w:rPr>
          <w:bCs/>
        </w:rPr>
        <w:t xml:space="preserve">», именуемое в дальнейшем «Бенефициар». </w:t>
      </w:r>
    </w:p>
    <w:p w:rsidR="00A37109" w:rsidRPr="00D25331" w:rsidRDefault="00A37109" w:rsidP="00A37109">
      <w:pPr>
        <w:pStyle w:val="a5"/>
        <w:jc w:val="both"/>
      </w:pPr>
      <w:r w:rsidRPr="00D25331">
        <w:t>1. Гарант обязуется уплатить Бенефициару по его письменному требованию денежную сумму, равную _________ (_________) рублей:</w:t>
      </w:r>
    </w:p>
    <w:p w:rsidR="00A37109" w:rsidRPr="00D25331" w:rsidRDefault="00A37109" w:rsidP="00A37109">
      <w:pPr>
        <w:pStyle w:val="a5"/>
        <w:jc w:val="both"/>
      </w:pPr>
      <w:r w:rsidRPr="00D25331">
        <w:t>- в случае если Принципал будет признан победителем (либо его заявке будет присвоен второй номер), и уклонится от подписания договора в течение ____ (_____) календарных дней со дня размещения информации об итогах открытого конкурса в порядке, предусмотре</w:t>
      </w:r>
      <w:r w:rsidR="0075184D">
        <w:t xml:space="preserve">нном конкурсной документацией, </w:t>
      </w:r>
      <w:r w:rsidRPr="00D25331">
        <w:t>или не предоставит обеспечение исполнения этого договора;</w:t>
      </w:r>
    </w:p>
    <w:p w:rsidR="00A37109" w:rsidRPr="00D25331" w:rsidRDefault="00A37109" w:rsidP="00A37109">
      <w:pPr>
        <w:pStyle w:val="a5"/>
        <w:jc w:val="both"/>
      </w:pPr>
      <w:r w:rsidRPr="00D25331">
        <w:t xml:space="preserve">- в случае если Принципал отзовет свою конкурсную заявку после окончания срока подачи конкурсных заявок и до дня подведения итогов ________ </w:t>
      </w:r>
      <w:r w:rsidRPr="00D25331">
        <w:rPr>
          <w:b/>
          <w:i/>
        </w:rPr>
        <w:t>(точное наименование и номер процедуры)</w:t>
      </w:r>
      <w:r w:rsidRPr="00D25331">
        <w:t>.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</w:rPr>
        <w:tab/>
      </w:r>
      <w:r w:rsidRPr="00D25331">
        <w:rPr>
          <w:bCs/>
          <w:sz w:val="28"/>
          <w:szCs w:val="28"/>
        </w:rPr>
        <w:t>2. Платеж производится Гарантом в течение пяти банковских дней после получения первого письменного требования Бенефициара с указанием основания, предусмотренного пунктом 1 настоящей банковской гарантии.</w:t>
      </w:r>
    </w:p>
    <w:p w:rsidR="00A37109" w:rsidRPr="00D25331" w:rsidRDefault="00A37109" w:rsidP="00A37109">
      <w:pPr>
        <w:jc w:val="both"/>
        <w:rPr>
          <w:i/>
          <w:sz w:val="28"/>
          <w:szCs w:val="28"/>
        </w:rPr>
      </w:pPr>
      <w:r w:rsidRPr="00D25331">
        <w:rPr>
          <w:sz w:val="28"/>
          <w:szCs w:val="28"/>
        </w:rPr>
        <w:tab/>
        <w:t xml:space="preserve">3. Гарантия вступает в силу с «__»_______20__ г. и действует по «___»_____20__ г. 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ab/>
        <w:t xml:space="preserve">4. Предел ответственности Гаранта по гарантии ни при каких обстоятельствах не может превышать суммы ____________ (___) руб. и будет уменьшаться пропорционально суммам, выплаченным Гарантом по настоящей банковской гарантии. </w:t>
      </w:r>
    </w:p>
    <w:p w:rsidR="00A37109" w:rsidRPr="00D25331" w:rsidRDefault="00A37109" w:rsidP="00A37109">
      <w:pPr>
        <w:pStyle w:val="a3"/>
        <w:rPr>
          <w:sz w:val="28"/>
          <w:szCs w:val="28"/>
        </w:rPr>
      </w:pPr>
      <w:r w:rsidRPr="00D25331">
        <w:rPr>
          <w:sz w:val="28"/>
          <w:szCs w:val="28"/>
        </w:rPr>
        <w:tab/>
        <w:t xml:space="preserve">6. Требование Бенефициара об уплате указанной суммы </w:t>
      </w:r>
      <w:r w:rsidRPr="00D25331">
        <w:rPr>
          <w:bCs/>
          <w:sz w:val="28"/>
          <w:szCs w:val="28"/>
        </w:rPr>
        <w:t>по основаниям, предусмотренным пунктом 1 настоящей банковской гарантии</w:t>
      </w:r>
      <w:r w:rsidRPr="00D25331">
        <w:rPr>
          <w:sz w:val="28"/>
          <w:szCs w:val="28"/>
        </w:rPr>
        <w:t>, должно быть представлено в письменной форме по адресу: _________________.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ab/>
        <w:t>7. Гарант отказывает в удовлетворении требований Бенефициара только в случаях, предусмотренных ст. 376 ГК РФ.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ab/>
        <w:t>8.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и/или третьему лицу, независимо от того является ли держателем банковской гарантии правопреемник, третье лицо или сам Бенефициар. Все прочие условия настоящей гарантии в случае такой передачи сохраняют свою силу.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ab/>
        <w:t>9. Настоящая банковская гарантия не может быть отозвана Гарантом.</w:t>
      </w:r>
    </w:p>
    <w:p w:rsidR="00A37109" w:rsidRPr="00D25331" w:rsidRDefault="00A37109" w:rsidP="00A37109">
      <w:pPr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ab/>
        <w:t>10. Обязательство Гаранта перед Бенефициаром прекращается только в случаях, предусмотренных ст. 378 ГК РФ.</w:t>
      </w:r>
    </w:p>
    <w:p w:rsidR="00A37109" w:rsidRPr="00D25331" w:rsidRDefault="00A37109" w:rsidP="00A37109">
      <w:pPr>
        <w:ind w:firstLine="709"/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>11. Толкование содержания и условий настоящей банковской гарантии осуществляется в соответствии конкурсной</w:t>
      </w:r>
      <w:r w:rsidRPr="00D25331">
        <w:rPr>
          <w:b/>
          <w:bCs/>
          <w:i/>
          <w:sz w:val="28"/>
          <w:szCs w:val="28"/>
        </w:rPr>
        <w:t xml:space="preserve"> </w:t>
      </w:r>
      <w:r w:rsidRPr="00D25331">
        <w:rPr>
          <w:bCs/>
          <w:sz w:val="28"/>
          <w:szCs w:val="28"/>
        </w:rPr>
        <w:t xml:space="preserve">документацией для </w:t>
      </w:r>
      <w:r w:rsidRPr="00D25331">
        <w:rPr>
          <w:sz w:val="28"/>
          <w:szCs w:val="28"/>
        </w:rPr>
        <w:t xml:space="preserve">________ </w:t>
      </w:r>
      <w:r w:rsidRPr="00F743DC">
        <w:rPr>
          <w:sz w:val="28"/>
          <w:szCs w:val="28"/>
        </w:rPr>
        <w:t>(точное наименование и номер процедуры)</w:t>
      </w:r>
      <w:r w:rsidRPr="00F743DC">
        <w:rPr>
          <w:bCs/>
          <w:sz w:val="28"/>
          <w:szCs w:val="28"/>
        </w:rPr>
        <w:t xml:space="preserve"> в части не противоречащей</w:t>
      </w:r>
      <w:r w:rsidRPr="00D25331">
        <w:rPr>
          <w:bCs/>
          <w:sz w:val="28"/>
          <w:szCs w:val="28"/>
        </w:rPr>
        <w:t xml:space="preserve"> действующему законодательству Российской Федерации.</w:t>
      </w:r>
    </w:p>
    <w:p w:rsidR="00A37109" w:rsidRPr="00D25331" w:rsidRDefault="00A37109" w:rsidP="00A37109">
      <w:pPr>
        <w:ind w:firstLine="709"/>
        <w:jc w:val="both"/>
        <w:rPr>
          <w:bCs/>
          <w:sz w:val="28"/>
          <w:szCs w:val="28"/>
        </w:rPr>
      </w:pPr>
      <w:r w:rsidRPr="00D25331">
        <w:rPr>
          <w:sz w:val="28"/>
          <w:szCs w:val="28"/>
        </w:rPr>
        <w:t>12. Условия настоящей банковской гарантии не должны противоречить и/или любым способом нарушать, либо ущемлять права и законные интересы Бенефициара, либо способствовать нарушению, ограничению прав и законных интересов Бенефициара со стороны Гаранта, Принципала и/или третьих лиц.</w:t>
      </w:r>
    </w:p>
    <w:p w:rsidR="00A37109" w:rsidRPr="00D25331" w:rsidRDefault="00A37109" w:rsidP="00A37109">
      <w:pPr>
        <w:ind w:firstLine="709"/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>13. Все споры, разногласия или требования, возникающие из и/или в связи с настоящей Гарантией, в том числе касающиеся заключения соглашения о банковской гарантии, его исполнения, нарушения, прекращения, недействительности или толкования, подлежат разрешению в Арбитражном суде _________.</w:t>
      </w: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>подписи</w:t>
      </w: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shd w:val="clear" w:color="auto" w:fill="FFFFFF"/>
        <w:ind w:left="58" w:right="139" w:firstLine="720"/>
        <w:jc w:val="both"/>
        <w:rPr>
          <w:bCs/>
          <w:sz w:val="28"/>
          <w:szCs w:val="28"/>
        </w:rPr>
      </w:pPr>
    </w:p>
    <w:p w:rsidR="00A37109" w:rsidRPr="00D25331" w:rsidRDefault="00A37109" w:rsidP="00A37109">
      <w:pPr>
        <w:rPr>
          <w:bCs/>
          <w:sz w:val="28"/>
          <w:szCs w:val="28"/>
        </w:rPr>
      </w:pPr>
      <w:r w:rsidRPr="00D25331">
        <w:rPr>
          <w:bCs/>
          <w:sz w:val="28"/>
          <w:szCs w:val="28"/>
        </w:rPr>
        <w:t xml:space="preserve">                                       Печать</w:t>
      </w:r>
    </w:p>
    <w:p w:rsidR="00A37109" w:rsidRPr="00D25331" w:rsidRDefault="00A37109" w:rsidP="00A37109">
      <w:pPr>
        <w:ind w:left="6379"/>
      </w:pPr>
      <w:r w:rsidRPr="00D25331">
        <w:rPr>
          <w:bCs/>
          <w:sz w:val="28"/>
          <w:szCs w:val="28"/>
        </w:rPr>
        <w:br w:type="page"/>
      </w:r>
      <w:r w:rsidRPr="00D25331">
        <w:t xml:space="preserve">Приложение № </w:t>
      </w:r>
      <w:r w:rsidR="009A3398">
        <w:t>7</w:t>
      </w:r>
    </w:p>
    <w:p w:rsidR="00A37109" w:rsidRPr="00D25331" w:rsidRDefault="00A37109" w:rsidP="00A37109">
      <w:pPr>
        <w:ind w:left="6379"/>
      </w:pPr>
      <w:r w:rsidRPr="00D25331">
        <w:t>к конкурсной документации</w:t>
      </w:r>
    </w:p>
    <w:p w:rsidR="00A37109" w:rsidRPr="00D25331" w:rsidRDefault="00A37109" w:rsidP="00A37109">
      <w:pPr>
        <w:jc w:val="right"/>
      </w:pPr>
    </w:p>
    <w:p w:rsidR="00A37109" w:rsidRPr="00D25331" w:rsidRDefault="00A37109" w:rsidP="00A37109">
      <w:pPr>
        <w:jc w:val="right"/>
      </w:pPr>
    </w:p>
    <w:p w:rsidR="00A37109" w:rsidRPr="00D25331" w:rsidRDefault="00A37109" w:rsidP="00A37109">
      <w:pPr>
        <w:tabs>
          <w:tab w:val="center" w:pos="4923"/>
          <w:tab w:val="left" w:pos="6448"/>
        </w:tabs>
        <w:rPr>
          <w:sz w:val="28"/>
          <w:szCs w:val="28"/>
        </w:rPr>
      </w:pPr>
      <w:r w:rsidRPr="00D25331">
        <w:rPr>
          <w:sz w:val="28"/>
          <w:szCs w:val="28"/>
        </w:rPr>
        <w:tab/>
        <w:t>Список банков</w:t>
      </w:r>
      <w:r w:rsidRPr="00D25331">
        <w:rPr>
          <w:sz w:val="28"/>
          <w:szCs w:val="28"/>
        </w:rPr>
        <w:tab/>
      </w:r>
    </w:p>
    <w:p w:rsidR="00A37109" w:rsidRPr="00D25331" w:rsidRDefault="00A37109" w:rsidP="00A37109">
      <w:pPr>
        <w:rPr>
          <w:sz w:val="28"/>
          <w:szCs w:val="28"/>
        </w:rPr>
      </w:pPr>
    </w:p>
    <w:p w:rsidR="00A37109" w:rsidRPr="00D25331" w:rsidRDefault="00A37109" w:rsidP="00A37109">
      <w:pPr>
        <w:rPr>
          <w:sz w:val="28"/>
          <w:szCs w:val="28"/>
        </w:rPr>
      </w:pPr>
    </w:p>
    <w:p w:rsidR="00A37109" w:rsidRPr="00D25331" w:rsidRDefault="007709BA" w:rsidP="00A37109">
      <w:pPr>
        <w:pStyle w:val="a3"/>
        <w:suppressAutoHyphens/>
        <w:ind w:right="30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банков, чьи гарантии </w:t>
      </w:r>
      <w:r w:rsidR="00A37109" w:rsidRPr="00D25331">
        <w:rPr>
          <w:b/>
          <w:i/>
          <w:sz w:val="28"/>
          <w:szCs w:val="28"/>
        </w:rPr>
        <w:t>АО «</w:t>
      </w:r>
      <w:r>
        <w:rPr>
          <w:b/>
          <w:i/>
          <w:sz w:val="28"/>
          <w:szCs w:val="28"/>
        </w:rPr>
        <w:t>ВАГОНРЕММАШ</w:t>
      </w:r>
      <w:r w:rsidR="00A37109" w:rsidRPr="00D25331">
        <w:rPr>
          <w:b/>
          <w:i/>
          <w:sz w:val="28"/>
          <w:szCs w:val="28"/>
        </w:rPr>
        <w:t>» принимает для обеспечения заявки (залога серьезности намерений) в конкурсных процедурах</w:t>
      </w:r>
      <w:r>
        <w:rPr>
          <w:b/>
          <w:i/>
          <w:sz w:val="28"/>
          <w:szCs w:val="28"/>
        </w:rPr>
        <w:t>.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660"/>
        <w:gridCol w:w="8580"/>
      </w:tblGrid>
      <w:tr w:rsidR="007709BA" w:rsidRPr="007B2129" w:rsidTr="00730F33">
        <w:trPr>
          <w:trHeight w:val="37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09BA" w:rsidRPr="007B2129" w:rsidRDefault="007709BA" w:rsidP="00730F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21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09BA" w:rsidRPr="007B2129" w:rsidRDefault="007709BA" w:rsidP="00730F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2129">
              <w:rPr>
                <w:b/>
                <w:bCs/>
                <w:sz w:val="28"/>
                <w:szCs w:val="28"/>
              </w:rPr>
              <w:t>Банк</w:t>
            </w:r>
          </w:p>
        </w:tc>
      </w:tr>
      <w:tr w:rsidR="007709BA" w:rsidRPr="007B2129" w:rsidTr="00730F33">
        <w:trPr>
          <w:trHeight w:val="330"/>
        </w:trPr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BA" w:rsidRPr="007B2129" w:rsidRDefault="007709BA" w:rsidP="00730F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BA" w:rsidRPr="007B2129" w:rsidRDefault="007709BA" w:rsidP="00730F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Сбербанк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Банк ВТБ (ПАО)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Банк ГПБ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"Россельхозбанк"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"АЛЬФА-БАНК"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ЮниКредит 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"Московский Кредитный 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Банк "ФК Открытие"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РОСБАНК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АКБ "Абсолют Банк" (ПАО)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"Райффайзенбанк"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АБ "РОССИЯ"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"Совкомбанк"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"Банк "Санкт-Петербург"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АКБ "НОВИКОМБАНК"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АКБ "Связь-Банк"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"СМП Банк"  (Северный морской путь)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"МСП Банк" (Российский Банк поддержки малого и среднего предпринимательства)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"КОММЕРЦБАНК (ЕВРАЗИЯ)"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"Банк Интеза"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ТКБ БАНК ПАО (ТРАНСКАПИТАЛБАНК)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ООО "Чайна Констракшн 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АйСиБиСи Банк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КБ "ЛОКО-Банк"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ООО "Унифондбанк"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КБ "Уральский банк реконструкции и развития"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7C6DA7">
              <w:rPr>
                <w:color w:val="000000"/>
                <w:sz w:val="28"/>
                <w:szCs w:val="28"/>
              </w:rPr>
              <w:t>ИНТЕРПРОГРЕССБАНК АО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7C6DA7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B918C7">
              <w:rPr>
                <w:color w:val="000000"/>
                <w:sz w:val="28"/>
                <w:szCs w:val="28"/>
              </w:rPr>
              <w:t>ПАО КБ «Восточный»</w:t>
            </w:r>
          </w:p>
        </w:tc>
      </w:tr>
    </w:tbl>
    <w:p w:rsidR="007709BA" w:rsidRDefault="007709BA" w:rsidP="00EF1CDA">
      <w:pPr>
        <w:ind w:left="6379"/>
      </w:pPr>
    </w:p>
    <w:p w:rsidR="007709BA" w:rsidRDefault="007709BA" w:rsidP="00EF1CDA">
      <w:pPr>
        <w:ind w:left="6379"/>
      </w:pPr>
    </w:p>
    <w:p w:rsidR="007709BA" w:rsidRDefault="007709BA" w:rsidP="00EF1CDA">
      <w:pPr>
        <w:ind w:left="6379"/>
      </w:pPr>
    </w:p>
    <w:p w:rsidR="00EF1CDA" w:rsidRPr="00D25331" w:rsidRDefault="00EF1CDA" w:rsidP="00EF1CDA">
      <w:pPr>
        <w:ind w:left="6379"/>
      </w:pPr>
      <w:r w:rsidRPr="00D25331">
        <w:t xml:space="preserve">Приложение № </w:t>
      </w:r>
      <w:r w:rsidR="009A3398">
        <w:t>8</w:t>
      </w:r>
    </w:p>
    <w:p w:rsidR="00EF1CDA" w:rsidRPr="00D25331" w:rsidRDefault="00EF1CDA" w:rsidP="00EF1CDA">
      <w:pPr>
        <w:ind w:left="6379"/>
      </w:pPr>
      <w:r w:rsidRPr="00D25331">
        <w:t>к конкурсной документации</w:t>
      </w:r>
    </w:p>
    <w:p w:rsidR="00EF1CDA" w:rsidRPr="00D25331" w:rsidRDefault="00EF1CDA" w:rsidP="00EF1CDA">
      <w:pPr>
        <w:tabs>
          <w:tab w:val="center" w:pos="4923"/>
          <w:tab w:val="left" w:pos="6448"/>
        </w:tabs>
        <w:jc w:val="center"/>
        <w:rPr>
          <w:b/>
          <w:i/>
          <w:sz w:val="28"/>
          <w:szCs w:val="28"/>
        </w:rPr>
      </w:pPr>
    </w:p>
    <w:p w:rsidR="00EF1CDA" w:rsidRPr="00D25331" w:rsidRDefault="00EF1CDA" w:rsidP="00EF1CDA">
      <w:pPr>
        <w:tabs>
          <w:tab w:val="center" w:pos="4923"/>
          <w:tab w:val="left" w:pos="6448"/>
        </w:tabs>
        <w:jc w:val="center"/>
        <w:rPr>
          <w:b/>
          <w:i/>
          <w:sz w:val="28"/>
          <w:szCs w:val="28"/>
        </w:rPr>
      </w:pPr>
    </w:p>
    <w:p w:rsidR="00EF1CDA" w:rsidRPr="00D25331" w:rsidRDefault="00EF1CDA" w:rsidP="00EF1CDA">
      <w:pPr>
        <w:tabs>
          <w:tab w:val="center" w:pos="4923"/>
          <w:tab w:val="left" w:pos="6448"/>
        </w:tabs>
        <w:jc w:val="center"/>
        <w:rPr>
          <w:b/>
          <w:sz w:val="28"/>
          <w:szCs w:val="28"/>
        </w:rPr>
      </w:pPr>
      <w:r w:rsidRPr="00D25331">
        <w:rPr>
          <w:b/>
          <w:sz w:val="28"/>
          <w:szCs w:val="28"/>
        </w:rPr>
        <w:t>Форма банковской гарантии, предоставляемой в качестве обеспечения надлежащего исполнения договора</w:t>
      </w:r>
    </w:p>
    <w:p w:rsidR="00EF1CDA" w:rsidRPr="00D25331" w:rsidRDefault="00EF1CDA" w:rsidP="00EF1CDA">
      <w:pPr>
        <w:pStyle w:val="a9"/>
        <w:tabs>
          <w:tab w:val="left" w:pos="5103"/>
        </w:tabs>
        <w:jc w:val="center"/>
      </w:pPr>
    </w:p>
    <w:p w:rsidR="00EF1CDA" w:rsidRPr="00D25331" w:rsidRDefault="00EF1CDA" w:rsidP="00EF1CDA">
      <w:pPr>
        <w:pStyle w:val="a9"/>
        <w:tabs>
          <w:tab w:val="left" w:pos="5103"/>
        </w:tabs>
        <w:jc w:val="center"/>
      </w:pPr>
    </w:p>
    <w:p w:rsidR="00EF1CDA" w:rsidRPr="00D25331" w:rsidRDefault="00EF1CDA" w:rsidP="00EF1CDA">
      <w:pPr>
        <w:pStyle w:val="a9"/>
        <w:tabs>
          <w:tab w:val="left" w:pos="5103"/>
        </w:tabs>
        <w:rPr>
          <w:b w:val="0"/>
        </w:rPr>
      </w:pPr>
      <w:r w:rsidRPr="00D25331">
        <w:rPr>
          <w:b w:val="0"/>
        </w:rPr>
        <w:t>Бланк Банка</w:t>
      </w:r>
      <w:r w:rsidRPr="00D25331">
        <w:rPr>
          <w:b w:val="0"/>
        </w:rPr>
        <w:tab/>
      </w:r>
      <w:r w:rsidRPr="00D25331">
        <w:rPr>
          <w:b w:val="0"/>
        </w:rPr>
        <w:tab/>
      </w:r>
      <w:r w:rsidRPr="00D25331">
        <w:rPr>
          <w:b w:val="0"/>
        </w:rPr>
        <w:tab/>
        <w:t>Наименование Заказчика</w:t>
      </w:r>
    </w:p>
    <w:p w:rsidR="00EF1CDA" w:rsidRPr="00D25331" w:rsidRDefault="00EF1CDA" w:rsidP="00EF1CDA">
      <w:pPr>
        <w:pStyle w:val="a3"/>
        <w:tabs>
          <w:tab w:val="left" w:pos="5103"/>
        </w:tabs>
      </w:pPr>
    </w:p>
    <w:p w:rsidR="00EF1CDA" w:rsidRPr="00D25331" w:rsidRDefault="00EF1CDA" w:rsidP="00EF1CDA">
      <w:pPr>
        <w:pStyle w:val="1"/>
        <w:spacing w:before="0"/>
        <w:ind w:left="3016"/>
      </w:pPr>
      <w:r w:rsidRPr="00D25331">
        <w:t>БАНКОВСКАЯ ГАРАНТИЯ №_____</w:t>
      </w:r>
    </w:p>
    <w:p w:rsidR="00EF1CDA" w:rsidRPr="00D25331" w:rsidRDefault="00EF1CDA" w:rsidP="00EF1CDA">
      <w:pPr>
        <w:shd w:val="clear" w:color="auto" w:fill="FFFFFF"/>
        <w:ind w:right="139"/>
        <w:jc w:val="both"/>
        <w:rPr>
          <w:bCs/>
          <w:sz w:val="28"/>
          <w:szCs w:val="28"/>
        </w:rPr>
      </w:pPr>
    </w:p>
    <w:p w:rsidR="00EF1CDA" w:rsidRPr="00D25331" w:rsidRDefault="00EF1CDA" w:rsidP="00EF1CDA">
      <w:pPr>
        <w:spacing w:after="120" w:line="260" w:lineRule="exact"/>
        <w:ind w:right="-57"/>
        <w:jc w:val="center"/>
        <w:rPr>
          <w:b/>
          <w:bCs/>
          <w:sz w:val="28"/>
          <w:szCs w:val="28"/>
          <w:lang w:eastAsia="ar-SA"/>
        </w:rPr>
      </w:pPr>
      <w:r w:rsidRPr="00D25331">
        <w:rPr>
          <w:b/>
          <w:bCs/>
          <w:sz w:val="28"/>
          <w:szCs w:val="28"/>
          <w:lang w:eastAsia="ar-SA"/>
        </w:rPr>
        <w:t>№ _____/_____</w:t>
      </w:r>
    </w:p>
    <w:p w:rsidR="00EF1CDA" w:rsidRPr="00D25331" w:rsidRDefault="00EF1CDA" w:rsidP="00EF1CDA">
      <w:pPr>
        <w:spacing w:line="280" w:lineRule="exact"/>
        <w:ind w:right="-58"/>
        <w:rPr>
          <w:b/>
          <w:bCs/>
          <w:sz w:val="28"/>
          <w:szCs w:val="28"/>
          <w:lang w:eastAsia="ar-SA"/>
        </w:rPr>
      </w:pPr>
      <w:r w:rsidRPr="00D25331">
        <w:rPr>
          <w:sz w:val="28"/>
          <w:szCs w:val="28"/>
          <w:lang w:eastAsia="ar-SA"/>
        </w:rPr>
        <w:t xml:space="preserve">г. </w:t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</w:r>
      <w:r w:rsidRPr="00D25331">
        <w:rPr>
          <w:sz w:val="28"/>
          <w:szCs w:val="28"/>
          <w:lang w:eastAsia="ar-SA"/>
        </w:rPr>
        <w:tab/>
        <w:t xml:space="preserve">       “___” ____</w:t>
      </w:r>
      <w:r w:rsidRPr="00D25331">
        <w:rPr>
          <w:sz w:val="28"/>
          <w:szCs w:val="28"/>
          <w:lang w:eastAsia="ar-SA"/>
        </w:rPr>
        <w:tab/>
        <w:t>___ 20____ г.</w:t>
      </w:r>
      <w:r w:rsidRPr="00D25331">
        <w:rPr>
          <w:b/>
          <w:bCs/>
          <w:sz w:val="28"/>
          <w:szCs w:val="28"/>
          <w:lang w:eastAsia="ar-SA"/>
        </w:rPr>
        <w:t xml:space="preserve">       </w:t>
      </w:r>
    </w:p>
    <w:p w:rsidR="00EF1CDA" w:rsidRPr="00D25331" w:rsidRDefault="00EF1CDA" w:rsidP="00EF1CDA">
      <w:pPr>
        <w:spacing w:line="280" w:lineRule="exact"/>
        <w:ind w:right="-58"/>
        <w:rPr>
          <w:b/>
          <w:bCs/>
          <w:sz w:val="28"/>
          <w:szCs w:val="28"/>
          <w:lang w:eastAsia="ar-SA"/>
        </w:rPr>
      </w:pPr>
    </w:p>
    <w:p w:rsidR="00EF1CDA" w:rsidRPr="00D25331" w:rsidRDefault="00EF1CDA" w:rsidP="00EF1CDA">
      <w:pPr>
        <w:spacing w:after="120"/>
        <w:ind w:right="-57"/>
        <w:jc w:val="both"/>
        <w:rPr>
          <w:lang w:eastAsia="ar-SA"/>
        </w:rPr>
      </w:pPr>
      <w:r w:rsidRPr="00D25331">
        <w:rPr>
          <w:bCs/>
        </w:rPr>
        <w:t>Банк ____________ /(адрес), генеральная лицензия ЦБ РФ № _____, к/с _____, БИК ____________, ИНН ___________, именуемый в дальнейшем «Гарант», в лице _______________, действующего на основании __________, настоящим, безусловно, гарантирует выполнение обязательств ____________, именуемого в</w:t>
      </w:r>
      <w:r w:rsidR="00CB2836">
        <w:rPr>
          <w:bCs/>
        </w:rPr>
        <w:t xml:space="preserve"> дальнейшем «Принципал», перед </w:t>
      </w:r>
      <w:r w:rsidRPr="00D25331">
        <w:rPr>
          <w:bCs/>
        </w:rPr>
        <w:t>АО «</w:t>
      </w:r>
      <w:r w:rsidR="00CB2836">
        <w:rPr>
          <w:bCs/>
        </w:rPr>
        <w:t>ВАГОНРЕММАШ</w:t>
      </w:r>
      <w:r w:rsidRPr="00D25331">
        <w:rPr>
          <w:bCs/>
        </w:rPr>
        <w:t>», именуемое в дальнейшем «Бенефициар».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Сумма на которую выдана настоящая гарантия  составляет ______________ руб.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По просьбе Принципала Гарант принимает на себя  обязательство уплатить не позднее 5 (пяти) календарных дней с момента получения первого письменного требования Бенефициара любую сумму, не превышающую ___________ (________________) рублей, в случае неисполнения или ненадлежащего исполнения Принципалом обязательств по Договору, заключаемому по итогам открытого конкурса </w:t>
      </w:r>
      <w:r w:rsidRPr="00D25331">
        <w:rPr>
          <w:b/>
          <w:i/>
          <w:lang w:eastAsia="ar-SA"/>
        </w:rPr>
        <w:t>указать наименование и номер конкурса</w:t>
      </w:r>
      <w:r w:rsidRPr="00D25331">
        <w:rPr>
          <w:lang w:eastAsia="ar-SA"/>
        </w:rPr>
        <w:t>.</w:t>
      </w:r>
    </w:p>
    <w:p w:rsidR="00EF1CDA" w:rsidRPr="00D25331" w:rsidRDefault="00EF1CDA" w:rsidP="00EF1CDA">
      <w:pPr>
        <w:ind w:firstLine="720"/>
        <w:jc w:val="both"/>
        <w:rPr>
          <w:lang w:eastAsia="ar-SA"/>
        </w:rPr>
      </w:pPr>
      <w:r w:rsidRPr="00D25331">
        <w:rPr>
          <w:lang w:eastAsia="ar-SA"/>
        </w:rPr>
        <w:t>Обязательства Гаранта перед Бенефициаром по настоящей гарантии ограничены суммой, на которую она выдана.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В случае неоплаты в указанный настоящей банковской гарантии срок суммы, требуемой Бенефициаром, Гарант уплачивает Бенефициару пени в размере ___% от несвоевременно оплаченной суммы за каждый день просрочки. Уплата неустойки не освобождает Гаранта от исполнения обязательства по настоящей гарантии.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Требование Бенефициара об уплате суммы, указанной в  настоящей банковской гарантии, содержащее заявление о том, что Принципал не выполнил условий указанного договора, должно быть представлено в письменной форме по адресу: ________. 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В требовании  Бенефициара должно быть указано, какие обязательства Принципала по Договору, обеспеченные настоящей гарантией, не исполнены Принципалом, без необходимости представления решения арбитражного суда, вынесенного против Принципала, а также любого иного доказательства факта нарушения Принципалом своих обязательств по Договору. Бенефициар может предъявить более одного требования о платеже по настоящей гарантии.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К требованию Бенефициара о совершении платежа по настоящей гарантии должна быть приложена копия банковской гарантии, а также расчет суммы, подлежащей уплате Бенефициару согласно настоящей банковской гарантии, за подписью уполномоченного представителя Бенефициара. 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Обязательства Гаранта по настоящей гарантии будут уменьшены на общую сумму платежей Принципала, произведенных в погашение его обязательств по Договору, и на любую сумму, списанную с данной гарантии.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Требование платежа по настоящей гарантии не может быть предъявлено ранее установленного Договором  срока  выполнения обязательств по Договору.  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Настоящая гарантия действует с ______________ 20___г. по  ______________ 20__г. и прекращается, а Гарант освобождается от всех своих обязательств в данной связи, если требования Бенефициара не были предъявлены до этой даты или на эту дату. 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 xml:space="preserve">Принадлежащее Бенефициару по банковской гарантии право требования к Гаранту может быть передано правопреемнику Бенефициара и /или третьему лицу, независимо от того является ли держателем банковской гарантии правопреемник или сам Бенефициар. Все прочие условия настоящей гарантии в случае такой передачи сохраняют свою силу. 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Настоящая банковская гарантия не может быть отозвана Гарантом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Гарант отказывает в удовлетворении требований Бенефициара только в случаях, предусмотренных ст. 376 ГК РФ.</w:t>
      </w:r>
      <w:r w:rsidRPr="00D25331">
        <w:rPr>
          <w:lang w:eastAsia="ar-SA"/>
        </w:rPr>
        <w:tab/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Настоящая гарантия регулируется законодательством  Российской Федерации. Все споры между Гарантом и Бенефициаром, вытекающие из настоящей гарантии или связанные с ней, подлежат рассмотрению в  Арбитражном суде ______.</w:t>
      </w:r>
    </w:p>
    <w:p w:rsidR="00EF1CDA" w:rsidRPr="00D25331" w:rsidRDefault="00EF1CDA" w:rsidP="00EF1CDA">
      <w:pPr>
        <w:ind w:firstLine="708"/>
        <w:jc w:val="both"/>
        <w:rPr>
          <w:lang w:eastAsia="ar-SA"/>
        </w:rPr>
      </w:pPr>
      <w:r w:rsidRPr="00D25331">
        <w:rPr>
          <w:lang w:eastAsia="ar-SA"/>
        </w:rPr>
        <w:t>По окончании срока действия гарантии Бенефициар должен вернуть Гаранту оригинал настоящей гарантии  без дальнейших уведомлений со стороны Гаранта.</w:t>
      </w:r>
    </w:p>
    <w:p w:rsidR="00EF1CDA" w:rsidRPr="00D25331" w:rsidRDefault="00EF1CDA" w:rsidP="00EF1CDA">
      <w:pPr>
        <w:ind w:right="-58"/>
        <w:jc w:val="both"/>
        <w:rPr>
          <w:lang w:eastAsia="ar-SA"/>
        </w:rPr>
      </w:pPr>
    </w:p>
    <w:p w:rsidR="00EF1CDA" w:rsidRPr="00D25331" w:rsidRDefault="00EF1CDA" w:rsidP="00EF1CDA">
      <w:r w:rsidRPr="00D25331">
        <w:rPr>
          <w:lang w:eastAsia="ar-SA"/>
        </w:rPr>
        <w:t xml:space="preserve">Подписи. </w:t>
      </w:r>
      <w:r w:rsidRPr="00D25331">
        <w:rPr>
          <w:bCs/>
          <w:lang w:eastAsia="ar-SA"/>
        </w:rPr>
        <w:t>М. П.</w:t>
      </w:r>
    </w:p>
    <w:p w:rsidR="00EF1CDA" w:rsidRPr="00D25331" w:rsidRDefault="00EF1CDA" w:rsidP="00EF1CDA">
      <w:pPr>
        <w:spacing w:line="360" w:lineRule="exact"/>
        <w:ind w:right="6" w:firstLine="567"/>
        <w:jc w:val="both"/>
        <w:rPr>
          <w:sz w:val="28"/>
          <w:szCs w:val="28"/>
        </w:rPr>
      </w:pPr>
    </w:p>
    <w:p w:rsidR="00EF1CDA" w:rsidRPr="00D25331" w:rsidRDefault="00EF1CDA" w:rsidP="00EF1CDA">
      <w:pPr>
        <w:ind w:left="6379"/>
      </w:pPr>
      <w:r w:rsidRPr="00D25331">
        <w:rPr>
          <w:b/>
          <w:i/>
          <w:sz w:val="28"/>
          <w:szCs w:val="28"/>
        </w:rPr>
        <w:br w:type="page"/>
        <w:t xml:space="preserve"> </w:t>
      </w:r>
      <w:r w:rsidRPr="00D25331">
        <w:t xml:space="preserve">Приложение № </w:t>
      </w:r>
      <w:r w:rsidR="009A3398">
        <w:t>9</w:t>
      </w:r>
    </w:p>
    <w:p w:rsidR="00EF1CDA" w:rsidRPr="00D25331" w:rsidRDefault="00EF1CDA" w:rsidP="00EF1CDA">
      <w:pPr>
        <w:ind w:left="6379"/>
      </w:pPr>
      <w:r w:rsidRPr="00D25331">
        <w:t>к конкурсной документации</w:t>
      </w:r>
    </w:p>
    <w:p w:rsidR="00EF1CDA" w:rsidRPr="00D25331" w:rsidRDefault="00EF1CDA" w:rsidP="00EF1CDA">
      <w:pPr>
        <w:jc w:val="right"/>
      </w:pPr>
    </w:p>
    <w:p w:rsidR="00EF1CDA" w:rsidRPr="00D25331" w:rsidRDefault="00EF1CDA" w:rsidP="00EF1CDA">
      <w:pPr>
        <w:jc w:val="right"/>
      </w:pPr>
    </w:p>
    <w:p w:rsidR="00EF1CDA" w:rsidRPr="00D25331" w:rsidRDefault="00EF1CDA" w:rsidP="00EF1CDA">
      <w:pPr>
        <w:tabs>
          <w:tab w:val="center" w:pos="4923"/>
          <w:tab w:val="left" w:pos="6448"/>
        </w:tabs>
        <w:rPr>
          <w:sz w:val="28"/>
          <w:szCs w:val="28"/>
        </w:rPr>
      </w:pPr>
      <w:r w:rsidRPr="00D25331">
        <w:rPr>
          <w:sz w:val="28"/>
          <w:szCs w:val="28"/>
        </w:rPr>
        <w:tab/>
        <w:t>Список банков</w:t>
      </w:r>
      <w:r w:rsidRPr="00D25331">
        <w:rPr>
          <w:sz w:val="28"/>
          <w:szCs w:val="28"/>
        </w:rPr>
        <w:tab/>
      </w:r>
    </w:p>
    <w:p w:rsidR="00EF1CDA" w:rsidRPr="00D25331" w:rsidRDefault="00EF1CDA" w:rsidP="00EF1CDA">
      <w:pPr>
        <w:rPr>
          <w:sz w:val="28"/>
          <w:szCs w:val="28"/>
        </w:rPr>
      </w:pPr>
    </w:p>
    <w:p w:rsidR="00EF1CDA" w:rsidRPr="00D25331" w:rsidRDefault="00EF1CDA" w:rsidP="00EF1CDA">
      <w:pPr>
        <w:rPr>
          <w:sz w:val="28"/>
          <w:szCs w:val="28"/>
        </w:rPr>
      </w:pPr>
    </w:p>
    <w:p w:rsidR="00EF1CDA" w:rsidRPr="00D25331" w:rsidRDefault="00EF1CDA" w:rsidP="00EF1CDA">
      <w:pPr>
        <w:pStyle w:val="a3"/>
        <w:suppressAutoHyphens/>
        <w:ind w:right="306"/>
        <w:rPr>
          <w:b/>
          <w:i/>
          <w:sz w:val="28"/>
          <w:szCs w:val="28"/>
        </w:rPr>
      </w:pPr>
      <w:r w:rsidRPr="00D25331">
        <w:rPr>
          <w:b/>
          <w:i/>
          <w:sz w:val="28"/>
          <w:szCs w:val="28"/>
        </w:rPr>
        <w:t>Список банков, чьи гарантии АО «</w:t>
      </w:r>
      <w:r w:rsidR="007709BA">
        <w:rPr>
          <w:b/>
          <w:i/>
          <w:sz w:val="28"/>
          <w:szCs w:val="28"/>
        </w:rPr>
        <w:t>ВАГОНРЕММАШ</w:t>
      </w:r>
      <w:r w:rsidRPr="00D25331">
        <w:rPr>
          <w:b/>
          <w:i/>
          <w:sz w:val="28"/>
          <w:szCs w:val="28"/>
        </w:rPr>
        <w:t>» принимает для обеспечения надлежащего исполнения договора</w:t>
      </w:r>
      <w:r w:rsidR="007709BA">
        <w:rPr>
          <w:b/>
          <w:i/>
          <w:sz w:val="28"/>
          <w:szCs w:val="28"/>
        </w:rPr>
        <w:t xml:space="preserve"> в конкурсных процедурах</w:t>
      </w:r>
      <w:r w:rsidRPr="00D25331">
        <w:rPr>
          <w:b/>
          <w:i/>
          <w:sz w:val="28"/>
          <w:szCs w:val="28"/>
        </w:rPr>
        <w:t xml:space="preserve">. </w:t>
      </w:r>
    </w:p>
    <w:tbl>
      <w:tblPr>
        <w:tblW w:w="4944" w:type="pct"/>
        <w:tblLook w:val="00A0" w:firstRow="1" w:lastRow="0" w:firstColumn="1" w:lastColumn="0" w:noHBand="0" w:noVBand="0"/>
      </w:tblPr>
      <w:tblGrid>
        <w:gridCol w:w="660"/>
        <w:gridCol w:w="8580"/>
      </w:tblGrid>
      <w:tr w:rsidR="007709BA" w:rsidRPr="007B2129" w:rsidTr="00730F33">
        <w:trPr>
          <w:trHeight w:val="37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09BA" w:rsidRPr="007B2129" w:rsidRDefault="007709BA" w:rsidP="00730F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212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09BA" w:rsidRPr="007B2129" w:rsidRDefault="007709BA" w:rsidP="00730F33">
            <w:pPr>
              <w:jc w:val="center"/>
              <w:rPr>
                <w:b/>
                <w:bCs/>
                <w:sz w:val="28"/>
                <w:szCs w:val="28"/>
              </w:rPr>
            </w:pPr>
            <w:r w:rsidRPr="007B2129">
              <w:rPr>
                <w:b/>
                <w:bCs/>
                <w:sz w:val="28"/>
                <w:szCs w:val="28"/>
              </w:rPr>
              <w:t>Банк</w:t>
            </w:r>
          </w:p>
        </w:tc>
      </w:tr>
      <w:tr w:rsidR="007709BA" w:rsidRPr="007B2129" w:rsidTr="00730F33">
        <w:trPr>
          <w:trHeight w:val="330"/>
        </w:trPr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BA" w:rsidRPr="007B2129" w:rsidRDefault="007709BA" w:rsidP="00730F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9BA" w:rsidRPr="007B2129" w:rsidRDefault="007709BA" w:rsidP="00730F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Сбербанк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Банк ВТБ (ПАО)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Банк ГПБ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"Россельхозбанк"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"АЛЬФА-БАНК"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ЮниКредит 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"Московский Кредитный 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Банк "ФК Открытие"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РОСБАНК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АКБ "Абсолют Банк" (ПАО)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"Райффайзенбанк"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АБ "РОССИЯ"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"Совкомбанк"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"Банк "Санкт-Петербург"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АКБ "НОВИКОМБАНК"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АКБ "Связь-Банк"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"СМП Банк"  (Северный морской путь)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"МСП Банк" (Российский Банк поддержки малого и среднего предпринимательства)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"КОММЕРЦБАНК (ЕВРАЗИЯ)"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АО "Банк Интеза"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ТКБ БАНК ПАО (ТРАНСКАПИТАЛБАНК)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ООО "Чайна Констракшн 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АйСиБиСи Банк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КБ "ЛОКО-Банк" (АО)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ООО "Унифондбанк"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 w:rsidRPr="00086C4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06324A">
              <w:rPr>
                <w:color w:val="000000"/>
                <w:sz w:val="28"/>
                <w:szCs w:val="28"/>
              </w:rPr>
              <w:t>ПАО КБ "Уральский банк реконструкции и развития"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Pr="00086C4C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06324A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7C6DA7">
              <w:rPr>
                <w:color w:val="000000"/>
                <w:sz w:val="28"/>
                <w:szCs w:val="28"/>
              </w:rPr>
              <w:t>ИНТЕРПРОГРЕССБАНК АО</w:t>
            </w:r>
          </w:p>
        </w:tc>
      </w:tr>
      <w:tr w:rsidR="007709BA" w:rsidRPr="007B2129" w:rsidTr="00730F33">
        <w:trPr>
          <w:trHeight w:val="2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BA" w:rsidRDefault="007709BA" w:rsidP="00730F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BA" w:rsidRPr="007C6DA7" w:rsidRDefault="007709BA" w:rsidP="00730F33">
            <w:pPr>
              <w:ind w:left="38"/>
              <w:rPr>
                <w:color w:val="000000"/>
                <w:sz w:val="28"/>
                <w:szCs w:val="28"/>
              </w:rPr>
            </w:pPr>
            <w:r w:rsidRPr="00B918C7">
              <w:rPr>
                <w:color w:val="000000"/>
                <w:sz w:val="28"/>
                <w:szCs w:val="28"/>
              </w:rPr>
              <w:t>ПАО КБ «Восточный»</w:t>
            </w:r>
          </w:p>
        </w:tc>
      </w:tr>
    </w:tbl>
    <w:p w:rsidR="00EF1CDA" w:rsidRPr="00D25331" w:rsidRDefault="00EF1CDA" w:rsidP="007709BA">
      <w:pPr>
        <w:pStyle w:val="a3"/>
        <w:suppressAutoHyphens/>
        <w:ind w:right="306"/>
        <w:rPr>
          <w:b/>
          <w:i/>
          <w:sz w:val="28"/>
          <w:szCs w:val="28"/>
        </w:rPr>
      </w:pPr>
    </w:p>
    <w:sectPr w:rsidR="00EF1CDA" w:rsidRPr="00D2533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8E" w:rsidRDefault="0042368E">
      <w:r>
        <w:separator/>
      </w:r>
    </w:p>
  </w:endnote>
  <w:endnote w:type="continuationSeparator" w:id="0">
    <w:p w:rsidR="0042368E" w:rsidRDefault="0042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FD" w:rsidRDefault="009A3398" w:rsidP="000026BC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33FD" w:rsidRDefault="0042368E" w:rsidP="00AD3DB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FD" w:rsidRDefault="0042368E" w:rsidP="00AD3DB0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8E" w:rsidRDefault="0042368E">
      <w:r>
        <w:separator/>
      </w:r>
    </w:p>
  </w:footnote>
  <w:footnote w:type="continuationSeparator" w:id="0">
    <w:p w:rsidR="0042368E" w:rsidRDefault="0042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FD" w:rsidRDefault="009A339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FC3">
      <w:rPr>
        <w:noProof/>
      </w:rPr>
      <w:t>2</w:t>
    </w:r>
    <w:r>
      <w:fldChar w:fldCharType="end"/>
    </w:r>
  </w:p>
  <w:p w:rsidR="00FA33FD" w:rsidRDefault="004236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FD" w:rsidRDefault="009A339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CDA">
      <w:rPr>
        <w:noProof/>
      </w:rPr>
      <w:t>1</w:t>
    </w:r>
    <w:r>
      <w:fldChar w:fldCharType="end"/>
    </w:r>
  </w:p>
  <w:p w:rsidR="00FA33FD" w:rsidRDefault="004236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171E"/>
    <w:multiLevelType w:val="multilevel"/>
    <w:tmpl w:val="423ECB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EC21F67"/>
    <w:multiLevelType w:val="multilevel"/>
    <w:tmpl w:val="F6DCDA36"/>
    <w:lvl w:ilvl="0">
      <w:start w:val="1"/>
      <w:numFmt w:val="decimal"/>
      <w:lvlText w:val="%1"/>
      <w:lvlJc w:val="left"/>
      <w:pPr>
        <w:ind w:left="375" w:hanging="375"/>
      </w:pPr>
      <w:rPr>
        <w:rFonts w:eastAsia="MS Mincho"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eastAsia="MS Mincho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MS Mincho" w:cs="Times New Roman" w:hint="default"/>
      </w:rPr>
    </w:lvl>
  </w:abstractNum>
  <w:abstractNum w:abstractNumId="2" w15:restartNumberingAfterBreak="0">
    <w:nsid w:val="24F873A9"/>
    <w:multiLevelType w:val="multilevel"/>
    <w:tmpl w:val="E91437C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10843AD"/>
    <w:multiLevelType w:val="multilevel"/>
    <w:tmpl w:val="ED4C1D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338B29C7"/>
    <w:multiLevelType w:val="multilevel"/>
    <w:tmpl w:val="045E01C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 w15:restartNumberingAfterBreak="0">
    <w:nsid w:val="4167538F"/>
    <w:multiLevelType w:val="multilevel"/>
    <w:tmpl w:val="DDF6D6D6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DE6EE7"/>
    <w:multiLevelType w:val="multilevel"/>
    <w:tmpl w:val="E2EC2AC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 w15:restartNumberingAfterBreak="0">
    <w:nsid w:val="63127ECE"/>
    <w:multiLevelType w:val="multilevel"/>
    <w:tmpl w:val="FC365108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cs="Times New Roman" w:hint="default"/>
      </w:rPr>
    </w:lvl>
    <w:lvl w:ilvl="1">
      <w:start w:val="8"/>
      <w:numFmt w:val="decimal"/>
      <w:lvlText w:val="%1.%2."/>
      <w:lvlJc w:val="left"/>
      <w:pPr>
        <w:ind w:left="1455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eastAsia="MS Mincho" w:cs="Times New Roman" w:hint="default"/>
      </w:rPr>
    </w:lvl>
  </w:abstractNum>
  <w:abstractNum w:abstractNumId="8" w15:restartNumberingAfterBreak="0">
    <w:nsid w:val="67962024"/>
    <w:multiLevelType w:val="multilevel"/>
    <w:tmpl w:val="85A6D8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-54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7D"/>
    <w:rsid w:val="000F75CB"/>
    <w:rsid w:val="00323FC3"/>
    <w:rsid w:val="0042368E"/>
    <w:rsid w:val="00507596"/>
    <w:rsid w:val="00560A7D"/>
    <w:rsid w:val="005C48BF"/>
    <w:rsid w:val="006F5315"/>
    <w:rsid w:val="0075184D"/>
    <w:rsid w:val="007709BA"/>
    <w:rsid w:val="007860F4"/>
    <w:rsid w:val="007E27AB"/>
    <w:rsid w:val="009A3398"/>
    <w:rsid w:val="00A37109"/>
    <w:rsid w:val="00BB32E7"/>
    <w:rsid w:val="00C906A1"/>
    <w:rsid w:val="00CB2836"/>
    <w:rsid w:val="00CD1614"/>
    <w:rsid w:val="00EB1F9D"/>
    <w:rsid w:val="00EF1CDA"/>
    <w:rsid w:val="00F46EE4"/>
    <w:rsid w:val="00F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2D83-440E-47F6-B6EA-CA44084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 Знак,Знак"/>
    <w:basedOn w:val="a"/>
    <w:next w:val="a"/>
    <w:link w:val="21"/>
    <w:qFormat/>
    <w:rsid w:val="00BB32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B32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BB3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BB32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BB32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Заголовок 2 Знак1"/>
    <w:aliases w:val=" Знак Знак,Знак Знак"/>
    <w:link w:val="2"/>
    <w:locked/>
    <w:rsid w:val="00BB32E7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1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7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7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A3710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A3710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A37109"/>
    <w:rPr>
      <w:b/>
      <w:bCs/>
      <w:lang w:val="x-none" w:eastAsia="x-none"/>
    </w:rPr>
  </w:style>
  <w:style w:type="character" w:customStyle="1" w:styleId="aa">
    <w:name w:val="Подзаголовок Знак"/>
    <w:basedOn w:val="a0"/>
    <w:link w:val="a9"/>
    <w:rsid w:val="00A371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rsid w:val="00EF1C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F1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EF1CDA"/>
  </w:style>
  <w:style w:type="paragraph" w:styleId="ae">
    <w:name w:val="footer"/>
    <w:basedOn w:val="a"/>
    <w:link w:val="af"/>
    <w:rsid w:val="00EF1CD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f">
    <w:name w:val="Нижний колонтитул Знак"/>
    <w:basedOn w:val="a0"/>
    <w:link w:val="ae"/>
    <w:rsid w:val="00EF1CDA"/>
    <w:rPr>
      <w:rFonts w:ascii="Times New Roman" w:eastAsia="MS Mincho" w:hAnsi="Times New Roman" w:cs="Times New Roman"/>
      <w:spacing w:val="-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 Станислав Борисович</dc:creator>
  <cp:keywords/>
  <dc:description/>
  <cp:lastModifiedBy>Проскурин Станислав Борисович</cp:lastModifiedBy>
  <cp:revision>7</cp:revision>
  <dcterms:created xsi:type="dcterms:W3CDTF">2018-12-10T14:37:00Z</dcterms:created>
  <dcterms:modified xsi:type="dcterms:W3CDTF">2018-12-20T11:54:00Z</dcterms:modified>
</cp:coreProperties>
</file>