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731A48">
        <w:rPr>
          <w:b/>
          <w:sz w:val="32"/>
          <w:szCs w:val="32"/>
          <w:u w:val="single"/>
        </w:rPr>
        <w:t>ВРМ-ЗК/</w:t>
      </w:r>
      <w:r w:rsidR="009C7322">
        <w:rPr>
          <w:b/>
          <w:sz w:val="32"/>
          <w:szCs w:val="32"/>
          <w:u w:val="single"/>
        </w:rPr>
        <w:t>11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9C7322">
        <w:rPr>
          <w:b/>
          <w:sz w:val="32"/>
          <w:szCs w:val="32"/>
          <w:u w:val="single"/>
        </w:rPr>
        <w:t>11</w:t>
      </w:r>
      <w:r w:rsidR="00C960AA" w:rsidRPr="00731A48">
        <w:rPr>
          <w:b/>
          <w:sz w:val="32"/>
          <w:szCs w:val="32"/>
          <w:u w:val="single"/>
        </w:rPr>
        <w:t>/ЗК-АО «ВРМ»/201</w:t>
      </w:r>
      <w:r w:rsidR="007A3D82" w:rsidRPr="00731A48">
        <w:rPr>
          <w:b/>
          <w:sz w:val="32"/>
          <w:szCs w:val="32"/>
          <w:u w:val="single"/>
        </w:rPr>
        <w:t>8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9C7322">
        <w:rPr>
          <w:b/>
          <w:sz w:val="28"/>
          <w:szCs w:val="28"/>
        </w:rPr>
        <w:t>«</w:t>
      </w:r>
      <w:r w:rsidR="009C7322" w:rsidRPr="009C7322">
        <w:rPr>
          <w:b/>
          <w:sz w:val="28"/>
          <w:szCs w:val="28"/>
        </w:rPr>
        <w:t>11</w:t>
      </w:r>
      <w:r w:rsidRPr="009C7322">
        <w:rPr>
          <w:b/>
          <w:sz w:val="28"/>
          <w:szCs w:val="28"/>
        </w:rPr>
        <w:t xml:space="preserve">» </w:t>
      </w:r>
      <w:r w:rsidR="009C7322" w:rsidRPr="009C7322">
        <w:rPr>
          <w:b/>
          <w:sz w:val="28"/>
          <w:szCs w:val="28"/>
        </w:rPr>
        <w:t>мая</w:t>
      </w:r>
      <w:r w:rsidRPr="009C7322">
        <w:rPr>
          <w:b/>
          <w:sz w:val="28"/>
          <w:szCs w:val="28"/>
        </w:rPr>
        <w:t xml:space="preserve"> 201</w:t>
      </w:r>
      <w:r w:rsidR="00A454A6" w:rsidRPr="009C7322">
        <w:rPr>
          <w:b/>
          <w:sz w:val="28"/>
          <w:szCs w:val="28"/>
        </w:rPr>
        <w:t>8</w:t>
      </w:r>
      <w:r w:rsidRPr="009C7322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Председатель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E42EF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№ </w:t>
      </w:r>
      <w:r w:rsidR="009C7322">
        <w:rPr>
          <w:b/>
          <w:sz w:val="28"/>
          <w:szCs w:val="28"/>
        </w:rPr>
        <w:t>11</w:t>
      </w:r>
      <w:r w:rsidRPr="00731A48">
        <w:rPr>
          <w:b/>
          <w:sz w:val="28"/>
          <w:szCs w:val="28"/>
        </w:rPr>
        <w:t>/ЗК-АО «ВРМ»/2018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на право заключения договора поставки </w:t>
      </w:r>
      <w:r w:rsidR="009C7322" w:rsidRPr="008131E6">
        <w:rPr>
          <w:b/>
          <w:sz w:val="28"/>
          <w:szCs w:val="28"/>
        </w:rPr>
        <w:t>осей черновых РУ1Ш</w:t>
      </w:r>
      <w:r w:rsidRPr="00370875">
        <w:rPr>
          <w:sz w:val="28"/>
          <w:szCs w:val="28"/>
        </w:rPr>
        <w:t xml:space="preserve"> для нужд вагоноремонтных  заводов – филиалов АО «ВРМ» в 201</w:t>
      </w:r>
      <w:r>
        <w:rPr>
          <w:sz w:val="28"/>
          <w:szCs w:val="28"/>
        </w:rPr>
        <w:t>8</w:t>
      </w:r>
      <w:r w:rsidRPr="00370875">
        <w:rPr>
          <w:sz w:val="28"/>
          <w:szCs w:val="28"/>
        </w:rPr>
        <w:t xml:space="preserve"> году.</w:t>
      </w:r>
      <w:r w:rsidRPr="00E42EF9">
        <w:rPr>
          <w:sz w:val="28"/>
          <w:szCs w:val="28"/>
        </w:rPr>
        <w:t xml:space="preserve">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7B2E8E">
        <w:rPr>
          <w:sz w:val="28"/>
          <w:szCs w:val="28"/>
        </w:rPr>
        <w:t xml:space="preserve">№ </w:t>
      </w:r>
      <w:r w:rsidR="009C7322">
        <w:rPr>
          <w:sz w:val="28"/>
          <w:szCs w:val="28"/>
        </w:rPr>
        <w:t>11</w:t>
      </w:r>
      <w:r w:rsidRPr="00BA11A2">
        <w:rPr>
          <w:sz w:val="28"/>
          <w:szCs w:val="28"/>
        </w:rPr>
        <w:t>/ЗК-АО «ВРМ»/201</w:t>
      </w:r>
      <w:r>
        <w:rPr>
          <w:sz w:val="28"/>
          <w:szCs w:val="28"/>
        </w:rPr>
        <w:t>8</w:t>
      </w:r>
      <w:r w:rsidRPr="00AF1F59">
        <w:rPr>
          <w:i/>
          <w:sz w:val="28"/>
          <w:szCs w:val="28"/>
        </w:rPr>
        <w:t>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9C7322">
        <w:rPr>
          <w:b/>
          <w:sz w:val="28"/>
          <w:szCs w:val="28"/>
        </w:rPr>
        <w:t>11</w:t>
      </w:r>
      <w:r w:rsidRPr="00731A48">
        <w:rPr>
          <w:b/>
          <w:sz w:val="28"/>
          <w:szCs w:val="28"/>
        </w:rPr>
        <w:t>/ЗК-АО «ВРМ»/2018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17.00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>времени «</w:t>
      </w:r>
      <w:r w:rsidR="002316EB">
        <w:rPr>
          <w:b/>
          <w:sz w:val="28"/>
          <w:szCs w:val="28"/>
        </w:rPr>
        <w:t>10</w:t>
      </w:r>
      <w:r w:rsidRPr="00731A48">
        <w:rPr>
          <w:b/>
          <w:sz w:val="28"/>
          <w:szCs w:val="28"/>
        </w:rPr>
        <w:t xml:space="preserve">» </w:t>
      </w:r>
      <w:r w:rsidR="009C7322">
        <w:rPr>
          <w:b/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2018</w:t>
      </w:r>
      <w:r w:rsidR="009C7322">
        <w:rPr>
          <w:b/>
          <w:sz w:val="28"/>
          <w:szCs w:val="28"/>
        </w:rPr>
        <w:t xml:space="preserve"> </w:t>
      </w:r>
      <w:r w:rsidRPr="009C7322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9C7322" w:rsidRPr="002F4185" w:rsidRDefault="009C7322" w:rsidP="009C7322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t>ООО «Вагонинвест», ИНН 7709540915;</w:t>
      </w:r>
    </w:p>
    <w:p w:rsidR="009C7322" w:rsidRDefault="009C7322" w:rsidP="009C7322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«Промышленная группа «Авангард», ИНН 7709497850;</w:t>
      </w:r>
    </w:p>
    <w:p w:rsidR="009C7322" w:rsidRDefault="009C7322" w:rsidP="009C7322">
      <w:pPr>
        <w:pStyle w:val="10"/>
        <w:numPr>
          <w:ilvl w:val="0"/>
          <w:numId w:val="47"/>
        </w:numPr>
        <w:ind w:left="851" w:hanging="284"/>
        <w:rPr>
          <w:szCs w:val="28"/>
        </w:rPr>
      </w:pPr>
      <w:r>
        <w:rPr>
          <w:szCs w:val="28"/>
        </w:rPr>
        <w:t>ООО «Комплект-М», ИНН 5834042670</w:t>
      </w:r>
    </w:p>
    <w:p w:rsidR="00EF192D" w:rsidRPr="006513A0" w:rsidRDefault="00EF192D" w:rsidP="00EF192D">
      <w:pPr>
        <w:pStyle w:val="10"/>
        <w:ind w:left="851" w:firstLine="0"/>
        <w:rPr>
          <w:szCs w:val="28"/>
        </w:rPr>
      </w:pPr>
    </w:p>
    <w:p w:rsidR="00E224CA" w:rsidRDefault="00E224CA" w:rsidP="00E224CA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 w:rsidRPr="00883EBB">
        <w:rPr>
          <w:sz w:val="28"/>
          <w:szCs w:val="28"/>
        </w:rPr>
        <w:t>Котировочн</w:t>
      </w:r>
      <w:r>
        <w:rPr>
          <w:sz w:val="28"/>
          <w:szCs w:val="28"/>
        </w:rPr>
        <w:t>ая</w:t>
      </w:r>
      <w:r w:rsidRPr="00883EB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883EBB">
        <w:rPr>
          <w:sz w:val="28"/>
          <w:szCs w:val="28"/>
        </w:rPr>
        <w:t xml:space="preserve"> </w:t>
      </w:r>
      <w:r w:rsidR="009C7322" w:rsidRPr="009C7322">
        <w:rPr>
          <w:b/>
          <w:sz w:val="28"/>
          <w:szCs w:val="28"/>
        </w:rPr>
        <w:t>ООО «Промышленная группа «Авангард»</w:t>
      </w:r>
      <w:r>
        <w:rPr>
          <w:sz w:val="28"/>
          <w:szCs w:val="28"/>
        </w:rPr>
        <w:t>,</w:t>
      </w:r>
      <w:r w:rsidRPr="00883EB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</w:t>
      </w:r>
      <w:r w:rsidRPr="00883EBB">
        <w:rPr>
          <w:sz w:val="28"/>
          <w:szCs w:val="28"/>
        </w:rPr>
        <w:t xml:space="preserve"> требованиям запроса котировок цен № </w:t>
      </w:r>
      <w:r w:rsidR="009C7322">
        <w:rPr>
          <w:b/>
          <w:sz w:val="28"/>
          <w:szCs w:val="28"/>
        </w:rPr>
        <w:t>11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 w:rsidRPr="00883EBB">
        <w:rPr>
          <w:sz w:val="28"/>
          <w:szCs w:val="28"/>
        </w:rPr>
        <w:t>, стоимость, указанная в финансово-коммерческ</w:t>
      </w:r>
      <w:r>
        <w:rPr>
          <w:sz w:val="28"/>
          <w:szCs w:val="28"/>
        </w:rPr>
        <w:t>ом</w:t>
      </w:r>
      <w:r w:rsidRPr="00883EBB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и</w:t>
      </w:r>
      <w:r w:rsidRPr="00883EBB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Pr="00731A48">
        <w:rPr>
          <w:b/>
        </w:rPr>
        <w:t xml:space="preserve">ООО </w:t>
      </w:r>
      <w:r w:rsidR="00EF6C6C" w:rsidRPr="009C7322">
        <w:rPr>
          <w:b/>
          <w:szCs w:val="28"/>
        </w:rPr>
        <w:t>«</w:t>
      </w:r>
      <w:r w:rsidR="009C7322" w:rsidRPr="009C7322">
        <w:rPr>
          <w:b/>
          <w:szCs w:val="28"/>
        </w:rPr>
        <w:t>Вагонинвест</w:t>
      </w:r>
      <w:r w:rsidRPr="009C7322">
        <w:rPr>
          <w:b/>
        </w:rPr>
        <w:t>»</w:t>
      </w:r>
      <w:r>
        <w:t xml:space="preserve">,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котировочной документации. </w:t>
      </w:r>
    </w:p>
    <w:p w:rsidR="00E224CA" w:rsidRDefault="00E224CA" w:rsidP="00E224CA">
      <w:pPr>
        <w:pStyle w:val="a4"/>
        <w:suppressAutoHyphens/>
        <w:ind w:firstLine="1418"/>
        <w:rPr>
          <w:szCs w:val="28"/>
        </w:rPr>
      </w:pPr>
      <w:r w:rsidRPr="00083C3F">
        <w:rPr>
          <w:szCs w:val="28"/>
        </w:rPr>
        <w:t>Котировочн</w:t>
      </w:r>
      <w:r>
        <w:rPr>
          <w:szCs w:val="28"/>
        </w:rPr>
        <w:t>ая</w:t>
      </w:r>
      <w:r w:rsidRPr="00083C3F">
        <w:rPr>
          <w:szCs w:val="28"/>
        </w:rPr>
        <w:t xml:space="preserve"> заявк</w:t>
      </w:r>
      <w:r>
        <w:rPr>
          <w:szCs w:val="28"/>
        </w:rPr>
        <w:t xml:space="preserve">а </w:t>
      </w:r>
      <w:r w:rsidR="00DD5C58" w:rsidRPr="00731A48">
        <w:rPr>
          <w:b/>
          <w:szCs w:val="28"/>
        </w:rPr>
        <w:t>ООО</w:t>
      </w:r>
      <w:r w:rsidRPr="00731A48">
        <w:rPr>
          <w:b/>
          <w:szCs w:val="28"/>
        </w:rPr>
        <w:t xml:space="preserve"> «</w:t>
      </w:r>
      <w:r w:rsidR="009C7322">
        <w:rPr>
          <w:b/>
          <w:szCs w:val="28"/>
        </w:rPr>
        <w:t>Комплект-М</w:t>
      </w:r>
      <w:r w:rsidRPr="00731A48">
        <w:rPr>
          <w:b/>
          <w:szCs w:val="28"/>
        </w:rPr>
        <w:t>»</w:t>
      </w:r>
      <w:r>
        <w:t xml:space="preserve"> </w:t>
      </w:r>
      <w:r>
        <w:rPr>
          <w:szCs w:val="28"/>
        </w:rPr>
        <w:t xml:space="preserve">не соответствует требованиям </w:t>
      </w:r>
      <w:r w:rsidRPr="00731A48">
        <w:rPr>
          <w:b/>
          <w:szCs w:val="28"/>
        </w:rPr>
        <w:t>п.5.5 пп.1</w:t>
      </w:r>
      <w:r>
        <w:rPr>
          <w:szCs w:val="28"/>
        </w:rPr>
        <w:t xml:space="preserve"> котировочной документации. </w:t>
      </w:r>
    </w:p>
    <w:p w:rsidR="00E224CA" w:rsidRPr="00136F04" w:rsidRDefault="00E224CA" w:rsidP="00E224CA">
      <w:pPr>
        <w:pStyle w:val="a4"/>
        <w:suppressAutoHyphens/>
        <w:ind w:firstLine="1418"/>
        <w:rPr>
          <w:szCs w:val="28"/>
        </w:rPr>
      </w:pPr>
      <w:r w:rsidRPr="00D5793F">
        <w:rPr>
          <w:szCs w:val="28"/>
        </w:rPr>
        <w:t>В связи с тем, что</w:t>
      </w:r>
      <w:r>
        <w:rPr>
          <w:szCs w:val="28"/>
        </w:rPr>
        <w:t xml:space="preserve"> только одна котировочная заявка</w:t>
      </w:r>
      <w:r w:rsidRPr="00D5793F">
        <w:rPr>
          <w:szCs w:val="28"/>
        </w:rPr>
        <w:t xml:space="preserve"> </w:t>
      </w:r>
      <w:r w:rsidRPr="00731A48">
        <w:rPr>
          <w:b/>
          <w:szCs w:val="28"/>
        </w:rPr>
        <w:t xml:space="preserve">ООО </w:t>
      </w:r>
      <w:r w:rsidR="009C7322" w:rsidRPr="009C7322">
        <w:rPr>
          <w:b/>
          <w:szCs w:val="28"/>
        </w:rPr>
        <w:lastRenderedPageBreak/>
        <w:t>«Промышленная группа «Авангард»</w:t>
      </w:r>
      <w:r>
        <w:rPr>
          <w:szCs w:val="28"/>
        </w:rPr>
        <w:t xml:space="preserve"> </w:t>
      </w:r>
      <w:r w:rsidRPr="00ED6B1D">
        <w:rPr>
          <w:szCs w:val="28"/>
        </w:rPr>
        <w:t xml:space="preserve">соответствует требованиям запроса котировок цен № </w:t>
      </w:r>
      <w:r w:rsidR="009C7322">
        <w:rPr>
          <w:b/>
          <w:szCs w:val="28"/>
        </w:rPr>
        <w:t>11</w:t>
      </w:r>
      <w:r w:rsidRPr="00731A48">
        <w:rPr>
          <w:b/>
          <w:szCs w:val="28"/>
        </w:rPr>
        <w:t>/ЗК-АО «ВРМ»/201</w:t>
      </w:r>
      <w:r w:rsidR="00EF6C6C" w:rsidRPr="00731A48">
        <w:rPr>
          <w:b/>
          <w:szCs w:val="28"/>
        </w:rPr>
        <w:t>8</w:t>
      </w:r>
      <w:r w:rsidRPr="00731A48">
        <w:rPr>
          <w:b/>
          <w:szCs w:val="28"/>
        </w:rPr>
        <w:t>,</w:t>
      </w:r>
      <w:r w:rsidRPr="00ED6B1D">
        <w:rPr>
          <w:szCs w:val="28"/>
        </w:rPr>
        <w:t xml:space="preserve"> сравнение финансово-коммерческих предложений участников не производится</w:t>
      </w:r>
      <w:r w:rsidRPr="00136F04">
        <w:rPr>
          <w:szCs w:val="28"/>
        </w:rPr>
        <w:t>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Pr="001F3211" w:rsidRDefault="00E224CA" w:rsidP="00E224CA">
      <w:pPr>
        <w:spacing w:line="300" w:lineRule="exact"/>
        <w:ind w:left="686"/>
        <w:jc w:val="both"/>
        <w:rPr>
          <w:sz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котировочных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87284F">
        <w:rPr>
          <w:sz w:val="28"/>
          <w:szCs w:val="28"/>
        </w:rPr>
        <w:t xml:space="preserve">№ </w:t>
      </w:r>
      <w:r w:rsidR="009C7322">
        <w:rPr>
          <w:b/>
          <w:sz w:val="28"/>
          <w:szCs w:val="28"/>
        </w:rPr>
        <w:t>11</w:t>
      </w:r>
      <w:r w:rsidRPr="00731A48">
        <w:rPr>
          <w:b/>
          <w:sz w:val="28"/>
          <w:szCs w:val="28"/>
        </w:rPr>
        <w:t>/ЗК-АО «ВРМ»/201</w:t>
      </w:r>
      <w:r w:rsidR="00EF6C6C" w:rsidRPr="00731A4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224CA" w:rsidRPr="00A60950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9C7322">
        <w:rPr>
          <w:b/>
          <w:sz w:val="28"/>
          <w:szCs w:val="28"/>
        </w:rPr>
        <w:t>11</w:t>
      </w:r>
      <w:r w:rsidRPr="00731A48">
        <w:rPr>
          <w:b/>
          <w:sz w:val="28"/>
          <w:szCs w:val="28"/>
        </w:rPr>
        <w:t>/ЗК-АО «ВРМ»/20</w:t>
      </w:r>
      <w:r w:rsidR="00EF6C6C" w:rsidRPr="00731A48">
        <w:rPr>
          <w:b/>
          <w:sz w:val="28"/>
          <w:szCs w:val="28"/>
        </w:rPr>
        <w:t>18</w:t>
      </w:r>
    </w:p>
    <w:p w:rsidR="00E224CA" w:rsidRPr="001B567E" w:rsidRDefault="00E224CA" w:rsidP="00E224CA">
      <w:pPr>
        <w:pStyle w:val="ae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соответствует одна</w:t>
      </w:r>
      <w:r w:rsidRPr="00CD2AD5">
        <w:rPr>
          <w:color w:val="000000"/>
          <w:sz w:val="28"/>
          <w:szCs w:val="28"/>
        </w:rPr>
        <w:t xml:space="preserve"> котировочн</w:t>
      </w:r>
      <w:r>
        <w:rPr>
          <w:color w:val="000000"/>
          <w:sz w:val="28"/>
          <w:szCs w:val="28"/>
        </w:rPr>
        <w:t>ая</w:t>
      </w:r>
      <w:r w:rsidRPr="00CD2AD5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а</w:t>
      </w:r>
      <w:r w:rsidRPr="00CD2AD5">
        <w:rPr>
          <w:color w:val="000000"/>
          <w:sz w:val="28"/>
          <w:szCs w:val="28"/>
        </w:rPr>
        <w:t xml:space="preserve"> </w:t>
      </w:r>
      <w:r w:rsidRPr="00731A48">
        <w:rPr>
          <w:b/>
          <w:sz w:val="28"/>
          <w:szCs w:val="28"/>
        </w:rPr>
        <w:t xml:space="preserve">ООО </w:t>
      </w:r>
      <w:r w:rsidR="009C7322" w:rsidRPr="009C7322">
        <w:rPr>
          <w:b/>
          <w:sz w:val="28"/>
          <w:szCs w:val="28"/>
        </w:rPr>
        <w:t>«Промышленная группа «Авангард»</w:t>
      </w:r>
      <w:r>
        <w:rPr>
          <w:sz w:val="28"/>
          <w:szCs w:val="28"/>
        </w:rPr>
        <w:t xml:space="preserve">, на основании </w:t>
      </w:r>
      <w:r w:rsidRPr="00731A48">
        <w:rPr>
          <w:b/>
          <w:sz w:val="28"/>
          <w:szCs w:val="28"/>
        </w:rPr>
        <w:t>п.5.1</w:t>
      </w:r>
      <w:r w:rsidR="007E0FF5" w:rsidRPr="00731A48">
        <w:rPr>
          <w:b/>
          <w:sz w:val="28"/>
          <w:szCs w:val="28"/>
        </w:rPr>
        <w:t>2</w:t>
      </w:r>
      <w:r w:rsidR="00FA380A">
        <w:rPr>
          <w:b/>
          <w:sz w:val="28"/>
          <w:szCs w:val="28"/>
        </w:rPr>
        <w:t xml:space="preserve"> пп.2</w:t>
      </w:r>
      <w:r w:rsidR="00DD5C58">
        <w:rPr>
          <w:sz w:val="28"/>
          <w:szCs w:val="28"/>
        </w:rPr>
        <w:t xml:space="preserve"> </w:t>
      </w:r>
      <w:r w:rsidRPr="001B567E">
        <w:rPr>
          <w:sz w:val="28"/>
          <w:szCs w:val="28"/>
        </w:rPr>
        <w:t>котировочной документации признать запрос котировок цен № </w:t>
      </w:r>
      <w:r w:rsidR="00FA380A">
        <w:rPr>
          <w:b/>
          <w:sz w:val="28"/>
          <w:szCs w:val="28"/>
        </w:rPr>
        <w:t>11</w:t>
      </w:r>
      <w:r w:rsidR="00EF6C6C" w:rsidRPr="00731A48">
        <w:rPr>
          <w:b/>
          <w:sz w:val="28"/>
          <w:szCs w:val="28"/>
        </w:rPr>
        <w:t>/</w:t>
      </w:r>
      <w:r w:rsidRPr="00731A48">
        <w:rPr>
          <w:b/>
          <w:sz w:val="28"/>
          <w:szCs w:val="28"/>
        </w:rPr>
        <w:t>ЗК-АО «ВРМ»/201</w:t>
      </w:r>
      <w:r w:rsidR="00EF6C6C" w:rsidRPr="00731A48">
        <w:rPr>
          <w:b/>
          <w:sz w:val="28"/>
          <w:szCs w:val="28"/>
        </w:rPr>
        <w:t>8</w:t>
      </w:r>
      <w:r w:rsidRPr="001B567E">
        <w:rPr>
          <w:sz w:val="28"/>
          <w:szCs w:val="28"/>
        </w:rPr>
        <w:t xml:space="preserve"> несостоявшимся.</w:t>
      </w:r>
    </w:p>
    <w:p w:rsidR="00E224CA" w:rsidRPr="00337328" w:rsidRDefault="00E224CA" w:rsidP="00E224CA">
      <w:pPr>
        <w:pStyle w:val="21"/>
        <w:ind w:firstLine="567"/>
        <w:rPr>
          <w:szCs w:val="28"/>
        </w:rPr>
      </w:pPr>
      <w:r>
        <w:rPr>
          <w:szCs w:val="28"/>
        </w:rPr>
        <w:t xml:space="preserve">       2) </w:t>
      </w:r>
      <w:r w:rsidR="006315C0">
        <w:rPr>
          <w:szCs w:val="28"/>
        </w:rPr>
        <w:t>На основании п.5.13 п</w:t>
      </w:r>
      <w:r>
        <w:rPr>
          <w:szCs w:val="28"/>
        </w:rPr>
        <w:t xml:space="preserve">оручить службе МТО УС АО «ВРМ» </w:t>
      </w:r>
      <w:r w:rsidRPr="00AE383A">
        <w:rPr>
          <w:szCs w:val="28"/>
        </w:rPr>
        <w:t>в установленном порядке обеспечить заключение договора с</w:t>
      </w:r>
      <w:r w:rsidRPr="00A0078A">
        <w:rPr>
          <w:szCs w:val="28"/>
        </w:rPr>
        <w:t xml:space="preserve"> </w:t>
      </w:r>
      <w:r w:rsidRPr="00731A48">
        <w:rPr>
          <w:b/>
          <w:szCs w:val="28"/>
        </w:rPr>
        <w:t xml:space="preserve">ООО </w:t>
      </w:r>
      <w:r w:rsidR="00FA380A" w:rsidRPr="009C7322">
        <w:rPr>
          <w:b/>
          <w:szCs w:val="28"/>
        </w:rPr>
        <w:t>«Промышленная группа «Авангард»</w:t>
      </w:r>
      <w:r>
        <w:rPr>
          <w:szCs w:val="28"/>
        </w:rPr>
        <w:t xml:space="preserve">  со стоимостью предложения </w:t>
      </w:r>
      <w:r w:rsidR="00FA380A" w:rsidRPr="00CF664B">
        <w:rPr>
          <w:b/>
          <w:szCs w:val="28"/>
        </w:rPr>
        <w:t>87 475 000,00</w:t>
      </w:r>
      <w:r w:rsidR="00FA380A" w:rsidRPr="00B65F31">
        <w:rPr>
          <w:b/>
          <w:sz w:val="32"/>
          <w:szCs w:val="28"/>
        </w:rPr>
        <w:t xml:space="preserve"> </w:t>
      </w:r>
      <w:r w:rsidR="00FA380A" w:rsidRPr="00B65F31">
        <w:rPr>
          <w:b/>
          <w:szCs w:val="28"/>
        </w:rPr>
        <w:t>(Восемьдесят семь миллионов четыреста семьдесят пять тысяч) рублей 00 коп, без учета НДС, 103 220 500,00</w:t>
      </w:r>
      <w:r w:rsidR="00FA380A" w:rsidRPr="00B65F31">
        <w:rPr>
          <w:b/>
          <w:sz w:val="32"/>
          <w:szCs w:val="28"/>
        </w:rPr>
        <w:t xml:space="preserve"> </w:t>
      </w:r>
      <w:r w:rsidR="00FA380A" w:rsidRPr="00B65F31">
        <w:rPr>
          <w:b/>
          <w:szCs w:val="28"/>
        </w:rPr>
        <w:t>(сто три миллиона двести двадцать тысяч пятьсот) рублей  00 коп</w:t>
      </w:r>
      <w:r w:rsidR="00FA380A">
        <w:rPr>
          <w:b/>
          <w:szCs w:val="28"/>
        </w:rPr>
        <w:t xml:space="preserve">. </w:t>
      </w:r>
      <w:r w:rsidRPr="00337328">
        <w:rPr>
          <w:szCs w:val="28"/>
        </w:rPr>
        <w:t>с учетом всех налогов, включая НДС</w:t>
      </w:r>
      <w:r>
        <w:rPr>
          <w:szCs w:val="28"/>
        </w:rPr>
        <w:t xml:space="preserve">, указанного в его финансово-коммерческом предложении. </w:t>
      </w:r>
    </w:p>
    <w:p w:rsidR="00E224CA" w:rsidRPr="00092113" w:rsidRDefault="00E224CA" w:rsidP="00E224CA">
      <w:pPr>
        <w:jc w:val="both"/>
        <w:rPr>
          <w:sz w:val="28"/>
          <w:szCs w:val="28"/>
        </w:rPr>
      </w:pPr>
    </w:p>
    <w:p w:rsidR="00D67AA1" w:rsidRDefault="00D67AA1" w:rsidP="00D67A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AA1">
        <w:rPr>
          <w:sz w:val="28"/>
          <w:szCs w:val="28"/>
        </w:rPr>
        <w:t>Решение принято единогласно.</w:t>
      </w:r>
    </w:p>
    <w:p w:rsidR="0008690E" w:rsidRPr="00D67AA1" w:rsidRDefault="0008690E" w:rsidP="00D67A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  <w:bookmarkStart w:id="0" w:name="_GoBack"/>
      <w:bookmarkEnd w:id="0"/>
    </w:p>
    <w:p w:rsidR="00E224CA" w:rsidRPr="00092113" w:rsidRDefault="00E224CA" w:rsidP="00E224CA">
      <w:pPr>
        <w:pStyle w:val="a4"/>
        <w:spacing w:before="235"/>
        <w:ind w:right="-9"/>
        <w:rPr>
          <w:szCs w:val="28"/>
        </w:rPr>
      </w:pPr>
    </w:p>
    <w:p w:rsidR="00092113" w:rsidRDefault="00092113" w:rsidP="00092113">
      <w:pPr>
        <w:pStyle w:val="a4"/>
        <w:spacing w:before="235"/>
        <w:ind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CB" w:rsidRDefault="001E0DCB">
      <w:r>
        <w:separator/>
      </w:r>
    </w:p>
  </w:endnote>
  <w:endnote w:type="continuationSeparator" w:id="0">
    <w:p w:rsidR="001E0DCB" w:rsidRDefault="001E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CB" w:rsidRDefault="001E0DCB">
      <w:r>
        <w:separator/>
      </w:r>
    </w:p>
  </w:footnote>
  <w:footnote w:type="continuationSeparator" w:id="0">
    <w:p w:rsidR="001E0DCB" w:rsidRDefault="001E0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690E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9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1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0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7"/>
  </w:num>
  <w:num w:numId="6">
    <w:abstractNumId w:val="40"/>
  </w:num>
  <w:num w:numId="7">
    <w:abstractNumId w:val="30"/>
  </w:num>
  <w:num w:numId="8">
    <w:abstractNumId w:val="20"/>
  </w:num>
  <w:num w:numId="9">
    <w:abstractNumId w:val="16"/>
  </w:num>
  <w:num w:numId="10">
    <w:abstractNumId w:val="25"/>
  </w:num>
  <w:num w:numId="11">
    <w:abstractNumId w:val="12"/>
  </w:num>
  <w:num w:numId="12">
    <w:abstractNumId w:val="5"/>
  </w:num>
  <w:num w:numId="13">
    <w:abstractNumId w:val="34"/>
  </w:num>
  <w:num w:numId="14">
    <w:abstractNumId w:val="1"/>
  </w:num>
  <w:num w:numId="15">
    <w:abstractNumId w:val="21"/>
  </w:num>
  <w:num w:numId="16">
    <w:abstractNumId w:val="14"/>
  </w:num>
  <w:num w:numId="17">
    <w:abstractNumId w:val="45"/>
  </w:num>
  <w:num w:numId="18">
    <w:abstractNumId w:val="36"/>
  </w:num>
  <w:num w:numId="19">
    <w:abstractNumId w:val="0"/>
  </w:num>
  <w:num w:numId="20">
    <w:abstractNumId w:val="28"/>
  </w:num>
  <w:num w:numId="21">
    <w:abstractNumId w:val="19"/>
  </w:num>
  <w:num w:numId="22">
    <w:abstractNumId w:val="7"/>
  </w:num>
  <w:num w:numId="23">
    <w:abstractNumId w:val="13"/>
  </w:num>
  <w:num w:numId="24">
    <w:abstractNumId w:val="39"/>
  </w:num>
  <w:num w:numId="25">
    <w:abstractNumId w:val="44"/>
  </w:num>
  <w:num w:numId="26">
    <w:abstractNumId w:val="33"/>
  </w:num>
  <w:num w:numId="27">
    <w:abstractNumId w:val="3"/>
  </w:num>
  <w:num w:numId="28">
    <w:abstractNumId w:val="2"/>
  </w:num>
  <w:num w:numId="29">
    <w:abstractNumId w:val="9"/>
  </w:num>
  <w:num w:numId="30">
    <w:abstractNumId w:val="31"/>
  </w:num>
  <w:num w:numId="31">
    <w:abstractNumId w:val="27"/>
  </w:num>
  <w:num w:numId="32">
    <w:abstractNumId w:val="23"/>
  </w:num>
  <w:num w:numId="33">
    <w:abstractNumId w:val="37"/>
  </w:num>
  <w:num w:numId="34">
    <w:abstractNumId w:val="22"/>
  </w:num>
  <w:num w:numId="35">
    <w:abstractNumId w:val="26"/>
  </w:num>
  <w:num w:numId="36">
    <w:abstractNumId w:val="8"/>
  </w:num>
  <w:num w:numId="37">
    <w:abstractNumId w:val="15"/>
  </w:num>
  <w:num w:numId="38">
    <w:abstractNumId w:val="41"/>
  </w:num>
  <w:num w:numId="39">
    <w:abstractNumId w:val="10"/>
  </w:num>
  <w:num w:numId="40">
    <w:abstractNumId w:val="24"/>
  </w:num>
  <w:num w:numId="41">
    <w:abstractNumId w:val="29"/>
  </w:num>
  <w:num w:numId="42">
    <w:abstractNumId w:val="35"/>
  </w:num>
  <w:num w:numId="43">
    <w:abstractNumId w:val="32"/>
  </w:num>
  <w:num w:numId="44">
    <w:abstractNumId w:val="4"/>
  </w:num>
  <w:num w:numId="45">
    <w:abstractNumId w:val="11"/>
  </w:num>
  <w:num w:numId="46">
    <w:abstractNumId w:val="4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690E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0DCB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2A4"/>
    <w:rsid w:val="002316EB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3300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AA1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09EE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E69F4-E364-4143-AAE4-F7F00D60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30</cp:revision>
  <cp:lastPrinted>2018-05-14T07:03:00Z</cp:lastPrinted>
  <dcterms:created xsi:type="dcterms:W3CDTF">2018-01-26T07:17:00Z</dcterms:created>
  <dcterms:modified xsi:type="dcterms:W3CDTF">2018-05-14T13:51:00Z</dcterms:modified>
</cp:coreProperties>
</file>