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BA" w:rsidRPr="00714AF8" w:rsidRDefault="00F73732" w:rsidP="00960BBA">
      <w:pPr>
        <w:pStyle w:val="a6"/>
        <w:rPr>
          <w:szCs w:val="28"/>
        </w:rPr>
      </w:pPr>
      <w:r>
        <w:t>-</w:t>
      </w:r>
      <w:r w:rsidR="00960BBA">
        <w:tab/>
      </w:r>
      <w:r w:rsidR="00960BBA" w:rsidRPr="00714AF8">
        <w:rPr>
          <w:szCs w:val="28"/>
        </w:rPr>
        <w:t xml:space="preserve">П </w:t>
      </w:r>
      <w:proofErr w:type="gramStart"/>
      <w:r w:rsidR="00960BBA" w:rsidRPr="00714AF8">
        <w:rPr>
          <w:szCs w:val="28"/>
        </w:rPr>
        <w:t>Р</w:t>
      </w:r>
      <w:proofErr w:type="gramEnd"/>
      <w:r w:rsidR="00960BBA" w:rsidRPr="00714AF8">
        <w:rPr>
          <w:szCs w:val="28"/>
        </w:rPr>
        <w:t xml:space="preserve"> О Т О К О Л</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A57719" w:rsidRPr="00714AF8" w:rsidRDefault="00714AF8" w:rsidP="00290D26">
      <w:pPr>
        <w:rPr>
          <w:color w:val="FF0000"/>
          <w:sz w:val="28"/>
          <w:szCs w:val="28"/>
        </w:rPr>
      </w:pPr>
      <w:r w:rsidRPr="00C6633A">
        <w:rPr>
          <w:sz w:val="28"/>
          <w:szCs w:val="28"/>
        </w:rPr>
        <w:t>«</w:t>
      </w:r>
      <w:r w:rsidR="007C22E3">
        <w:rPr>
          <w:sz w:val="28"/>
          <w:szCs w:val="28"/>
        </w:rPr>
        <w:t>11</w:t>
      </w:r>
      <w:r w:rsidR="00B671C8" w:rsidRPr="00C6633A">
        <w:rPr>
          <w:sz w:val="28"/>
          <w:szCs w:val="28"/>
        </w:rPr>
        <w:t>»</w:t>
      </w:r>
      <w:r w:rsidRPr="00C6633A">
        <w:rPr>
          <w:sz w:val="28"/>
          <w:szCs w:val="28"/>
        </w:rPr>
        <w:t xml:space="preserve">  </w:t>
      </w:r>
      <w:r w:rsidR="007C22E3">
        <w:rPr>
          <w:sz w:val="28"/>
          <w:szCs w:val="28"/>
        </w:rPr>
        <w:t>июля</w:t>
      </w:r>
      <w:r w:rsidRPr="00C6633A">
        <w:rPr>
          <w:sz w:val="28"/>
          <w:szCs w:val="28"/>
        </w:rPr>
        <w:t xml:space="preserve">  201</w:t>
      </w:r>
      <w:r w:rsidR="003527AF">
        <w:rPr>
          <w:sz w:val="28"/>
          <w:szCs w:val="28"/>
        </w:rPr>
        <w:t>8</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7C22E3">
        <w:rPr>
          <w:szCs w:val="28"/>
        </w:rPr>
        <w:t>21</w:t>
      </w:r>
      <w:r w:rsidR="004B4011" w:rsidRPr="00C6633A">
        <w:rPr>
          <w:szCs w:val="28"/>
        </w:rPr>
        <w:t>/1</w:t>
      </w:r>
      <w:r w:rsidR="003527AF">
        <w:rPr>
          <w:szCs w:val="28"/>
        </w:rPr>
        <w:t>8</w:t>
      </w:r>
      <w:r w:rsidR="004B4011" w:rsidRPr="00C6633A">
        <w:rPr>
          <w:szCs w:val="28"/>
        </w:rPr>
        <w:t>/ЗК-2</w:t>
      </w:r>
    </w:p>
    <w:p w:rsidR="00D816DB" w:rsidRPr="00714AF8" w:rsidRDefault="00D816DB" w:rsidP="00D92B91">
      <w:pPr>
        <w:spacing w:after="240"/>
        <w:jc w:val="both"/>
        <w:rPr>
          <w:color w:val="FF0000"/>
          <w:sz w:val="28"/>
          <w:szCs w:val="28"/>
        </w:rPr>
      </w:pPr>
    </w:p>
    <w:p w:rsidR="00714AF8" w:rsidRPr="00BB19AC" w:rsidRDefault="00714AF8" w:rsidP="00714AF8">
      <w:pPr>
        <w:jc w:val="both"/>
        <w:rPr>
          <w:sz w:val="28"/>
          <w:szCs w:val="28"/>
          <w:u w:val="single"/>
        </w:rPr>
      </w:pPr>
      <w:r w:rsidRPr="00BB19AC">
        <w:rPr>
          <w:sz w:val="28"/>
          <w:szCs w:val="28"/>
          <w:u w:val="single"/>
        </w:rPr>
        <w:t>Присутствовали:</w:t>
      </w:r>
    </w:p>
    <w:p w:rsidR="00714AF8" w:rsidRPr="00BB19AC" w:rsidRDefault="00714AF8" w:rsidP="00714AF8">
      <w:pPr>
        <w:jc w:val="both"/>
        <w:rPr>
          <w:sz w:val="28"/>
          <w:szCs w:val="28"/>
          <w:u w:val="single"/>
        </w:rPr>
      </w:pPr>
    </w:p>
    <w:p w:rsidR="00714AF8" w:rsidRPr="00BB19AC" w:rsidRDefault="00714AF8" w:rsidP="00714AF8">
      <w:pPr>
        <w:jc w:val="both"/>
        <w:rPr>
          <w:sz w:val="28"/>
          <w:szCs w:val="28"/>
        </w:rPr>
      </w:pPr>
      <w:r w:rsidRPr="00BB19AC">
        <w:rPr>
          <w:sz w:val="28"/>
          <w:szCs w:val="28"/>
        </w:rPr>
        <w:t xml:space="preserve">Председатель </w:t>
      </w:r>
      <w:proofErr w:type="gramStart"/>
      <w:r w:rsidRPr="00BB19AC">
        <w:rPr>
          <w:sz w:val="28"/>
          <w:szCs w:val="28"/>
        </w:rPr>
        <w:t>Конкурсной</w:t>
      </w:r>
      <w:proofErr w:type="gramEnd"/>
    </w:p>
    <w:p w:rsidR="00714AF8" w:rsidRPr="00BB19AC" w:rsidRDefault="00714AF8" w:rsidP="00714AF8">
      <w:pPr>
        <w:jc w:val="both"/>
        <w:rPr>
          <w:sz w:val="28"/>
          <w:szCs w:val="28"/>
        </w:rPr>
      </w:pPr>
      <w:r w:rsidRPr="00BB19AC">
        <w:rPr>
          <w:sz w:val="28"/>
          <w:szCs w:val="28"/>
        </w:rPr>
        <w:t>комиссии</w:t>
      </w:r>
    </w:p>
    <w:p w:rsidR="00714AF8" w:rsidRPr="00BB19AC" w:rsidRDefault="00714AF8" w:rsidP="00714AF8">
      <w:pPr>
        <w:jc w:val="both"/>
        <w:rPr>
          <w:sz w:val="28"/>
          <w:szCs w:val="28"/>
        </w:rPr>
      </w:pPr>
      <w:r w:rsidRPr="00BB19AC">
        <w:rPr>
          <w:sz w:val="28"/>
          <w:szCs w:val="28"/>
        </w:rPr>
        <w:t xml:space="preserve">Заместитель председателя </w:t>
      </w:r>
    </w:p>
    <w:p w:rsidR="00714AF8" w:rsidRPr="00BB19AC" w:rsidRDefault="00714AF8" w:rsidP="00DF1C03">
      <w:pPr>
        <w:jc w:val="both"/>
        <w:rPr>
          <w:sz w:val="28"/>
          <w:szCs w:val="28"/>
          <w:u w:val="single"/>
        </w:rPr>
      </w:pPr>
      <w:r w:rsidRPr="00BB19AC">
        <w:rPr>
          <w:sz w:val="28"/>
          <w:szCs w:val="28"/>
        </w:rPr>
        <w:t>Конкурсной комиссии</w:t>
      </w:r>
    </w:p>
    <w:p w:rsidR="000D3649" w:rsidRDefault="00714AF8" w:rsidP="00DF1C03">
      <w:pPr>
        <w:ind w:right="40"/>
        <w:rPr>
          <w:b/>
          <w:color w:val="FF0000"/>
          <w:sz w:val="28"/>
          <w:szCs w:val="28"/>
          <w:u w:val="single"/>
        </w:rPr>
      </w:pPr>
      <w:r w:rsidRPr="00DF1C03">
        <w:rPr>
          <w:sz w:val="28"/>
          <w:szCs w:val="28"/>
        </w:rPr>
        <w:t>Члены Конкурсной комиссии</w:t>
      </w:r>
    </w:p>
    <w:p w:rsidR="00F34EE1" w:rsidRDefault="00F34EE1" w:rsidP="00644BE8">
      <w:pPr>
        <w:ind w:left="-180"/>
        <w:jc w:val="center"/>
        <w:rPr>
          <w:b/>
          <w:color w:val="000000" w:themeColor="text1"/>
          <w:sz w:val="28"/>
          <w:szCs w:val="28"/>
          <w:u w:val="single"/>
        </w:rPr>
      </w:pPr>
    </w:p>
    <w:p w:rsidR="00F34EE1" w:rsidRDefault="00F34EE1" w:rsidP="00644BE8">
      <w:pPr>
        <w:ind w:left="-180"/>
        <w:jc w:val="center"/>
        <w:rPr>
          <w:b/>
          <w:color w:val="000000" w:themeColor="text1"/>
          <w:sz w:val="28"/>
          <w:szCs w:val="28"/>
          <w:u w:val="single"/>
        </w:rPr>
      </w:pPr>
    </w:p>
    <w:p w:rsidR="00097C4F" w:rsidRPr="00D71E4F" w:rsidRDefault="000477F2" w:rsidP="00644BE8">
      <w:pPr>
        <w:ind w:left="-180"/>
        <w:jc w:val="center"/>
        <w:rPr>
          <w:b/>
          <w:color w:val="000000" w:themeColor="text1"/>
          <w:sz w:val="28"/>
          <w:szCs w:val="28"/>
          <w:u w:val="single"/>
        </w:rPr>
      </w:pPr>
      <w:r w:rsidRPr="00D71E4F">
        <w:rPr>
          <w:b/>
          <w:color w:val="000000" w:themeColor="text1"/>
          <w:sz w:val="28"/>
          <w:szCs w:val="28"/>
          <w:u w:val="single"/>
        </w:rPr>
        <w:t>Повестка дня:</w:t>
      </w:r>
    </w:p>
    <w:p w:rsidR="00504B43" w:rsidRPr="00A26596" w:rsidRDefault="003229B9" w:rsidP="00644BE8">
      <w:pPr>
        <w:ind w:firstLine="567"/>
        <w:jc w:val="both"/>
        <w:rPr>
          <w:color w:val="000000" w:themeColor="text1"/>
          <w:sz w:val="28"/>
          <w:szCs w:val="28"/>
        </w:rPr>
      </w:pPr>
      <w:r w:rsidRPr="00D71E4F">
        <w:rPr>
          <w:color w:val="FFFFFF" w:themeColor="background1"/>
          <w:sz w:val="28"/>
          <w:szCs w:val="28"/>
        </w:rPr>
        <w:t>1</w:t>
      </w:r>
      <w:r w:rsidRPr="00A26596">
        <w:rPr>
          <w:color w:val="000000" w:themeColor="text1"/>
          <w:sz w:val="28"/>
          <w:szCs w:val="28"/>
        </w:rPr>
        <w:t>.</w:t>
      </w:r>
      <w:r w:rsidR="00D74215" w:rsidRPr="00A26596">
        <w:rPr>
          <w:color w:val="000000" w:themeColor="text1"/>
          <w:sz w:val="28"/>
          <w:szCs w:val="28"/>
        </w:rPr>
        <w:t xml:space="preserve">   </w:t>
      </w:r>
      <w:r w:rsidR="004F7E62" w:rsidRPr="00A26596">
        <w:rPr>
          <w:color w:val="000000" w:themeColor="text1"/>
          <w:sz w:val="28"/>
          <w:szCs w:val="28"/>
        </w:rPr>
        <w:t xml:space="preserve">О подведении итогов </w:t>
      </w:r>
      <w:r w:rsidRPr="00A26596">
        <w:rPr>
          <w:color w:val="000000" w:themeColor="text1"/>
          <w:sz w:val="28"/>
          <w:szCs w:val="28"/>
        </w:rPr>
        <w:t>запроса котировок цен</w:t>
      </w:r>
      <w:r w:rsidR="004F7E62" w:rsidRPr="00A26596">
        <w:rPr>
          <w:color w:val="000000" w:themeColor="text1"/>
          <w:sz w:val="28"/>
          <w:szCs w:val="28"/>
        </w:rPr>
        <w:t xml:space="preserve"> </w:t>
      </w:r>
      <w:r w:rsidR="00714AF8" w:rsidRPr="00A26596">
        <w:rPr>
          <w:color w:val="000000" w:themeColor="text1"/>
          <w:sz w:val="28"/>
          <w:szCs w:val="28"/>
        </w:rPr>
        <w:t xml:space="preserve">№ </w:t>
      </w:r>
      <w:r w:rsidR="007C22E3">
        <w:rPr>
          <w:color w:val="000000" w:themeColor="text1"/>
          <w:sz w:val="28"/>
          <w:szCs w:val="28"/>
        </w:rPr>
        <w:t>21</w:t>
      </w:r>
      <w:r w:rsidR="00714AF8" w:rsidRPr="00A26596">
        <w:rPr>
          <w:color w:val="000000" w:themeColor="text1"/>
          <w:sz w:val="28"/>
          <w:szCs w:val="28"/>
        </w:rPr>
        <w:t>/1</w:t>
      </w:r>
      <w:r w:rsidR="003527AF" w:rsidRPr="00A26596">
        <w:rPr>
          <w:color w:val="000000" w:themeColor="text1"/>
          <w:sz w:val="28"/>
          <w:szCs w:val="28"/>
        </w:rPr>
        <w:t>8</w:t>
      </w:r>
      <w:r w:rsidR="00714AF8" w:rsidRPr="00A26596">
        <w:rPr>
          <w:color w:val="000000" w:themeColor="text1"/>
          <w:sz w:val="28"/>
          <w:szCs w:val="28"/>
        </w:rPr>
        <w:t>/ЗК</w:t>
      </w:r>
      <w:r w:rsidR="00605E7D" w:rsidRPr="00A26596">
        <w:rPr>
          <w:color w:val="000000" w:themeColor="text1"/>
          <w:sz w:val="28"/>
          <w:szCs w:val="28"/>
        </w:rPr>
        <w:t xml:space="preserve"> - </w:t>
      </w:r>
      <w:proofErr w:type="gramStart"/>
      <w:r w:rsidR="00605E7D" w:rsidRPr="00A26596">
        <w:rPr>
          <w:color w:val="000000" w:themeColor="text1"/>
          <w:sz w:val="28"/>
          <w:szCs w:val="28"/>
        </w:rPr>
        <w:t>Воронежский</w:t>
      </w:r>
      <w:proofErr w:type="gramEnd"/>
      <w:r w:rsidR="00605E7D" w:rsidRPr="00A26596">
        <w:rPr>
          <w:color w:val="000000" w:themeColor="text1"/>
          <w:sz w:val="28"/>
          <w:szCs w:val="28"/>
        </w:rPr>
        <w:t xml:space="preserve"> ВРЗ АО «ВРМ»/201</w:t>
      </w:r>
      <w:r w:rsidR="00CC2F69">
        <w:rPr>
          <w:color w:val="000000" w:themeColor="text1"/>
          <w:sz w:val="28"/>
          <w:szCs w:val="28"/>
        </w:rPr>
        <w:t>8</w:t>
      </w:r>
      <w:r w:rsidR="00BA762B" w:rsidRPr="00A26596">
        <w:rPr>
          <w:bCs/>
          <w:color w:val="000000" w:themeColor="text1"/>
          <w:sz w:val="28"/>
          <w:szCs w:val="28"/>
        </w:rPr>
        <w:t xml:space="preserve"> </w:t>
      </w:r>
      <w:r w:rsidR="00714AF8" w:rsidRPr="00A26596">
        <w:rPr>
          <w:color w:val="000000" w:themeColor="text1"/>
          <w:sz w:val="28"/>
          <w:szCs w:val="28"/>
        </w:rPr>
        <w:t xml:space="preserve">на право заключения договора поставки </w:t>
      </w:r>
      <w:r w:rsidR="007C22E3">
        <w:rPr>
          <w:color w:val="000000" w:themeColor="text1"/>
          <w:sz w:val="28"/>
          <w:szCs w:val="28"/>
        </w:rPr>
        <w:t xml:space="preserve">электротехнической продукции на </w:t>
      </w:r>
      <w:proofErr w:type="spellStart"/>
      <w:r w:rsidR="007C22E3">
        <w:rPr>
          <w:color w:val="000000" w:themeColor="text1"/>
          <w:sz w:val="28"/>
          <w:szCs w:val="28"/>
        </w:rPr>
        <w:t>межвагонные</w:t>
      </w:r>
      <w:proofErr w:type="spellEnd"/>
      <w:r w:rsidR="007C22E3">
        <w:rPr>
          <w:color w:val="000000" w:themeColor="text1"/>
          <w:sz w:val="28"/>
          <w:szCs w:val="28"/>
        </w:rPr>
        <w:t xml:space="preserve"> соединения</w:t>
      </w:r>
      <w:r w:rsidR="00DF1C03">
        <w:rPr>
          <w:color w:val="000000" w:themeColor="text1"/>
          <w:sz w:val="28"/>
          <w:szCs w:val="28"/>
        </w:rPr>
        <w:t xml:space="preserve"> </w:t>
      </w:r>
      <w:r w:rsidR="00714AF8" w:rsidRPr="00A26596">
        <w:rPr>
          <w:color w:val="000000" w:themeColor="text1"/>
          <w:sz w:val="28"/>
          <w:szCs w:val="28"/>
        </w:rPr>
        <w:t xml:space="preserve">для нужд Воронежского </w:t>
      </w:r>
      <w:r w:rsidR="0049105C" w:rsidRPr="00A26596">
        <w:rPr>
          <w:color w:val="000000" w:themeColor="text1"/>
          <w:sz w:val="28"/>
          <w:szCs w:val="28"/>
        </w:rPr>
        <w:t>ВРЗ</w:t>
      </w:r>
      <w:r w:rsidR="00714AF8" w:rsidRPr="00A26596">
        <w:rPr>
          <w:color w:val="000000" w:themeColor="text1"/>
          <w:sz w:val="28"/>
          <w:szCs w:val="28"/>
        </w:rPr>
        <w:t xml:space="preserve">  АО «ВРМ», в </w:t>
      </w:r>
      <w:r w:rsidR="00C53840">
        <w:rPr>
          <w:color w:val="000000" w:themeColor="text1"/>
          <w:sz w:val="28"/>
          <w:szCs w:val="28"/>
        </w:rPr>
        <w:t xml:space="preserve">июле-декабре </w:t>
      </w:r>
      <w:r w:rsidR="00714AF8" w:rsidRPr="00A26596">
        <w:rPr>
          <w:color w:val="000000" w:themeColor="text1"/>
          <w:sz w:val="28"/>
          <w:szCs w:val="28"/>
        </w:rPr>
        <w:t>201</w:t>
      </w:r>
      <w:r w:rsidR="003527AF" w:rsidRPr="00A26596">
        <w:rPr>
          <w:color w:val="000000" w:themeColor="text1"/>
          <w:sz w:val="28"/>
          <w:szCs w:val="28"/>
        </w:rPr>
        <w:t>8</w:t>
      </w:r>
      <w:r w:rsidR="00714AF8" w:rsidRPr="00A26596">
        <w:rPr>
          <w:color w:val="000000" w:themeColor="text1"/>
          <w:sz w:val="28"/>
          <w:szCs w:val="28"/>
        </w:rPr>
        <w:t xml:space="preserve"> год</w:t>
      </w:r>
      <w:r w:rsidR="00C53840">
        <w:rPr>
          <w:color w:val="000000" w:themeColor="text1"/>
          <w:sz w:val="28"/>
          <w:szCs w:val="28"/>
        </w:rPr>
        <w:t>а</w:t>
      </w:r>
      <w:r w:rsidR="00714AF8" w:rsidRPr="00A26596">
        <w:rPr>
          <w:color w:val="000000" w:themeColor="text1"/>
          <w:sz w:val="28"/>
          <w:szCs w:val="28"/>
        </w:rPr>
        <w:t>.</w:t>
      </w:r>
      <w:r w:rsidR="00504B43" w:rsidRPr="00A26596">
        <w:rPr>
          <w:color w:val="000000" w:themeColor="text1"/>
          <w:sz w:val="28"/>
          <w:szCs w:val="28"/>
        </w:rPr>
        <w:t xml:space="preserve"> </w:t>
      </w:r>
    </w:p>
    <w:p w:rsidR="004F7E62" w:rsidRPr="00A26596" w:rsidRDefault="00D816DB" w:rsidP="00504B43">
      <w:pPr>
        <w:ind w:firstLine="567"/>
        <w:jc w:val="both"/>
        <w:rPr>
          <w:color w:val="000000" w:themeColor="text1"/>
          <w:sz w:val="28"/>
          <w:szCs w:val="28"/>
        </w:rPr>
      </w:pPr>
      <w:r w:rsidRPr="00A26596">
        <w:rPr>
          <w:rFonts w:eastAsia="Times-Roman"/>
          <w:color w:val="000000" w:themeColor="text1"/>
          <w:sz w:val="28"/>
          <w:szCs w:val="28"/>
        </w:rPr>
        <w:t xml:space="preserve">   </w:t>
      </w:r>
      <w:r w:rsidR="00A07254" w:rsidRPr="00A26596">
        <w:rPr>
          <w:rFonts w:eastAsia="Times-Roman"/>
          <w:color w:val="000000" w:themeColor="text1"/>
          <w:sz w:val="28"/>
          <w:szCs w:val="28"/>
        </w:rPr>
        <w:t xml:space="preserve">   </w:t>
      </w:r>
      <w:r w:rsidR="00D74215" w:rsidRPr="00A26596">
        <w:rPr>
          <w:rFonts w:eastAsia="Times-Roman"/>
          <w:color w:val="000000" w:themeColor="text1"/>
          <w:sz w:val="28"/>
          <w:szCs w:val="28"/>
        </w:rPr>
        <w:t xml:space="preserve">  </w:t>
      </w:r>
      <w:r w:rsidR="004E4C6C" w:rsidRPr="00A26596">
        <w:rPr>
          <w:rFonts w:eastAsia="Times-Roman"/>
          <w:color w:val="000000" w:themeColor="text1"/>
          <w:sz w:val="28"/>
          <w:szCs w:val="28"/>
        </w:rPr>
        <w:t xml:space="preserve">Информация </w:t>
      </w:r>
      <w:r w:rsidR="00C81B05" w:rsidRPr="00A26596">
        <w:rPr>
          <w:rFonts w:eastAsia="Times-Roman"/>
          <w:color w:val="000000" w:themeColor="text1"/>
          <w:sz w:val="28"/>
          <w:szCs w:val="28"/>
        </w:rPr>
        <w:t>начальника ОМТО</w:t>
      </w:r>
      <w:r w:rsidR="00714AF8" w:rsidRPr="00A26596">
        <w:rPr>
          <w:rFonts w:eastAsia="Times-Roman"/>
          <w:color w:val="000000" w:themeColor="text1"/>
          <w:sz w:val="28"/>
          <w:szCs w:val="28"/>
        </w:rPr>
        <w:t xml:space="preserve"> </w:t>
      </w:r>
      <w:r w:rsidR="00AF74D6" w:rsidRPr="00A26596">
        <w:rPr>
          <w:rFonts w:eastAsia="Times-Roman"/>
          <w:color w:val="000000" w:themeColor="text1"/>
          <w:sz w:val="28"/>
          <w:szCs w:val="28"/>
        </w:rPr>
        <w:t>Тулинова А.В.</w:t>
      </w:r>
      <w:r w:rsidR="00A70D27" w:rsidRPr="00A26596">
        <w:rPr>
          <w:rFonts w:eastAsia="Times-Roman"/>
          <w:color w:val="000000" w:themeColor="text1"/>
          <w:sz w:val="28"/>
          <w:szCs w:val="28"/>
        </w:rPr>
        <w:t xml:space="preserve"> </w:t>
      </w:r>
    </w:p>
    <w:p w:rsidR="005F2C8F" w:rsidRPr="00A26596" w:rsidRDefault="005F2C8F" w:rsidP="00644BE8">
      <w:pPr>
        <w:rPr>
          <w:b/>
          <w:color w:val="000000" w:themeColor="text1"/>
          <w:sz w:val="28"/>
          <w:szCs w:val="28"/>
        </w:rPr>
      </w:pPr>
    </w:p>
    <w:p w:rsidR="00504B43" w:rsidRPr="00A26596" w:rsidRDefault="00C4125D" w:rsidP="00504B43">
      <w:pPr>
        <w:ind w:firstLine="567"/>
        <w:jc w:val="both"/>
        <w:rPr>
          <w:color w:val="000000" w:themeColor="text1"/>
          <w:sz w:val="28"/>
          <w:szCs w:val="28"/>
        </w:rPr>
      </w:pPr>
      <w:r w:rsidRPr="00A26596">
        <w:rPr>
          <w:color w:val="000000" w:themeColor="text1"/>
          <w:sz w:val="28"/>
          <w:szCs w:val="28"/>
        </w:rPr>
        <w:t>1. Согласиться с выводами и предложениями экспертной группы (протокол от</w:t>
      </w:r>
      <w:r w:rsidR="00BC4B79" w:rsidRPr="00A26596">
        <w:rPr>
          <w:color w:val="000000" w:themeColor="text1"/>
          <w:sz w:val="28"/>
          <w:szCs w:val="28"/>
        </w:rPr>
        <w:t xml:space="preserve"> </w:t>
      </w:r>
      <w:r w:rsidR="007C22E3">
        <w:rPr>
          <w:color w:val="000000" w:themeColor="text1"/>
          <w:sz w:val="28"/>
          <w:szCs w:val="28"/>
        </w:rPr>
        <w:t>11</w:t>
      </w:r>
      <w:r w:rsidR="00FD7344" w:rsidRPr="00A26596">
        <w:rPr>
          <w:color w:val="000000" w:themeColor="text1"/>
          <w:sz w:val="28"/>
          <w:szCs w:val="28"/>
        </w:rPr>
        <w:t>.0</w:t>
      </w:r>
      <w:r w:rsidR="007C22E3">
        <w:rPr>
          <w:color w:val="000000" w:themeColor="text1"/>
          <w:sz w:val="28"/>
          <w:szCs w:val="28"/>
        </w:rPr>
        <w:t>7</w:t>
      </w:r>
      <w:r w:rsidR="00BC4B79" w:rsidRPr="00A26596">
        <w:rPr>
          <w:color w:val="000000" w:themeColor="text1"/>
          <w:sz w:val="28"/>
          <w:szCs w:val="28"/>
        </w:rPr>
        <w:t>.</w:t>
      </w:r>
      <w:r w:rsidR="00AA5C09" w:rsidRPr="00A26596">
        <w:rPr>
          <w:color w:val="000000" w:themeColor="text1"/>
          <w:sz w:val="28"/>
          <w:szCs w:val="28"/>
        </w:rPr>
        <w:t>201</w:t>
      </w:r>
      <w:r w:rsidR="003527AF" w:rsidRPr="00A26596">
        <w:rPr>
          <w:color w:val="000000" w:themeColor="text1"/>
          <w:sz w:val="28"/>
          <w:szCs w:val="28"/>
        </w:rPr>
        <w:t>8</w:t>
      </w:r>
      <w:r w:rsidR="004C65B8" w:rsidRPr="00A26596">
        <w:rPr>
          <w:color w:val="000000" w:themeColor="text1"/>
          <w:sz w:val="28"/>
          <w:szCs w:val="28"/>
        </w:rPr>
        <w:t xml:space="preserve">  </w:t>
      </w:r>
      <w:r w:rsidR="00AA5C09" w:rsidRPr="00A26596">
        <w:rPr>
          <w:color w:val="000000" w:themeColor="text1"/>
          <w:sz w:val="28"/>
          <w:szCs w:val="28"/>
        </w:rPr>
        <w:t>г.</w:t>
      </w:r>
      <w:r w:rsidRPr="00A26596">
        <w:rPr>
          <w:caps/>
          <w:color w:val="000000" w:themeColor="text1"/>
          <w:sz w:val="28"/>
          <w:szCs w:val="28"/>
        </w:rPr>
        <w:t xml:space="preserve"> </w:t>
      </w:r>
      <w:r w:rsidR="004C65B8" w:rsidRPr="00A26596">
        <w:rPr>
          <w:caps/>
          <w:color w:val="000000" w:themeColor="text1"/>
          <w:sz w:val="28"/>
          <w:szCs w:val="28"/>
        </w:rPr>
        <w:t xml:space="preserve"> </w:t>
      </w:r>
      <w:r w:rsidR="000005EF" w:rsidRPr="00A26596">
        <w:rPr>
          <w:color w:val="000000" w:themeColor="text1"/>
          <w:sz w:val="28"/>
          <w:szCs w:val="28"/>
        </w:rPr>
        <w:t xml:space="preserve">№ </w:t>
      </w:r>
      <w:r w:rsidR="007C22E3">
        <w:rPr>
          <w:color w:val="000000" w:themeColor="text1"/>
          <w:sz w:val="28"/>
          <w:szCs w:val="28"/>
        </w:rPr>
        <w:t>21</w:t>
      </w:r>
      <w:r w:rsidR="000005EF" w:rsidRPr="00A26596">
        <w:rPr>
          <w:color w:val="000000" w:themeColor="text1"/>
          <w:sz w:val="28"/>
          <w:szCs w:val="28"/>
        </w:rPr>
        <w:t>/1</w:t>
      </w:r>
      <w:r w:rsidR="003527AF" w:rsidRPr="00A26596">
        <w:rPr>
          <w:color w:val="000000" w:themeColor="text1"/>
          <w:sz w:val="28"/>
          <w:szCs w:val="28"/>
        </w:rPr>
        <w:t>8</w:t>
      </w:r>
      <w:r w:rsidR="000005EF" w:rsidRPr="00A26596">
        <w:rPr>
          <w:color w:val="000000" w:themeColor="text1"/>
          <w:sz w:val="28"/>
          <w:szCs w:val="28"/>
        </w:rPr>
        <w:t>/ЗК - 1</w:t>
      </w:r>
      <w:r w:rsidR="004C65B8" w:rsidRPr="00A26596">
        <w:rPr>
          <w:color w:val="000000" w:themeColor="text1"/>
          <w:sz w:val="28"/>
          <w:szCs w:val="28"/>
        </w:rPr>
        <w:t>).</w:t>
      </w:r>
    </w:p>
    <w:p w:rsidR="00C4125D" w:rsidRDefault="00C4125D" w:rsidP="00644BE8">
      <w:pPr>
        <w:ind w:firstLine="567"/>
        <w:jc w:val="both"/>
        <w:rPr>
          <w:color w:val="000000" w:themeColor="text1"/>
          <w:sz w:val="28"/>
          <w:szCs w:val="28"/>
        </w:rPr>
      </w:pPr>
      <w:r w:rsidRPr="00A26596">
        <w:rPr>
          <w:color w:val="000000" w:themeColor="text1"/>
          <w:sz w:val="28"/>
          <w:szCs w:val="28"/>
        </w:rPr>
        <w:t xml:space="preserve">2. По итогам </w:t>
      </w:r>
      <w:r w:rsidR="003229B9" w:rsidRPr="00A26596">
        <w:rPr>
          <w:color w:val="000000" w:themeColor="text1"/>
          <w:sz w:val="28"/>
          <w:szCs w:val="28"/>
        </w:rPr>
        <w:t xml:space="preserve">запроса котировок цен </w:t>
      </w:r>
      <w:r w:rsidR="000005EF" w:rsidRPr="00A26596">
        <w:rPr>
          <w:color w:val="000000" w:themeColor="text1"/>
          <w:sz w:val="28"/>
          <w:szCs w:val="28"/>
        </w:rPr>
        <w:t xml:space="preserve">№ </w:t>
      </w:r>
      <w:r w:rsidR="007C22E3">
        <w:rPr>
          <w:color w:val="000000" w:themeColor="text1"/>
          <w:sz w:val="28"/>
          <w:szCs w:val="28"/>
        </w:rPr>
        <w:t>21</w:t>
      </w:r>
      <w:r w:rsidR="000005EF" w:rsidRPr="00A26596">
        <w:rPr>
          <w:color w:val="000000" w:themeColor="text1"/>
          <w:sz w:val="28"/>
          <w:szCs w:val="28"/>
        </w:rPr>
        <w:t>/1</w:t>
      </w:r>
      <w:r w:rsidR="003527AF" w:rsidRPr="00A26596">
        <w:rPr>
          <w:color w:val="000000" w:themeColor="text1"/>
          <w:sz w:val="28"/>
          <w:szCs w:val="28"/>
        </w:rPr>
        <w:t>8</w:t>
      </w:r>
      <w:r w:rsidR="000005EF" w:rsidRPr="00A26596">
        <w:rPr>
          <w:color w:val="000000" w:themeColor="text1"/>
          <w:sz w:val="28"/>
          <w:szCs w:val="28"/>
        </w:rPr>
        <w:t xml:space="preserve">/ЗК - </w:t>
      </w:r>
      <w:proofErr w:type="gramStart"/>
      <w:r w:rsidR="000005EF" w:rsidRPr="00A26596">
        <w:rPr>
          <w:color w:val="000000" w:themeColor="text1"/>
          <w:sz w:val="28"/>
          <w:szCs w:val="28"/>
        </w:rPr>
        <w:t>Воронежский</w:t>
      </w:r>
      <w:proofErr w:type="gramEnd"/>
      <w:r w:rsidR="000005EF" w:rsidRPr="00A26596">
        <w:rPr>
          <w:color w:val="000000" w:themeColor="text1"/>
          <w:sz w:val="28"/>
          <w:szCs w:val="28"/>
        </w:rPr>
        <w:t xml:space="preserve"> ВРЗ АО «ВРМ»/201</w:t>
      </w:r>
      <w:r w:rsidR="00CC2F69">
        <w:rPr>
          <w:color w:val="000000" w:themeColor="text1"/>
          <w:sz w:val="28"/>
          <w:szCs w:val="28"/>
        </w:rPr>
        <w:t>8</w:t>
      </w:r>
      <w:r w:rsidR="00610F79" w:rsidRPr="00A26596">
        <w:rPr>
          <w:bCs/>
          <w:color w:val="000000" w:themeColor="text1"/>
          <w:sz w:val="28"/>
          <w:szCs w:val="28"/>
        </w:rPr>
        <w:t xml:space="preserve"> </w:t>
      </w:r>
      <w:r w:rsidR="00D74215" w:rsidRPr="00A26596">
        <w:rPr>
          <w:bCs/>
          <w:color w:val="000000" w:themeColor="text1"/>
          <w:sz w:val="28"/>
          <w:szCs w:val="28"/>
        </w:rPr>
        <w:t xml:space="preserve"> </w:t>
      </w:r>
      <w:r w:rsidR="000005EF" w:rsidRPr="00A26596">
        <w:rPr>
          <w:color w:val="000000" w:themeColor="text1"/>
          <w:sz w:val="28"/>
          <w:szCs w:val="28"/>
        </w:rPr>
        <w:t>на пра</w:t>
      </w:r>
      <w:r w:rsidR="00AD6B2D" w:rsidRPr="00A26596">
        <w:rPr>
          <w:color w:val="000000" w:themeColor="text1"/>
          <w:sz w:val="28"/>
          <w:szCs w:val="28"/>
        </w:rPr>
        <w:t>во заключения договора поставк</w:t>
      </w:r>
      <w:r w:rsidR="00900A30" w:rsidRPr="00A26596">
        <w:rPr>
          <w:color w:val="000000" w:themeColor="text1"/>
          <w:sz w:val="28"/>
          <w:szCs w:val="28"/>
        </w:rPr>
        <w:t xml:space="preserve">и </w:t>
      </w:r>
      <w:r w:rsidR="00AD6B2D" w:rsidRPr="00A26596">
        <w:rPr>
          <w:color w:val="000000" w:themeColor="text1"/>
          <w:sz w:val="28"/>
          <w:szCs w:val="28"/>
        </w:rPr>
        <w:t xml:space="preserve"> </w:t>
      </w:r>
      <w:r w:rsidR="007C22E3">
        <w:rPr>
          <w:color w:val="000000" w:themeColor="text1"/>
          <w:sz w:val="28"/>
          <w:szCs w:val="28"/>
        </w:rPr>
        <w:t xml:space="preserve">электротехнических изделий на </w:t>
      </w:r>
      <w:proofErr w:type="spellStart"/>
      <w:r w:rsidR="007C22E3">
        <w:rPr>
          <w:color w:val="000000" w:themeColor="text1"/>
          <w:sz w:val="28"/>
          <w:szCs w:val="28"/>
        </w:rPr>
        <w:t>межвагонные</w:t>
      </w:r>
      <w:proofErr w:type="spellEnd"/>
      <w:r w:rsidR="007C22E3">
        <w:rPr>
          <w:color w:val="000000" w:themeColor="text1"/>
          <w:sz w:val="28"/>
          <w:szCs w:val="28"/>
        </w:rPr>
        <w:t xml:space="preserve"> соединения</w:t>
      </w:r>
      <w:r w:rsidR="00AD6B2D" w:rsidRPr="00A26596">
        <w:rPr>
          <w:color w:val="000000" w:themeColor="text1"/>
          <w:sz w:val="28"/>
          <w:szCs w:val="28"/>
        </w:rPr>
        <w:t xml:space="preserve"> </w:t>
      </w:r>
      <w:r w:rsidR="000005EF" w:rsidRPr="00A26596">
        <w:rPr>
          <w:color w:val="000000" w:themeColor="text1"/>
          <w:sz w:val="28"/>
          <w:szCs w:val="28"/>
        </w:rPr>
        <w:t xml:space="preserve">для нужд Воронежского </w:t>
      </w:r>
      <w:r w:rsidR="0049105C" w:rsidRPr="00A26596">
        <w:rPr>
          <w:color w:val="000000" w:themeColor="text1"/>
          <w:sz w:val="28"/>
          <w:szCs w:val="28"/>
        </w:rPr>
        <w:t>ВРЗ</w:t>
      </w:r>
      <w:r w:rsidR="000005EF" w:rsidRPr="00A26596">
        <w:rPr>
          <w:color w:val="000000" w:themeColor="text1"/>
          <w:sz w:val="28"/>
          <w:szCs w:val="28"/>
        </w:rPr>
        <w:t xml:space="preserve">  АО «ВРМ», в 201</w:t>
      </w:r>
      <w:r w:rsidR="003527AF" w:rsidRPr="00A26596">
        <w:rPr>
          <w:color w:val="000000" w:themeColor="text1"/>
          <w:sz w:val="28"/>
          <w:szCs w:val="28"/>
        </w:rPr>
        <w:t>8</w:t>
      </w:r>
      <w:r w:rsidR="000005EF" w:rsidRPr="00A26596">
        <w:rPr>
          <w:color w:val="000000" w:themeColor="text1"/>
          <w:sz w:val="28"/>
          <w:szCs w:val="28"/>
        </w:rPr>
        <w:t xml:space="preserve"> году</w:t>
      </w:r>
      <w:r w:rsidR="00D11532" w:rsidRPr="00A26596">
        <w:rPr>
          <w:color w:val="000000" w:themeColor="text1"/>
          <w:sz w:val="28"/>
          <w:szCs w:val="28"/>
        </w:rPr>
        <w:t xml:space="preserve"> </w:t>
      </w:r>
      <w:r w:rsidRPr="00A26596">
        <w:rPr>
          <w:color w:val="000000" w:themeColor="text1"/>
          <w:sz w:val="28"/>
          <w:szCs w:val="28"/>
        </w:rPr>
        <w:t>принят</w:t>
      </w:r>
      <w:r w:rsidR="00AC5694" w:rsidRPr="00A26596">
        <w:rPr>
          <w:color w:val="000000" w:themeColor="text1"/>
          <w:sz w:val="28"/>
          <w:szCs w:val="28"/>
        </w:rPr>
        <w:t>ь</w:t>
      </w:r>
      <w:r w:rsidRPr="00A26596">
        <w:rPr>
          <w:color w:val="000000" w:themeColor="text1"/>
          <w:sz w:val="28"/>
          <w:szCs w:val="28"/>
        </w:rPr>
        <w:t xml:space="preserve"> следующ</w:t>
      </w:r>
      <w:r w:rsidR="00AC5694" w:rsidRPr="00A26596">
        <w:rPr>
          <w:color w:val="000000" w:themeColor="text1"/>
          <w:sz w:val="28"/>
          <w:szCs w:val="28"/>
        </w:rPr>
        <w:t>ие</w:t>
      </w:r>
      <w:r w:rsidRPr="00A26596">
        <w:rPr>
          <w:color w:val="000000" w:themeColor="text1"/>
          <w:sz w:val="28"/>
          <w:szCs w:val="28"/>
        </w:rPr>
        <w:t xml:space="preserve"> решени</w:t>
      </w:r>
      <w:r w:rsidR="00AC5694" w:rsidRPr="00A26596">
        <w:rPr>
          <w:color w:val="000000" w:themeColor="text1"/>
          <w:sz w:val="28"/>
          <w:szCs w:val="28"/>
        </w:rPr>
        <w:t>я</w:t>
      </w:r>
      <w:r w:rsidRPr="00A26596">
        <w:rPr>
          <w:color w:val="000000" w:themeColor="text1"/>
          <w:sz w:val="28"/>
          <w:szCs w:val="28"/>
        </w:rPr>
        <w:t>:</w:t>
      </w:r>
    </w:p>
    <w:p w:rsidR="00DF1C03" w:rsidRDefault="00DF1C03" w:rsidP="00DF1C03">
      <w:pPr>
        <w:ind w:firstLine="567"/>
        <w:jc w:val="both"/>
        <w:rPr>
          <w:b/>
          <w:color w:val="000000" w:themeColor="text1"/>
          <w:spacing w:val="-4"/>
          <w:sz w:val="28"/>
          <w:szCs w:val="28"/>
        </w:rPr>
      </w:pPr>
      <w:proofErr w:type="gramStart"/>
      <w:r>
        <w:rPr>
          <w:sz w:val="28"/>
          <w:szCs w:val="28"/>
        </w:rPr>
        <w:t>в</w:t>
      </w:r>
      <w:r w:rsidRPr="00EF6E1D">
        <w:rPr>
          <w:sz w:val="28"/>
          <w:szCs w:val="28"/>
        </w:rPr>
        <w:t xml:space="preserve"> связи с тем, </w:t>
      </w:r>
      <w:r>
        <w:rPr>
          <w:color w:val="000000"/>
          <w:sz w:val="28"/>
          <w:szCs w:val="28"/>
        </w:rPr>
        <w:t>что к установленному сроку запроса</w:t>
      </w:r>
      <w:bookmarkStart w:id="0" w:name="_GoBack"/>
      <w:bookmarkEnd w:id="0"/>
      <w:r>
        <w:rPr>
          <w:color w:val="000000"/>
          <w:sz w:val="28"/>
          <w:szCs w:val="28"/>
        </w:rPr>
        <w:t xml:space="preserve"> котировок цен                       </w:t>
      </w:r>
      <w:r w:rsidRPr="00136F04">
        <w:rPr>
          <w:sz w:val="28"/>
          <w:szCs w:val="28"/>
        </w:rPr>
        <w:t xml:space="preserve">№ </w:t>
      </w:r>
      <w:r>
        <w:rPr>
          <w:sz w:val="28"/>
          <w:szCs w:val="28"/>
        </w:rPr>
        <w:t>21</w:t>
      </w:r>
      <w:r w:rsidRPr="003029FD">
        <w:rPr>
          <w:sz w:val="28"/>
          <w:szCs w:val="28"/>
        </w:rPr>
        <w:t>/1</w:t>
      </w:r>
      <w:r>
        <w:rPr>
          <w:sz w:val="28"/>
          <w:szCs w:val="28"/>
        </w:rPr>
        <w:t>8</w:t>
      </w:r>
      <w:r w:rsidRPr="003029FD">
        <w:rPr>
          <w:sz w:val="28"/>
          <w:szCs w:val="28"/>
        </w:rPr>
        <w:t>/ЗК - Воронежский ВРЗ АО «ВРМ»/201</w:t>
      </w:r>
      <w:r>
        <w:rPr>
          <w:sz w:val="28"/>
          <w:szCs w:val="28"/>
        </w:rPr>
        <w:t>8</w:t>
      </w:r>
      <w:r>
        <w:rPr>
          <w:b/>
          <w:sz w:val="28"/>
          <w:szCs w:val="28"/>
        </w:rPr>
        <w:t xml:space="preserve"> </w:t>
      </w:r>
      <w:r w:rsidRPr="005A50E1">
        <w:rPr>
          <w:sz w:val="28"/>
          <w:szCs w:val="28"/>
        </w:rPr>
        <w:t>поступила</w:t>
      </w:r>
      <w:r w:rsidRPr="000825E8">
        <w:rPr>
          <w:color w:val="000000"/>
          <w:sz w:val="28"/>
          <w:szCs w:val="28"/>
        </w:rPr>
        <w:t xml:space="preserve"> одна котировочная заявка </w:t>
      </w:r>
      <w:r w:rsidRPr="00CD6F04">
        <w:rPr>
          <w:sz w:val="28"/>
          <w:szCs w:val="28"/>
        </w:rPr>
        <w:t>ООО «Инженерно-строительные технологии»,</w:t>
      </w:r>
      <w:r w:rsidRPr="000825E8">
        <w:rPr>
          <w:sz w:val="28"/>
          <w:szCs w:val="28"/>
        </w:rPr>
        <w:t xml:space="preserve"> на основании </w:t>
      </w:r>
      <w:r w:rsidRPr="00CD6F04">
        <w:rPr>
          <w:sz w:val="28"/>
          <w:szCs w:val="28"/>
        </w:rPr>
        <w:t xml:space="preserve">п. 5.14 </w:t>
      </w:r>
      <w:proofErr w:type="spellStart"/>
      <w:r w:rsidRPr="00CD6F04">
        <w:rPr>
          <w:sz w:val="28"/>
          <w:szCs w:val="28"/>
        </w:rPr>
        <w:t>пп</w:t>
      </w:r>
      <w:proofErr w:type="spellEnd"/>
      <w:r w:rsidRPr="00CD6F04">
        <w:rPr>
          <w:sz w:val="28"/>
          <w:szCs w:val="28"/>
        </w:rPr>
        <w:t xml:space="preserve">. 1 </w:t>
      </w:r>
      <w:r w:rsidRPr="000825E8">
        <w:rPr>
          <w:sz w:val="28"/>
          <w:szCs w:val="28"/>
        </w:rPr>
        <w:t>котировочной документации признать запрос котировок цен</w:t>
      </w:r>
      <w:r w:rsidRPr="001B567E">
        <w:rPr>
          <w:sz w:val="28"/>
          <w:szCs w:val="28"/>
        </w:rPr>
        <w:t xml:space="preserve"> № </w:t>
      </w:r>
      <w:r>
        <w:rPr>
          <w:sz w:val="28"/>
          <w:szCs w:val="28"/>
        </w:rPr>
        <w:t>21</w:t>
      </w:r>
      <w:r w:rsidRPr="003029FD">
        <w:rPr>
          <w:sz w:val="28"/>
          <w:szCs w:val="28"/>
        </w:rPr>
        <w:t>/1</w:t>
      </w:r>
      <w:r>
        <w:rPr>
          <w:sz w:val="28"/>
          <w:szCs w:val="28"/>
        </w:rPr>
        <w:t>8</w:t>
      </w:r>
      <w:r w:rsidRPr="003029FD">
        <w:rPr>
          <w:sz w:val="28"/>
          <w:szCs w:val="28"/>
        </w:rPr>
        <w:t>/ЗК - Воронежский ВРЗ АО «ВРМ»/201</w:t>
      </w:r>
      <w:r>
        <w:rPr>
          <w:sz w:val="28"/>
          <w:szCs w:val="28"/>
        </w:rPr>
        <w:t xml:space="preserve">8 несостоявшимся, </w:t>
      </w:r>
      <w:r w:rsidRPr="009756DA">
        <w:rPr>
          <w:sz w:val="28"/>
          <w:szCs w:val="28"/>
        </w:rPr>
        <w:t>и в соответствии с п. 5.1</w:t>
      </w:r>
      <w:r>
        <w:rPr>
          <w:sz w:val="28"/>
          <w:szCs w:val="28"/>
        </w:rPr>
        <w:t>5</w:t>
      </w:r>
      <w:r w:rsidRPr="009756DA">
        <w:rPr>
          <w:sz w:val="28"/>
          <w:szCs w:val="28"/>
        </w:rPr>
        <w:t xml:space="preserve"> запроса котировок цен поручить службе ОМТО Воронежского</w:t>
      </w:r>
      <w:proofErr w:type="gramEnd"/>
      <w:r w:rsidRPr="009756DA">
        <w:rPr>
          <w:sz w:val="28"/>
          <w:szCs w:val="28"/>
        </w:rPr>
        <w:t xml:space="preserve"> ВРЗ АО «ВРМ» </w:t>
      </w:r>
      <w:r>
        <w:rPr>
          <w:sz w:val="28"/>
          <w:szCs w:val="28"/>
        </w:rPr>
        <w:t>заключить</w:t>
      </w:r>
      <w:r w:rsidRPr="009756DA">
        <w:rPr>
          <w:sz w:val="28"/>
          <w:szCs w:val="28"/>
        </w:rPr>
        <w:t xml:space="preserve"> </w:t>
      </w:r>
      <w:r>
        <w:rPr>
          <w:sz w:val="28"/>
          <w:szCs w:val="28"/>
        </w:rPr>
        <w:t xml:space="preserve"> </w:t>
      </w:r>
      <w:r w:rsidRPr="009756DA">
        <w:rPr>
          <w:sz w:val="28"/>
          <w:szCs w:val="28"/>
        </w:rPr>
        <w:t>договор</w:t>
      </w:r>
      <w:r>
        <w:rPr>
          <w:sz w:val="28"/>
          <w:szCs w:val="28"/>
        </w:rPr>
        <w:t xml:space="preserve"> </w:t>
      </w:r>
      <w:r w:rsidRPr="009756DA">
        <w:rPr>
          <w:sz w:val="28"/>
          <w:szCs w:val="28"/>
        </w:rPr>
        <w:t xml:space="preserve">с </w:t>
      </w:r>
      <w:r>
        <w:rPr>
          <w:sz w:val="28"/>
          <w:szCs w:val="28"/>
        </w:rPr>
        <w:t xml:space="preserve"> </w:t>
      </w:r>
      <w:r>
        <w:rPr>
          <w:szCs w:val="26"/>
        </w:rPr>
        <w:t>ООО</w:t>
      </w:r>
      <w:r w:rsidRPr="00400D77">
        <w:rPr>
          <w:szCs w:val="26"/>
        </w:rPr>
        <w:t xml:space="preserve"> «</w:t>
      </w:r>
      <w:r w:rsidRPr="00D10780">
        <w:rPr>
          <w:sz w:val="28"/>
          <w:szCs w:val="28"/>
        </w:rPr>
        <w:t>Инженерно-строительные технологии</w:t>
      </w:r>
      <w:r w:rsidRPr="00400D77">
        <w:rPr>
          <w:szCs w:val="26"/>
        </w:rPr>
        <w:t>»</w:t>
      </w:r>
      <w:r>
        <w:rPr>
          <w:szCs w:val="26"/>
        </w:rPr>
        <w:t xml:space="preserve"> </w:t>
      </w:r>
      <w:r>
        <w:rPr>
          <w:sz w:val="28"/>
          <w:szCs w:val="28"/>
        </w:rPr>
        <w:t xml:space="preserve">со </w:t>
      </w:r>
      <w:r w:rsidRPr="009756DA">
        <w:rPr>
          <w:sz w:val="28"/>
          <w:szCs w:val="28"/>
        </w:rPr>
        <w:t>стоимостью предложения</w:t>
      </w:r>
      <w:r w:rsidRPr="000B7148">
        <w:rPr>
          <w:color w:val="000000" w:themeColor="text1"/>
          <w:sz w:val="28"/>
          <w:szCs w:val="28"/>
        </w:rPr>
        <w:t>:</w:t>
      </w:r>
      <w:r w:rsidRPr="009756DA">
        <w:rPr>
          <w:color w:val="FF0000"/>
          <w:sz w:val="28"/>
          <w:szCs w:val="28"/>
        </w:rPr>
        <w:t xml:space="preserve"> </w:t>
      </w:r>
      <w:r>
        <w:rPr>
          <w:color w:val="000000" w:themeColor="text1"/>
          <w:spacing w:val="-4"/>
          <w:sz w:val="28"/>
          <w:szCs w:val="28"/>
        </w:rPr>
        <w:t>6 736 598,28</w:t>
      </w:r>
      <w:r w:rsidRPr="001A4FDB">
        <w:rPr>
          <w:spacing w:val="-4"/>
          <w:sz w:val="28"/>
          <w:szCs w:val="28"/>
        </w:rPr>
        <w:t xml:space="preserve">  (</w:t>
      </w:r>
      <w:r>
        <w:rPr>
          <w:spacing w:val="-4"/>
          <w:sz w:val="28"/>
          <w:szCs w:val="28"/>
        </w:rPr>
        <w:t>шесть миллионов семьсот тридцать шесть тысяч пятьсот девяносто восемь</w:t>
      </w:r>
      <w:r w:rsidRPr="001A4FDB">
        <w:rPr>
          <w:spacing w:val="-4"/>
          <w:sz w:val="28"/>
          <w:szCs w:val="28"/>
        </w:rPr>
        <w:t>)</w:t>
      </w:r>
      <w:r>
        <w:rPr>
          <w:spacing w:val="-4"/>
          <w:sz w:val="28"/>
          <w:szCs w:val="28"/>
        </w:rPr>
        <w:t xml:space="preserve"> рублей</w:t>
      </w:r>
      <w:r w:rsidRPr="001A4FDB">
        <w:rPr>
          <w:spacing w:val="-4"/>
          <w:sz w:val="28"/>
          <w:szCs w:val="28"/>
        </w:rPr>
        <w:t xml:space="preserve"> </w:t>
      </w:r>
      <w:r>
        <w:rPr>
          <w:spacing w:val="-4"/>
          <w:sz w:val="28"/>
          <w:szCs w:val="28"/>
        </w:rPr>
        <w:t>28</w:t>
      </w:r>
      <w:r w:rsidRPr="001A4FDB">
        <w:rPr>
          <w:spacing w:val="-4"/>
          <w:sz w:val="28"/>
          <w:szCs w:val="28"/>
        </w:rPr>
        <w:t xml:space="preserve"> копеек  без  учета НДС 18%., </w:t>
      </w:r>
      <w:r>
        <w:rPr>
          <w:spacing w:val="-4"/>
          <w:sz w:val="28"/>
          <w:szCs w:val="28"/>
        </w:rPr>
        <w:t>7 949 185,97</w:t>
      </w:r>
      <w:r>
        <w:rPr>
          <w:bCs/>
          <w:color w:val="000000" w:themeColor="text1"/>
          <w:sz w:val="28"/>
          <w:szCs w:val="28"/>
        </w:rPr>
        <w:t xml:space="preserve"> </w:t>
      </w:r>
      <w:r w:rsidRPr="001A4FDB">
        <w:rPr>
          <w:color w:val="000000" w:themeColor="text1"/>
          <w:sz w:val="28"/>
          <w:szCs w:val="28"/>
        </w:rPr>
        <w:t xml:space="preserve"> (</w:t>
      </w:r>
      <w:r>
        <w:rPr>
          <w:color w:val="000000" w:themeColor="text1"/>
          <w:sz w:val="28"/>
          <w:szCs w:val="28"/>
        </w:rPr>
        <w:t>семь миллионов девятьсот сорок девять тысяч сто восемьдесят пять</w:t>
      </w:r>
      <w:r w:rsidRPr="001A4FDB">
        <w:rPr>
          <w:color w:val="000000" w:themeColor="text1"/>
          <w:sz w:val="28"/>
          <w:szCs w:val="28"/>
        </w:rPr>
        <w:t xml:space="preserve">) </w:t>
      </w:r>
      <w:r>
        <w:rPr>
          <w:color w:val="000000" w:themeColor="text1"/>
          <w:sz w:val="28"/>
          <w:szCs w:val="28"/>
        </w:rPr>
        <w:t>рублей 97</w:t>
      </w:r>
      <w:r w:rsidRPr="001A4FDB">
        <w:rPr>
          <w:color w:val="000000" w:themeColor="text1"/>
          <w:sz w:val="28"/>
          <w:szCs w:val="28"/>
        </w:rPr>
        <w:t xml:space="preserve"> коп с НДС</w:t>
      </w:r>
      <w:r w:rsidRPr="0080535D">
        <w:rPr>
          <w:color w:val="000000" w:themeColor="text1"/>
          <w:szCs w:val="28"/>
        </w:rPr>
        <w:t xml:space="preserve"> </w:t>
      </w:r>
      <w:r w:rsidRPr="001A4FDB">
        <w:rPr>
          <w:color w:val="000000" w:themeColor="text1"/>
          <w:sz w:val="28"/>
          <w:szCs w:val="28"/>
        </w:rPr>
        <w:t>18</w:t>
      </w:r>
      <w:r w:rsidRPr="001A4FDB">
        <w:rPr>
          <w:color w:val="000000" w:themeColor="text1"/>
          <w:spacing w:val="-4"/>
          <w:sz w:val="28"/>
          <w:szCs w:val="28"/>
        </w:rPr>
        <w:t>%.</w:t>
      </w:r>
      <w:r w:rsidRPr="00A26596">
        <w:rPr>
          <w:b/>
          <w:color w:val="000000" w:themeColor="text1"/>
          <w:spacing w:val="-4"/>
          <w:sz w:val="28"/>
          <w:szCs w:val="28"/>
        </w:rPr>
        <w:t xml:space="preserve"> </w:t>
      </w:r>
    </w:p>
    <w:p w:rsidR="00DF1C03" w:rsidRPr="0080535D" w:rsidRDefault="00DF1C03" w:rsidP="00DF1C03">
      <w:pPr>
        <w:ind w:firstLine="567"/>
        <w:jc w:val="both"/>
        <w:rPr>
          <w:color w:val="000000" w:themeColor="text1"/>
          <w:spacing w:val="-4"/>
          <w:szCs w:val="28"/>
        </w:rPr>
      </w:pPr>
    </w:p>
    <w:p w:rsidR="00DF1C03" w:rsidRPr="0080535D" w:rsidRDefault="00DF1C03" w:rsidP="00DF1C03">
      <w:pPr>
        <w:ind w:firstLine="567"/>
        <w:jc w:val="both"/>
        <w:rPr>
          <w:color w:val="000000" w:themeColor="text1"/>
          <w:spacing w:val="-4"/>
          <w:szCs w:val="28"/>
        </w:rPr>
      </w:pPr>
    </w:p>
    <w:p w:rsidR="00DF5A7E" w:rsidRDefault="00C4125D" w:rsidP="00FD7344">
      <w:pPr>
        <w:jc w:val="both"/>
        <w:rPr>
          <w:color w:val="000000" w:themeColor="text1"/>
        </w:rPr>
      </w:pPr>
      <w:r w:rsidRPr="00A26596">
        <w:rPr>
          <w:color w:val="000000" w:themeColor="text1"/>
          <w:sz w:val="28"/>
          <w:szCs w:val="28"/>
        </w:rPr>
        <w:t xml:space="preserve">Решение принято </w:t>
      </w:r>
      <w:r w:rsidR="00A067BD" w:rsidRPr="00A26596">
        <w:rPr>
          <w:color w:val="000000" w:themeColor="text1"/>
          <w:sz w:val="28"/>
          <w:szCs w:val="28"/>
        </w:rPr>
        <w:t>единогласно</w:t>
      </w:r>
      <w:r w:rsidRPr="00A26596">
        <w:rPr>
          <w:color w:val="000000" w:themeColor="text1"/>
        </w:rPr>
        <w:t>.</w:t>
      </w:r>
    </w:p>
    <w:p w:rsidR="00623F56" w:rsidRDefault="00623F56" w:rsidP="00FD7344">
      <w:pPr>
        <w:jc w:val="both"/>
        <w:rPr>
          <w:color w:val="000000" w:themeColor="text1"/>
        </w:rPr>
      </w:pPr>
    </w:p>
    <w:p w:rsidR="00623F56" w:rsidRPr="00623F56" w:rsidRDefault="00623F56" w:rsidP="00FD7344">
      <w:pPr>
        <w:jc w:val="both"/>
        <w:rPr>
          <w:color w:val="000000" w:themeColor="text1"/>
          <w:sz w:val="28"/>
          <w:szCs w:val="28"/>
        </w:rPr>
      </w:pPr>
      <w:r w:rsidRPr="00623F56">
        <w:rPr>
          <w:color w:val="000000" w:themeColor="text1"/>
          <w:sz w:val="28"/>
          <w:szCs w:val="28"/>
        </w:rPr>
        <w:t>Подписи</w:t>
      </w:r>
    </w:p>
    <w:p w:rsidR="00D6648A" w:rsidRPr="00A26596" w:rsidRDefault="00D6648A" w:rsidP="00C4125D">
      <w:pPr>
        <w:widowControl w:val="0"/>
        <w:autoSpaceDE w:val="0"/>
        <w:autoSpaceDN w:val="0"/>
        <w:adjustRightInd w:val="0"/>
        <w:jc w:val="both"/>
        <w:rPr>
          <w:color w:val="000000" w:themeColor="text1"/>
          <w:sz w:val="28"/>
          <w:szCs w:val="28"/>
        </w:rPr>
      </w:pPr>
    </w:p>
    <w:p w:rsidR="000F2823" w:rsidRPr="00714AF8" w:rsidRDefault="000F2823" w:rsidP="00C32455">
      <w:pPr>
        <w:widowControl w:val="0"/>
        <w:autoSpaceDE w:val="0"/>
        <w:autoSpaceDN w:val="0"/>
        <w:adjustRightInd w:val="0"/>
        <w:jc w:val="both"/>
        <w:rPr>
          <w:color w:val="FF0000"/>
          <w:sz w:val="28"/>
          <w:szCs w:val="28"/>
        </w:rPr>
      </w:pPr>
    </w:p>
    <w:sectPr w:rsidR="000F2823" w:rsidRPr="00714AF8" w:rsidSect="00D71E4F">
      <w:pgSz w:w="11906" w:h="16838"/>
      <w:pgMar w:top="425" w:right="851" w:bottom="39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0B9" w:rsidRDefault="00CB60B9" w:rsidP="00AF4D4E">
      <w:r>
        <w:separator/>
      </w:r>
    </w:p>
  </w:endnote>
  <w:endnote w:type="continuationSeparator" w:id="0">
    <w:p w:rsidR="00CB60B9" w:rsidRDefault="00CB60B9" w:rsidP="00AF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0B9" w:rsidRDefault="00CB60B9" w:rsidP="00AF4D4E">
      <w:r>
        <w:separator/>
      </w:r>
    </w:p>
  </w:footnote>
  <w:footnote w:type="continuationSeparator" w:id="0">
    <w:p w:rsidR="00CB60B9" w:rsidRDefault="00CB60B9" w:rsidP="00AF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005EF"/>
    <w:rsid w:val="00011DA5"/>
    <w:rsid w:val="00023E79"/>
    <w:rsid w:val="000242F6"/>
    <w:rsid w:val="000343A5"/>
    <w:rsid w:val="00036CC2"/>
    <w:rsid w:val="00043C75"/>
    <w:rsid w:val="000477F2"/>
    <w:rsid w:val="0005194A"/>
    <w:rsid w:val="000647B8"/>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F10C2"/>
    <w:rsid w:val="000F12DB"/>
    <w:rsid w:val="000F2823"/>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2719"/>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43F64"/>
    <w:rsid w:val="00250C07"/>
    <w:rsid w:val="0025276F"/>
    <w:rsid w:val="00253DC2"/>
    <w:rsid w:val="00260F1B"/>
    <w:rsid w:val="0027253E"/>
    <w:rsid w:val="00272BA4"/>
    <w:rsid w:val="0027674E"/>
    <w:rsid w:val="00281254"/>
    <w:rsid w:val="00282349"/>
    <w:rsid w:val="00290D26"/>
    <w:rsid w:val="00296740"/>
    <w:rsid w:val="0029725B"/>
    <w:rsid w:val="002A2000"/>
    <w:rsid w:val="002A21FB"/>
    <w:rsid w:val="002A4053"/>
    <w:rsid w:val="002A5E49"/>
    <w:rsid w:val="002A670D"/>
    <w:rsid w:val="002B4851"/>
    <w:rsid w:val="002B49B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502F1"/>
    <w:rsid w:val="003527AF"/>
    <w:rsid w:val="00357086"/>
    <w:rsid w:val="00363BF0"/>
    <w:rsid w:val="00365349"/>
    <w:rsid w:val="003717FD"/>
    <w:rsid w:val="003916FD"/>
    <w:rsid w:val="003A2CD9"/>
    <w:rsid w:val="003B10A7"/>
    <w:rsid w:val="003B3FED"/>
    <w:rsid w:val="003B4E1E"/>
    <w:rsid w:val="003C5400"/>
    <w:rsid w:val="003C576E"/>
    <w:rsid w:val="003C6E00"/>
    <w:rsid w:val="003D2880"/>
    <w:rsid w:val="003D7734"/>
    <w:rsid w:val="003E137E"/>
    <w:rsid w:val="003E4B42"/>
    <w:rsid w:val="003F0A86"/>
    <w:rsid w:val="003F3B74"/>
    <w:rsid w:val="0040105C"/>
    <w:rsid w:val="0040202D"/>
    <w:rsid w:val="004068E7"/>
    <w:rsid w:val="0041330A"/>
    <w:rsid w:val="00415D73"/>
    <w:rsid w:val="004217AB"/>
    <w:rsid w:val="00427BF8"/>
    <w:rsid w:val="00433EDA"/>
    <w:rsid w:val="00436C43"/>
    <w:rsid w:val="00440686"/>
    <w:rsid w:val="00443BA2"/>
    <w:rsid w:val="00445EA3"/>
    <w:rsid w:val="004576B1"/>
    <w:rsid w:val="00460A8D"/>
    <w:rsid w:val="00463890"/>
    <w:rsid w:val="00474A27"/>
    <w:rsid w:val="0047686B"/>
    <w:rsid w:val="00483DF9"/>
    <w:rsid w:val="0048578B"/>
    <w:rsid w:val="0049105C"/>
    <w:rsid w:val="004A741F"/>
    <w:rsid w:val="004B4011"/>
    <w:rsid w:val="004B6745"/>
    <w:rsid w:val="004C2B36"/>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3F56"/>
    <w:rsid w:val="00624CE9"/>
    <w:rsid w:val="006267A3"/>
    <w:rsid w:val="00627D51"/>
    <w:rsid w:val="006341D5"/>
    <w:rsid w:val="00644BE8"/>
    <w:rsid w:val="00645DE2"/>
    <w:rsid w:val="00662988"/>
    <w:rsid w:val="0066307A"/>
    <w:rsid w:val="006667F7"/>
    <w:rsid w:val="00672177"/>
    <w:rsid w:val="00674BC4"/>
    <w:rsid w:val="0068027B"/>
    <w:rsid w:val="00680529"/>
    <w:rsid w:val="00681723"/>
    <w:rsid w:val="00681DF8"/>
    <w:rsid w:val="00682DC0"/>
    <w:rsid w:val="00684F3F"/>
    <w:rsid w:val="00691DD5"/>
    <w:rsid w:val="00695FD5"/>
    <w:rsid w:val="00697694"/>
    <w:rsid w:val="006A2546"/>
    <w:rsid w:val="006B1F96"/>
    <w:rsid w:val="006B73BA"/>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36AC"/>
    <w:rsid w:val="00743A10"/>
    <w:rsid w:val="00754040"/>
    <w:rsid w:val="00760A7B"/>
    <w:rsid w:val="00761A8F"/>
    <w:rsid w:val="00772B4A"/>
    <w:rsid w:val="0077351D"/>
    <w:rsid w:val="00782956"/>
    <w:rsid w:val="00787E60"/>
    <w:rsid w:val="00790FF8"/>
    <w:rsid w:val="00793B09"/>
    <w:rsid w:val="007A2F1C"/>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4112"/>
    <w:rsid w:val="00856964"/>
    <w:rsid w:val="008570C9"/>
    <w:rsid w:val="00870214"/>
    <w:rsid w:val="008871A2"/>
    <w:rsid w:val="00890D24"/>
    <w:rsid w:val="00890FBF"/>
    <w:rsid w:val="0089257A"/>
    <w:rsid w:val="00892709"/>
    <w:rsid w:val="00893A3C"/>
    <w:rsid w:val="00896D70"/>
    <w:rsid w:val="008A5F8D"/>
    <w:rsid w:val="008B1C16"/>
    <w:rsid w:val="008C1538"/>
    <w:rsid w:val="008C3B07"/>
    <w:rsid w:val="008C4903"/>
    <w:rsid w:val="008D037A"/>
    <w:rsid w:val="008D3CA3"/>
    <w:rsid w:val="008D45B6"/>
    <w:rsid w:val="008D584E"/>
    <w:rsid w:val="008E1161"/>
    <w:rsid w:val="008E451E"/>
    <w:rsid w:val="008E661C"/>
    <w:rsid w:val="008F125D"/>
    <w:rsid w:val="008F20C9"/>
    <w:rsid w:val="008F4529"/>
    <w:rsid w:val="008F5423"/>
    <w:rsid w:val="00900A30"/>
    <w:rsid w:val="00900C13"/>
    <w:rsid w:val="0091093F"/>
    <w:rsid w:val="00916B3F"/>
    <w:rsid w:val="00920BA2"/>
    <w:rsid w:val="00926891"/>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50CA"/>
    <w:rsid w:val="009A6FFA"/>
    <w:rsid w:val="009B47D6"/>
    <w:rsid w:val="009B569B"/>
    <w:rsid w:val="009C0EA4"/>
    <w:rsid w:val="009C3137"/>
    <w:rsid w:val="009C65AA"/>
    <w:rsid w:val="009C7406"/>
    <w:rsid w:val="009C7611"/>
    <w:rsid w:val="009D4260"/>
    <w:rsid w:val="009D4A33"/>
    <w:rsid w:val="009D6484"/>
    <w:rsid w:val="009F43BB"/>
    <w:rsid w:val="009F7F62"/>
    <w:rsid w:val="00A06380"/>
    <w:rsid w:val="00A067BD"/>
    <w:rsid w:val="00A07254"/>
    <w:rsid w:val="00A15191"/>
    <w:rsid w:val="00A217D0"/>
    <w:rsid w:val="00A242AB"/>
    <w:rsid w:val="00A26596"/>
    <w:rsid w:val="00A30CF7"/>
    <w:rsid w:val="00A42EA3"/>
    <w:rsid w:val="00A57719"/>
    <w:rsid w:val="00A700AB"/>
    <w:rsid w:val="00A70D27"/>
    <w:rsid w:val="00A80D64"/>
    <w:rsid w:val="00A845EC"/>
    <w:rsid w:val="00A90E59"/>
    <w:rsid w:val="00A974B6"/>
    <w:rsid w:val="00AA521A"/>
    <w:rsid w:val="00AA5C09"/>
    <w:rsid w:val="00AB0D66"/>
    <w:rsid w:val="00AB21F4"/>
    <w:rsid w:val="00AB45BE"/>
    <w:rsid w:val="00AB62F8"/>
    <w:rsid w:val="00AC48FC"/>
    <w:rsid w:val="00AC5694"/>
    <w:rsid w:val="00AD3270"/>
    <w:rsid w:val="00AD6B2D"/>
    <w:rsid w:val="00AE07DE"/>
    <w:rsid w:val="00AE3CD1"/>
    <w:rsid w:val="00AF3174"/>
    <w:rsid w:val="00AF4D4E"/>
    <w:rsid w:val="00AF56C4"/>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5544F"/>
    <w:rsid w:val="00B671C8"/>
    <w:rsid w:val="00B80ABB"/>
    <w:rsid w:val="00B81815"/>
    <w:rsid w:val="00B81FB7"/>
    <w:rsid w:val="00B92840"/>
    <w:rsid w:val="00B93D0C"/>
    <w:rsid w:val="00B957EC"/>
    <w:rsid w:val="00BA38B2"/>
    <w:rsid w:val="00BA733C"/>
    <w:rsid w:val="00BA762B"/>
    <w:rsid w:val="00BA77EF"/>
    <w:rsid w:val="00BB7392"/>
    <w:rsid w:val="00BC4B79"/>
    <w:rsid w:val="00BE022A"/>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B00F2"/>
    <w:rsid w:val="00CB4A50"/>
    <w:rsid w:val="00CB60B9"/>
    <w:rsid w:val="00CC2F69"/>
    <w:rsid w:val="00CC536E"/>
    <w:rsid w:val="00CD4AFB"/>
    <w:rsid w:val="00CD6BBE"/>
    <w:rsid w:val="00CE350B"/>
    <w:rsid w:val="00CE6D5D"/>
    <w:rsid w:val="00CF5771"/>
    <w:rsid w:val="00D00472"/>
    <w:rsid w:val="00D01711"/>
    <w:rsid w:val="00D01CB6"/>
    <w:rsid w:val="00D04475"/>
    <w:rsid w:val="00D11532"/>
    <w:rsid w:val="00D177C6"/>
    <w:rsid w:val="00D209E3"/>
    <w:rsid w:val="00D54861"/>
    <w:rsid w:val="00D56D01"/>
    <w:rsid w:val="00D6505D"/>
    <w:rsid w:val="00D6648A"/>
    <w:rsid w:val="00D7033A"/>
    <w:rsid w:val="00D71E4F"/>
    <w:rsid w:val="00D7251A"/>
    <w:rsid w:val="00D74215"/>
    <w:rsid w:val="00D80A8D"/>
    <w:rsid w:val="00D816DB"/>
    <w:rsid w:val="00D92B91"/>
    <w:rsid w:val="00D971C8"/>
    <w:rsid w:val="00DA0DF3"/>
    <w:rsid w:val="00DA16E4"/>
    <w:rsid w:val="00DA793A"/>
    <w:rsid w:val="00DB33D4"/>
    <w:rsid w:val="00DC221E"/>
    <w:rsid w:val="00DC76AD"/>
    <w:rsid w:val="00DD013C"/>
    <w:rsid w:val="00DD74AC"/>
    <w:rsid w:val="00DE1D6C"/>
    <w:rsid w:val="00DE3366"/>
    <w:rsid w:val="00DE706C"/>
    <w:rsid w:val="00DF1C03"/>
    <w:rsid w:val="00DF39C7"/>
    <w:rsid w:val="00DF5A7E"/>
    <w:rsid w:val="00E0255D"/>
    <w:rsid w:val="00E10E08"/>
    <w:rsid w:val="00E1185F"/>
    <w:rsid w:val="00E14749"/>
    <w:rsid w:val="00E14AD3"/>
    <w:rsid w:val="00E214A3"/>
    <w:rsid w:val="00E31421"/>
    <w:rsid w:val="00E328EF"/>
    <w:rsid w:val="00E33A86"/>
    <w:rsid w:val="00E34D6F"/>
    <w:rsid w:val="00E36C1E"/>
    <w:rsid w:val="00E52B2C"/>
    <w:rsid w:val="00E5707F"/>
    <w:rsid w:val="00E6192B"/>
    <w:rsid w:val="00E76E0B"/>
    <w:rsid w:val="00E92326"/>
    <w:rsid w:val="00E92AB4"/>
    <w:rsid w:val="00E96C0B"/>
    <w:rsid w:val="00EB1AB1"/>
    <w:rsid w:val="00EB4904"/>
    <w:rsid w:val="00EB5AD0"/>
    <w:rsid w:val="00EC1B0A"/>
    <w:rsid w:val="00EC2888"/>
    <w:rsid w:val="00EC530C"/>
    <w:rsid w:val="00EC5F1D"/>
    <w:rsid w:val="00ED3987"/>
    <w:rsid w:val="00ED6CBE"/>
    <w:rsid w:val="00EE27A5"/>
    <w:rsid w:val="00EE54B1"/>
    <w:rsid w:val="00EE73C3"/>
    <w:rsid w:val="00EF1009"/>
    <w:rsid w:val="00EF4442"/>
    <w:rsid w:val="00EF73AB"/>
    <w:rsid w:val="00F018F8"/>
    <w:rsid w:val="00F10E13"/>
    <w:rsid w:val="00F34EE1"/>
    <w:rsid w:val="00F434AB"/>
    <w:rsid w:val="00F4592F"/>
    <w:rsid w:val="00F471B3"/>
    <w:rsid w:val="00F47E89"/>
    <w:rsid w:val="00F55E90"/>
    <w:rsid w:val="00F6132C"/>
    <w:rsid w:val="00F62596"/>
    <w:rsid w:val="00F633F6"/>
    <w:rsid w:val="00F673B5"/>
    <w:rsid w:val="00F7325C"/>
    <w:rsid w:val="00F73732"/>
    <w:rsid w:val="00F86E69"/>
    <w:rsid w:val="00FA0F5E"/>
    <w:rsid w:val="00FA130E"/>
    <w:rsid w:val="00FB5D8D"/>
    <w:rsid w:val="00FC4759"/>
    <w:rsid w:val="00FC67C7"/>
    <w:rsid w:val="00FD0FAD"/>
    <w:rsid w:val="00FD1A7B"/>
    <w:rsid w:val="00FD23BF"/>
    <w:rsid w:val="00FD7344"/>
    <w:rsid w:val="00FF0FEB"/>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List Bullet"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a6">
    <w:name w:val="Title"/>
    <w:basedOn w:val="a"/>
    <w:link w:val="a7"/>
    <w:uiPriority w:val="99"/>
    <w:qFormat/>
    <w:locked/>
    <w:rsid w:val="00960BBA"/>
    <w:pPr>
      <w:jc w:val="center"/>
    </w:pPr>
    <w:rPr>
      <w:b/>
      <w:sz w:val="28"/>
    </w:rPr>
  </w:style>
  <w:style w:type="character" w:customStyle="1" w:styleId="a7">
    <w:name w:val="Название Знак"/>
    <w:basedOn w:val="a0"/>
    <w:link w:val="a6"/>
    <w:uiPriority w:val="99"/>
    <w:rsid w:val="00960BBA"/>
    <w:rPr>
      <w:rFonts w:ascii="Times New Roman" w:eastAsia="Times New Roman" w:hAnsi="Times New Roman"/>
      <w:b/>
      <w:sz w:val="28"/>
      <w:szCs w:val="24"/>
    </w:rPr>
  </w:style>
  <w:style w:type="paragraph" w:styleId="a8">
    <w:name w:val="header"/>
    <w:basedOn w:val="a"/>
    <w:link w:val="a9"/>
    <w:uiPriority w:val="99"/>
    <w:unhideWhenUsed/>
    <w:rsid w:val="00AF4D4E"/>
    <w:pPr>
      <w:tabs>
        <w:tab w:val="center" w:pos="4677"/>
        <w:tab w:val="right" w:pos="9355"/>
      </w:tabs>
    </w:pPr>
  </w:style>
  <w:style w:type="character" w:customStyle="1" w:styleId="a9">
    <w:name w:val="Верхний колонтитул Знак"/>
    <w:basedOn w:val="a0"/>
    <w:link w:val="a8"/>
    <w:uiPriority w:val="99"/>
    <w:rsid w:val="00AF4D4E"/>
    <w:rPr>
      <w:rFonts w:ascii="Times New Roman" w:eastAsia="Times New Roman" w:hAnsi="Times New Roman"/>
      <w:sz w:val="24"/>
      <w:szCs w:val="24"/>
    </w:rPr>
  </w:style>
  <w:style w:type="paragraph" w:styleId="aa">
    <w:name w:val="footer"/>
    <w:basedOn w:val="a"/>
    <w:link w:val="ab"/>
    <w:uiPriority w:val="99"/>
    <w:unhideWhenUsed/>
    <w:rsid w:val="00AF4D4E"/>
    <w:pPr>
      <w:tabs>
        <w:tab w:val="center" w:pos="4677"/>
        <w:tab w:val="right" w:pos="9355"/>
      </w:tabs>
    </w:pPr>
  </w:style>
  <w:style w:type="character" w:customStyle="1" w:styleId="ab">
    <w:name w:val="Нижний колонтитул Знак"/>
    <w:basedOn w:val="a0"/>
    <w:link w:val="aa"/>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c">
    <w:name w:val="Hyperlink"/>
    <w:basedOn w:val="a0"/>
    <w:rsid w:val="00AD6B2D"/>
    <w:rPr>
      <w:color w:val="0000FF"/>
      <w:u w:val="single"/>
    </w:rPr>
  </w:style>
  <w:style w:type="character" w:styleId="ad">
    <w:name w:val="FollowedHyperlink"/>
    <w:basedOn w:val="a0"/>
    <w:uiPriority w:val="99"/>
    <w:rsid w:val="00AD6B2D"/>
    <w:rPr>
      <w:color w:val="800080"/>
      <w:u w:val="single"/>
    </w:rPr>
  </w:style>
  <w:style w:type="paragraph" w:styleId="ae">
    <w:name w:val="Balloon Text"/>
    <w:basedOn w:val="a"/>
    <w:link w:val="af"/>
    <w:rsid w:val="00AD6B2D"/>
    <w:rPr>
      <w:rFonts w:ascii="Tahoma" w:hAnsi="Tahoma" w:cs="Tahoma"/>
      <w:color w:val="000000"/>
      <w:sz w:val="16"/>
      <w:szCs w:val="16"/>
    </w:rPr>
  </w:style>
  <w:style w:type="character" w:customStyle="1" w:styleId="af">
    <w:name w:val="Текст выноски Знак"/>
    <w:basedOn w:val="a0"/>
    <w:link w:val="ae"/>
    <w:rsid w:val="00AD6B2D"/>
    <w:rPr>
      <w:rFonts w:ascii="Tahoma" w:eastAsia="Times New Roman" w:hAnsi="Tahoma" w:cs="Tahoma"/>
      <w:color w:val="000000"/>
      <w:sz w:val="16"/>
      <w:szCs w:val="16"/>
    </w:rPr>
  </w:style>
  <w:style w:type="table" w:styleId="af0">
    <w:name w:val="Table Grid"/>
    <w:basedOn w:val="a1"/>
    <w:locked/>
    <w:rsid w:val="00AD6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AD6B2D"/>
  </w:style>
  <w:style w:type="character" w:styleId="af1">
    <w:name w:val="Strong"/>
    <w:basedOn w:val="a0"/>
    <w:uiPriority w:val="22"/>
    <w:qFormat/>
    <w:locked/>
    <w:rsid w:val="00AD6B2D"/>
    <w:rPr>
      <w:b/>
      <w:bCs/>
    </w:rPr>
  </w:style>
  <w:style w:type="paragraph" w:styleId="af2">
    <w:name w:val="Body Text Indent"/>
    <w:basedOn w:val="a"/>
    <w:link w:val="af3"/>
    <w:unhideWhenUsed/>
    <w:rsid w:val="00AD6B2D"/>
    <w:pPr>
      <w:spacing w:after="120"/>
      <w:ind w:left="283"/>
    </w:pPr>
  </w:style>
  <w:style w:type="character" w:customStyle="1" w:styleId="af3">
    <w:name w:val="Основной текст с отступом Знак"/>
    <w:basedOn w:val="a0"/>
    <w:link w:val="af2"/>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4">
    <w:name w:val="footnote reference"/>
    <w:basedOn w:val="a0"/>
    <w:unhideWhenUsed/>
    <w:rsid w:val="00AD6B2D"/>
    <w:rPr>
      <w:vertAlign w:val="superscript"/>
    </w:rPr>
  </w:style>
  <w:style w:type="paragraph" w:styleId="af5">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6"/>
    <w:rsid w:val="00AD6B2D"/>
    <w:pPr>
      <w:widowControl w:val="0"/>
      <w:tabs>
        <w:tab w:val="left" w:pos="0"/>
      </w:tabs>
      <w:suppressAutoHyphens/>
      <w:ind w:left="720"/>
      <w:jc w:val="both"/>
    </w:pPr>
    <w:rPr>
      <w:snapToGrid w:val="0"/>
      <w:sz w:val="28"/>
      <w:szCs w:val="20"/>
    </w:rPr>
  </w:style>
  <w:style w:type="character" w:customStyle="1" w:styleId="af6">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7">
    <w:name w:val="Тема письма"/>
    <w:next w:val="a3"/>
    <w:link w:val="af8"/>
    <w:qFormat/>
    <w:rsid w:val="00AD6B2D"/>
    <w:pPr>
      <w:spacing w:before="240" w:after="120"/>
    </w:pPr>
    <w:rPr>
      <w:rFonts w:ascii="Cambria" w:eastAsia="Times New Roman" w:hAnsi="Cambria" w:cs="Arial"/>
      <w:bCs/>
      <w:kern w:val="28"/>
      <w:sz w:val="22"/>
      <w:szCs w:val="32"/>
      <w:lang w:val="en-US" w:eastAsia="en-US"/>
    </w:rPr>
  </w:style>
  <w:style w:type="character" w:customStyle="1" w:styleId="af8">
    <w:name w:val="Тема письма Знак"/>
    <w:basedOn w:val="a0"/>
    <w:link w:val="af7"/>
    <w:locked/>
    <w:rsid w:val="00AD6B2D"/>
    <w:rPr>
      <w:rFonts w:ascii="Cambria" w:eastAsia="Times New Roman" w:hAnsi="Cambria" w:cs="Arial"/>
      <w:bCs/>
      <w:kern w:val="28"/>
      <w:sz w:val="22"/>
      <w:szCs w:val="32"/>
      <w:lang w:val="en-US" w:eastAsia="en-US"/>
    </w:rPr>
  </w:style>
  <w:style w:type="paragraph" w:styleId="af9">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a">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0"/>
    <w:uiPriority w:val="59"/>
    <w:rsid w:val="00AD6B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f7"/>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9"/>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8"/>
    <w:link w:val="-1"/>
    <w:rsid w:val="00AD6B2D"/>
    <w:rPr>
      <w:rFonts w:asciiTheme="majorHAnsi" w:eastAsiaTheme="minorHAnsi" w:hAnsiTheme="majorHAnsi"/>
      <w:color w:val="1F497D" w:themeColor="text2"/>
      <w:lang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0"/>
    <w:rsid w:val="00AD6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0"/>
    <w:rsid w:val="00AD6B2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Placeholder Text"/>
    <w:basedOn w:val="a0"/>
    <w:uiPriority w:val="99"/>
    <w:semiHidden/>
    <w:rsid w:val="00AD6B2D"/>
    <w:rPr>
      <w:color w:val="808080"/>
    </w:rPr>
  </w:style>
</w:styles>
</file>

<file path=word/webSettings.xml><?xml version="1.0" encoding="utf-8"?>
<w:webSettings xmlns:r="http://schemas.openxmlformats.org/officeDocument/2006/relationships" xmlns:w="http://schemas.openxmlformats.org/wordprocessingml/2006/main">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F503C-5A2A-428A-A03C-A3D0A846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Акатова В В</cp:lastModifiedBy>
  <cp:revision>29</cp:revision>
  <cp:lastPrinted>2018-07-13T09:08:00Z</cp:lastPrinted>
  <dcterms:created xsi:type="dcterms:W3CDTF">2017-11-15T08:08:00Z</dcterms:created>
  <dcterms:modified xsi:type="dcterms:W3CDTF">2018-07-13T11:04:00Z</dcterms:modified>
</cp:coreProperties>
</file>