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F5" w:rsidRPr="00D80A23" w:rsidRDefault="00EA24F5" w:rsidP="00EA24F5">
      <w:pPr>
        <w:pStyle w:val="10"/>
        <w:numPr>
          <w:ilvl w:val="2"/>
          <w:numId w:val="1"/>
        </w:numPr>
        <w:ind w:firstLine="709"/>
      </w:pPr>
      <w:r w:rsidRPr="00D80A23">
        <w:rPr>
          <w:szCs w:val="28"/>
        </w:rPr>
        <w:t>Акционерное общество «</w:t>
      </w:r>
      <w:proofErr w:type="spellStart"/>
      <w:r w:rsidRPr="00D80A23">
        <w:rPr>
          <w:szCs w:val="28"/>
        </w:rPr>
        <w:t>Вагонреммаш</w:t>
      </w:r>
      <w:proofErr w:type="spellEnd"/>
      <w:r w:rsidRPr="00D80A23">
        <w:rPr>
          <w:szCs w:val="28"/>
        </w:rPr>
        <w:t>»</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Pr>
          <w:szCs w:val="28"/>
        </w:rPr>
        <w:t>№ 041</w:t>
      </w:r>
      <w:r w:rsidRPr="00CB2614">
        <w:rPr>
          <w:szCs w:val="28"/>
        </w:rPr>
        <w:t>/</w:t>
      </w:r>
      <w:r>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 xml:space="preserve">на право заключения договора </w:t>
      </w:r>
      <w:r w:rsidRPr="00786B3B">
        <w:rPr>
          <w:color w:val="000000"/>
          <w:szCs w:val="28"/>
        </w:rPr>
        <w:t>по</w:t>
      </w:r>
      <w:r>
        <w:rPr>
          <w:color w:val="000000"/>
          <w:szCs w:val="28"/>
        </w:rPr>
        <w:t xml:space="preserve"> </w:t>
      </w:r>
      <w:r>
        <w:rPr>
          <w:szCs w:val="28"/>
        </w:rPr>
        <w:t xml:space="preserve">прокладке кабельной линии 6кВ </w:t>
      </w:r>
      <w:r w:rsidRPr="00CB2614">
        <w:rPr>
          <w:szCs w:val="28"/>
        </w:rPr>
        <w:t>(далее Договор)</w:t>
      </w:r>
      <w:r>
        <w:rPr>
          <w:szCs w:val="28"/>
        </w:rPr>
        <w:t xml:space="preserve"> согласно проектной документации №ПИ 12/18-ТКР «Кабельная линия КЛ 6кВ от подстанции колесного цеха до кислородной подстанции (вторая линия) на территории Тамбовского ВРЗ АО «ВРМ»</w:t>
      </w:r>
      <w:r w:rsidRPr="00CB2614">
        <w:rPr>
          <w:szCs w:val="28"/>
        </w:rPr>
        <w:t>,</w:t>
      </w:r>
      <w:r w:rsidRPr="00C0278E">
        <w:rPr>
          <w:szCs w:val="28"/>
        </w:rPr>
        <w:t xml:space="preserve"> </w:t>
      </w:r>
      <w:r>
        <w:rPr>
          <w:szCs w:val="28"/>
        </w:rPr>
        <w:t>для нужд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Pr>
          <w:szCs w:val="28"/>
        </w:rPr>
        <w:t xml:space="preserve">8 </w:t>
      </w:r>
      <w:r w:rsidRPr="00C0278E">
        <w:rPr>
          <w:szCs w:val="28"/>
        </w:rPr>
        <w:t xml:space="preserve"> году.</w:t>
      </w:r>
      <w:r w:rsidRPr="00D80A23">
        <w:rPr>
          <w:szCs w:val="28"/>
        </w:rPr>
        <w:t xml:space="preserve"> </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EA24F5">
        <w:rPr>
          <w:rFonts w:eastAsia="MS Mincho"/>
          <w:color w:val="000000"/>
          <w:szCs w:val="28"/>
        </w:rPr>
        <w:t>41</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5"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w:t>
        </w:r>
        <w:proofErr w:type="spellStart"/>
        <w:r w:rsidR="005A03C7" w:rsidRPr="00DA5030">
          <w:rPr>
            <w:rStyle w:val="a3"/>
            <w:szCs w:val="28"/>
          </w:rPr>
          <w:t>ru</w:t>
        </w:r>
        <w:proofErr w:type="spellEnd"/>
      </w:hyperlink>
      <w:r w:rsidR="008E4995">
        <w:rPr>
          <w:szCs w:val="28"/>
        </w:rPr>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572AE2" w:rsidRPr="00D06224">
        <w:rPr>
          <w:rFonts w:eastAsia="MS Mincho"/>
          <w:color w:val="000000"/>
          <w:szCs w:val="28"/>
        </w:rPr>
        <w:t>№</w:t>
      </w:r>
      <w:r w:rsidR="008B33DA" w:rsidRPr="00D06224">
        <w:rPr>
          <w:rFonts w:eastAsia="MS Mincho"/>
          <w:color w:val="000000"/>
          <w:szCs w:val="28"/>
        </w:rPr>
        <w:t>0</w:t>
      </w:r>
      <w:r w:rsidR="00EA24F5">
        <w:rPr>
          <w:rFonts w:eastAsia="MS Mincho"/>
          <w:color w:val="000000"/>
          <w:szCs w:val="28"/>
        </w:rPr>
        <w:t>41</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EA24F5">
        <w:rPr>
          <w:szCs w:val="28"/>
        </w:rPr>
        <w:t xml:space="preserve">прокладка кабельной линии 6кВ </w:t>
      </w:r>
      <w:r w:rsidR="00EA24F5" w:rsidRPr="00CB2614">
        <w:rPr>
          <w:szCs w:val="28"/>
        </w:rPr>
        <w:t>(далее Договор)</w:t>
      </w:r>
      <w:r w:rsidR="00EA24F5">
        <w:rPr>
          <w:szCs w:val="28"/>
        </w:rPr>
        <w:t xml:space="preserve"> согласно проектной документации №ПИ 12/18-ТКР «Кабельная линия КЛ 6кВ от подстанции колесного цеха до кислородной подстанции (вторая линия)</w:t>
      </w:r>
      <w:r w:rsidR="00CE256E">
        <w:rPr>
          <w:color w:val="000000"/>
          <w:szCs w:val="28"/>
        </w:rPr>
        <w:t>.</w:t>
      </w:r>
    </w:p>
    <w:p w:rsidR="00CD1F72" w:rsidRPr="00D06224" w:rsidRDefault="00CD1F72" w:rsidP="00F40BA6">
      <w:pPr>
        <w:pStyle w:val="10"/>
        <w:ind w:firstLine="709"/>
      </w:pPr>
      <w:r w:rsidRPr="00D06224">
        <w:t xml:space="preserve">Начальная (максимальная) цена договора составляет </w:t>
      </w:r>
      <w:r w:rsidR="00EA24F5">
        <w:t>1</w:t>
      </w:r>
      <w:r w:rsidR="00CE256E" w:rsidRPr="00702B79">
        <w:t> </w:t>
      </w:r>
      <w:r w:rsidR="00EA24F5">
        <w:t>8</w:t>
      </w:r>
      <w:r w:rsidR="00CE256E">
        <w:t>0</w:t>
      </w:r>
      <w:r w:rsidR="00CE256E" w:rsidRPr="00702B79">
        <w:t>0 000 (</w:t>
      </w:r>
      <w:r w:rsidR="00EA24F5">
        <w:t>Один</w:t>
      </w:r>
      <w:r w:rsidR="00CE256E" w:rsidRPr="00702B79">
        <w:t xml:space="preserve"> миллион </w:t>
      </w:r>
      <w:r w:rsidR="00EA24F5">
        <w:t>восемьсот</w:t>
      </w:r>
      <w:r w:rsidR="00CE256E" w:rsidRPr="00702B79">
        <w:t xml:space="preserve"> тысяч) рублей 00 копеек без учета НДС;</w:t>
      </w:r>
    </w:p>
    <w:p w:rsidR="00CD1F72" w:rsidRPr="00A73582" w:rsidRDefault="00A87612" w:rsidP="00CD1F72">
      <w:pPr>
        <w:pStyle w:val="2"/>
      </w:pPr>
      <w:r w:rsidRPr="00D06224">
        <w:t xml:space="preserve"> </w:t>
      </w:r>
      <w:r w:rsidR="008B33DA" w:rsidRPr="00D06224">
        <w:t xml:space="preserve"> </w:t>
      </w:r>
      <w:r w:rsidR="00EA24F5">
        <w:t>2 124 000 (Два миллион</w:t>
      </w:r>
      <w:r w:rsidR="0001145C">
        <w:t>а</w:t>
      </w:r>
      <w:r w:rsidR="00EA24F5">
        <w:t xml:space="preserve"> сто двадцать четыре тысячи) рублей 00 копеек с учетом НДС 18%</w:t>
      </w:r>
      <w:r w:rsidR="00CD1F72" w:rsidRPr="00D06224">
        <w:t>.</w:t>
      </w:r>
      <w:r w:rsidR="00CD1F72">
        <w:t xml:space="preserve"> </w:t>
      </w:r>
    </w:p>
    <w:p w:rsidR="00DE4A0F" w:rsidRPr="0009692B" w:rsidRDefault="008B2732" w:rsidP="00DE4A0F">
      <w:pPr>
        <w:ind w:firstLine="720"/>
        <w:jc w:val="both"/>
        <w:rPr>
          <w:sz w:val="28"/>
          <w:szCs w:val="28"/>
        </w:rPr>
      </w:pPr>
      <w:proofErr w:type="gramStart"/>
      <w:r>
        <w:rPr>
          <w:rFonts w:eastAsia="MS Mincho"/>
          <w:bCs/>
          <w:sz w:val="28"/>
          <w:szCs w:val="28"/>
        </w:rPr>
        <w:t>Период  выполнения</w:t>
      </w:r>
      <w:proofErr w:type="gramEnd"/>
      <w:r>
        <w:rPr>
          <w:rFonts w:eastAsia="MS Mincho"/>
          <w:bCs/>
          <w:sz w:val="28"/>
          <w:szCs w:val="28"/>
        </w:rPr>
        <w:t xml:space="preserve">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 xml:space="preserve">с </w:t>
      </w:r>
      <w:r w:rsidR="0038567B">
        <w:rPr>
          <w:sz w:val="28"/>
          <w:szCs w:val="28"/>
        </w:rPr>
        <w:t>момента заключения</w:t>
      </w:r>
      <w:r w:rsidR="00AB7B84">
        <w:rPr>
          <w:sz w:val="28"/>
          <w:szCs w:val="28"/>
        </w:rPr>
        <w:t xml:space="preserve"> договора  – до </w:t>
      </w:r>
      <w:r w:rsidR="00AB7B84" w:rsidRPr="00D06224">
        <w:rPr>
          <w:sz w:val="28"/>
          <w:szCs w:val="28"/>
        </w:rPr>
        <w:t>3</w:t>
      </w:r>
      <w:r w:rsidR="00EA24F5">
        <w:rPr>
          <w:sz w:val="28"/>
          <w:szCs w:val="28"/>
        </w:rPr>
        <w:t>0</w:t>
      </w:r>
      <w:r w:rsidR="0038567B">
        <w:rPr>
          <w:sz w:val="28"/>
          <w:szCs w:val="28"/>
        </w:rPr>
        <w:t>.10</w:t>
      </w:r>
      <w:r w:rsidR="00AB7B84" w:rsidRPr="00D06224">
        <w:rPr>
          <w:sz w:val="28"/>
          <w:szCs w:val="28"/>
        </w:rPr>
        <w:t>.201</w:t>
      </w:r>
      <w:r w:rsidR="00CE256E">
        <w:rPr>
          <w:sz w:val="28"/>
          <w:szCs w:val="28"/>
        </w:rPr>
        <w:t>8</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EA24F5">
        <w:rPr>
          <w:rFonts w:eastAsia="MS Mincho"/>
          <w:color w:val="000000"/>
          <w:sz w:val="28"/>
          <w:szCs w:val="28"/>
        </w:rPr>
        <w:t>41</w:t>
      </w:r>
      <w:r w:rsidR="00DA712B" w:rsidRPr="00D06224">
        <w:rPr>
          <w:rFonts w:eastAsia="MS Mincho"/>
          <w:color w:val="000000"/>
          <w:sz w:val="28"/>
          <w:szCs w:val="28"/>
        </w:rPr>
        <w:t>/ТВРЗ/201</w:t>
      </w:r>
      <w:r w:rsidR="00CE256E">
        <w:rPr>
          <w:rFonts w:eastAsia="MS Mincho"/>
          <w:color w:val="000000"/>
          <w:sz w:val="28"/>
          <w:szCs w:val="28"/>
        </w:rPr>
        <w:t>8</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EA24F5">
        <w:rPr>
          <w:rFonts w:eastAsia="MS Mincho"/>
          <w:color w:val="000000"/>
          <w:szCs w:val="28"/>
        </w:rPr>
        <w:t>041</w:t>
      </w:r>
      <w:r w:rsidR="00DA712B" w:rsidRPr="00D06224">
        <w:rPr>
          <w:rFonts w:eastAsia="MS Mincho"/>
          <w:color w:val="000000"/>
          <w:szCs w:val="28"/>
        </w:rPr>
        <w:t>/</w:t>
      </w:r>
      <w:r w:rsidR="00DA712B" w:rsidRPr="005F0D4D">
        <w:rPr>
          <w:rFonts w:eastAsia="MS Mincho"/>
          <w:color w:val="000000"/>
          <w:szCs w:val="28"/>
        </w:rPr>
        <w:t>ТВРЗ/201</w:t>
      </w:r>
      <w:r w:rsidR="00EA24F5">
        <w:rPr>
          <w:rFonts w:eastAsia="MS Mincho"/>
          <w:color w:val="000000"/>
          <w:szCs w:val="28"/>
        </w:rPr>
        <w:t>8</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01145C">
        <w:rPr>
          <w:b/>
          <w:szCs w:val="28"/>
        </w:rPr>
        <w:t>31» </w:t>
      </w:r>
      <w:r w:rsidR="00EA24F5">
        <w:rPr>
          <w:b/>
          <w:szCs w:val="28"/>
        </w:rPr>
        <w:t>августа</w:t>
      </w:r>
      <w:r w:rsidR="006C2D0B" w:rsidRPr="005F0D4D">
        <w:rPr>
          <w:b/>
          <w:szCs w:val="28"/>
        </w:rPr>
        <w:t>201</w:t>
      </w:r>
      <w:r w:rsidR="00CE256E">
        <w:rPr>
          <w:b/>
          <w:szCs w:val="28"/>
        </w:rPr>
        <w:t>8</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EA24F5">
        <w:rPr>
          <w:rFonts w:eastAsia="MS Mincho"/>
          <w:color w:val="000000"/>
          <w:szCs w:val="28"/>
        </w:rPr>
        <w:t>41</w:t>
      </w:r>
      <w:r w:rsidR="00DA712B" w:rsidRPr="005F0D4D">
        <w:rPr>
          <w:rFonts w:eastAsia="MS Mincho"/>
          <w:color w:val="000000"/>
          <w:szCs w:val="28"/>
        </w:rPr>
        <w:t>/ТВРЗ/201</w:t>
      </w:r>
      <w:r w:rsidR="00CE256E">
        <w:rPr>
          <w:rFonts w:eastAsia="MS Mincho"/>
          <w:color w:val="000000"/>
          <w:szCs w:val="28"/>
        </w:rPr>
        <w:t>8</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D22FB2">
        <w:rPr>
          <w:b/>
          <w:szCs w:val="28"/>
        </w:rPr>
        <w:t>3</w:t>
      </w:r>
      <w:r w:rsidR="006C2D0B" w:rsidRPr="005F0D4D">
        <w:rPr>
          <w:b/>
          <w:szCs w:val="28"/>
        </w:rPr>
        <w:t>»</w:t>
      </w:r>
      <w:r w:rsidR="00D90279" w:rsidRPr="005F0D4D">
        <w:rPr>
          <w:b/>
          <w:szCs w:val="28"/>
        </w:rPr>
        <w:t xml:space="preserve"> </w:t>
      </w:r>
      <w:r w:rsidR="00D22FB2">
        <w:rPr>
          <w:b/>
          <w:szCs w:val="28"/>
        </w:rPr>
        <w:t>сентября</w:t>
      </w:r>
      <w:r w:rsidR="006C2D0B" w:rsidRPr="005F0D4D">
        <w:rPr>
          <w:b/>
          <w:szCs w:val="28"/>
        </w:rPr>
        <w:t xml:space="preserve"> 201</w:t>
      </w:r>
      <w:r w:rsidR="00CE256E">
        <w:rPr>
          <w:b/>
          <w:szCs w:val="28"/>
        </w:rPr>
        <w:t>8</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01145C">
        <w:rPr>
          <w:b/>
          <w:szCs w:val="28"/>
        </w:rPr>
        <w:t>4</w:t>
      </w:r>
      <w:bookmarkStart w:id="0" w:name="_GoBack"/>
      <w:bookmarkEnd w:id="0"/>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D22FB2">
        <w:rPr>
          <w:b/>
          <w:szCs w:val="28"/>
        </w:rPr>
        <w:t>4</w:t>
      </w:r>
      <w:r w:rsidR="006C2D0B" w:rsidRPr="005F0D4D">
        <w:rPr>
          <w:b/>
          <w:szCs w:val="28"/>
        </w:rPr>
        <w:t xml:space="preserve">» </w:t>
      </w:r>
      <w:r w:rsidR="00D22FB2">
        <w:rPr>
          <w:b/>
          <w:szCs w:val="28"/>
        </w:rPr>
        <w:t>сентября</w:t>
      </w:r>
      <w:r w:rsidR="006C2D0B" w:rsidRPr="005F0D4D">
        <w:rPr>
          <w:b/>
          <w:szCs w:val="28"/>
        </w:rPr>
        <w:t xml:space="preserve"> 201</w:t>
      </w:r>
      <w:r w:rsidR="00CE256E">
        <w:rPr>
          <w:b/>
          <w:szCs w:val="28"/>
        </w:rPr>
        <w:t>8</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38567B">
        <w:rPr>
          <w:b/>
          <w:sz w:val="28"/>
          <w:szCs w:val="28"/>
        </w:rPr>
        <w:t>6» сентября</w:t>
      </w:r>
      <w:r w:rsidR="006C2D0B" w:rsidRPr="005F0D4D">
        <w:rPr>
          <w:b/>
          <w:sz w:val="28"/>
          <w:szCs w:val="28"/>
        </w:rPr>
        <w:t xml:space="preserve"> </w:t>
      </w:r>
      <w:r w:rsidR="002D70F9" w:rsidRPr="005F0D4D">
        <w:rPr>
          <w:b/>
          <w:sz w:val="28"/>
          <w:szCs w:val="28"/>
        </w:rPr>
        <w:t>201</w:t>
      </w:r>
      <w:r w:rsidR="00CE256E">
        <w:rPr>
          <w:b/>
          <w:sz w:val="28"/>
          <w:szCs w:val="28"/>
        </w:rPr>
        <w:t>8</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6"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EA24F5">
        <w:rPr>
          <w:rFonts w:eastAsia="MS Mincho"/>
          <w:color w:val="000000"/>
          <w:szCs w:val="28"/>
        </w:rPr>
        <w:t>41</w:t>
      </w:r>
      <w:r w:rsidR="00DA712B" w:rsidRPr="00D06224">
        <w:rPr>
          <w:rFonts w:eastAsia="MS Mincho"/>
          <w:color w:val="000000"/>
          <w:szCs w:val="28"/>
        </w:rPr>
        <w:t>/ТВРЗ/201</w:t>
      </w:r>
      <w:r w:rsidR="00CE256E">
        <w:rPr>
          <w:rFonts w:eastAsia="MS Mincho"/>
          <w:color w:val="000000"/>
          <w:szCs w:val="28"/>
        </w:rPr>
        <w:t>8</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D99"/>
    <w:rsid w:val="0001145C"/>
    <w:rsid w:val="000349D5"/>
    <w:rsid w:val="000405C1"/>
    <w:rsid w:val="000417EC"/>
    <w:rsid w:val="00055B2E"/>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D4993"/>
    <w:rsid w:val="001E2281"/>
    <w:rsid w:val="001E7FDC"/>
    <w:rsid w:val="001F1390"/>
    <w:rsid w:val="00204B68"/>
    <w:rsid w:val="0021588A"/>
    <w:rsid w:val="00227E1F"/>
    <w:rsid w:val="002458C9"/>
    <w:rsid w:val="00247392"/>
    <w:rsid w:val="00252391"/>
    <w:rsid w:val="0029228C"/>
    <w:rsid w:val="00292742"/>
    <w:rsid w:val="00292F73"/>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8567B"/>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22FB2"/>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4F5"/>
    <w:rsid w:val="00EA2FFE"/>
    <w:rsid w:val="00EB505C"/>
    <w:rsid w:val="00EE155C"/>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70B004-1F25-41A9-8AC8-D9BF260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mailto:sv.uzkih@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4152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Ярцев Олег Сергеевич</cp:lastModifiedBy>
  <cp:revision>3</cp:revision>
  <cp:lastPrinted>2013-03-28T07:26:00Z</cp:lastPrinted>
  <dcterms:created xsi:type="dcterms:W3CDTF">2018-07-27T13:53:00Z</dcterms:created>
  <dcterms:modified xsi:type="dcterms:W3CDTF">2018-07-31T13:24:00Z</dcterms:modified>
</cp:coreProperties>
</file>