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F8D" w:rsidRDefault="00AB7F8D" w:rsidP="00AB7F8D">
      <w:pPr>
        <w:ind w:left="439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УТВЕРЖДАЮ:</w:t>
      </w:r>
    </w:p>
    <w:p w:rsidR="00AB7F8D" w:rsidRDefault="00AB7F8D" w:rsidP="00AB7F8D">
      <w:pPr>
        <w:ind w:left="4395"/>
        <w:rPr>
          <w:rFonts w:eastAsia="Arial Unicode MS"/>
          <w:b/>
          <w:bCs/>
          <w:sz w:val="28"/>
          <w:szCs w:val="28"/>
        </w:rPr>
      </w:pPr>
    </w:p>
    <w:p w:rsidR="001C7006" w:rsidRDefault="001C7006" w:rsidP="00AB7F8D">
      <w:pPr>
        <w:ind w:left="439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Председатель </w:t>
      </w:r>
      <w:r w:rsidR="00AB7F8D">
        <w:rPr>
          <w:b/>
          <w:bCs/>
          <w:sz w:val="28"/>
          <w:szCs w:val="28"/>
        </w:rPr>
        <w:t>конкурсной</w:t>
      </w:r>
    </w:p>
    <w:p w:rsidR="001C7006" w:rsidRDefault="00E13BA5" w:rsidP="00AB7F8D">
      <w:pPr>
        <w:ind w:left="439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комиссии </w:t>
      </w:r>
      <w:proofErr w:type="gramStart"/>
      <w:r>
        <w:rPr>
          <w:b/>
          <w:bCs/>
          <w:sz w:val="28"/>
          <w:szCs w:val="28"/>
        </w:rPr>
        <w:t>Тамбовского</w:t>
      </w:r>
      <w:proofErr w:type="gramEnd"/>
      <w:r w:rsidR="001C7006">
        <w:rPr>
          <w:b/>
          <w:bCs/>
          <w:sz w:val="28"/>
          <w:szCs w:val="28"/>
        </w:rPr>
        <w:t xml:space="preserve"> ВРЗ</w:t>
      </w:r>
    </w:p>
    <w:p w:rsidR="00AB7F8D" w:rsidRDefault="00AB7F8D" w:rsidP="00AB7F8D">
      <w:pPr>
        <w:ind w:left="439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АО «ВРМ»</w:t>
      </w:r>
    </w:p>
    <w:p w:rsidR="00AB7F8D" w:rsidRDefault="00AB7F8D" w:rsidP="00AB7F8D">
      <w:pPr>
        <w:ind w:left="4395"/>
        <w:rPr>
          <w:b/>
          <w:bCs/>
          <w:sz w:val="28"/>
          <w:szCs w:val="28"/>
        </w:rPr>
      </w:pPr>
    </w:p>
    <w:p w:rsidR="00AB7F8D" w:rsidRDefault="00AB7F8D" w:rsidP="00AB7F8D">
      <w:pPr>
        <w:ind w:left="4395" w:right="65"/>
        <w:rPr>
          <w:b/>
          <w:bCs/>
          <w:sz w:val="28"/>
          <w:szCs w:val="28"/>
        </w:rPr>
      </w:pPr>
      <w:r>
        <w:rPr>
          <w:bCs/>
          <w:sz w:val="28"/>
          <w:szCs w:val="28"/>
          <w:u w:val="single"/>
        </w:rPr>
        <w:t>__________________</w:t>
      </w:r>
      <w:r w:rsidR="001C7006">
        <w:rPr>
          <w:b/>
          <w:bCs/>
          <w:sz w:val="28"/>
          <w:szCs w:val="28"/>
        </w:rPr>
        <w:t>/</w:t>
      </w:r>
      <w:r w:rsidR="00E13BA5">
        <w:rPr>
          <w:b/>
          <w:bCs/>
          <w:sz w:val="28"/>
          <w:szCs w:val="28"/>
        </w:rPr>
        <w:t>Грибков А.И</w:t>
      </w:r>
      <w:r w:rsidR="001C7006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/</w:t>
      </w:r>
    </w:p>
    <w:p w:rsidR="00AB7F8D" w:rsidRDefault="00AB7F8D" w:rsidP="00AB7F8D">
      <w:pPr>
        <w:ind w:left="4395"/>
        <w:rPr>
          <w:rFonts w:eastAsia="Arial Unicode MS"/>
        </w:rPr>
      </w:pPr>
    </w:p>
    <w:p w:rsidR="00AB7F8D" w:rsidRDefault="00AB7F8D" w:rsidP="00AB7F8D">
      <w:pPr>
        <w:ind w:left="4395"/>
        <w:rPr>
          <w:b/>
          <w:bCs/>
          <w:sz w:val="28"/>
        </w:rPr>
      </w:pPr>
      <w:r>
        <w:rPr>
          <w:b/>
          <w:bCs/>
          <w:sz w:val="28"/>
        </w:rPr>
        <w:t>«</w:t>
      </w:r>
      <w:r w:rsidRPr="0031420D">
        <w:rPr>
          <w:bCs/>
          <w:sz w:val="28"/>
          <w:u w:val="single"/>
        </w:rPr>
        <w:t>___</w:t>
      </w:r>
      <w:r>
        <w:rPr>
          <w:b/>
          <w:bCs/>
          <w:sz w:val="28"/>
        </w:rPr>
        <w:t xml:space="preserve">» </w:t>
      </w:r>
      <w:r>
        <w:rPr>
          <w:b/>
          <w:bCs/>
          <w:sz w:val="28"/>
          <w:u w:val="single"/>
        </w:rPr>
        <w:t xml:space="preserve">____________________ </w:t>
      </w:r>
      <w:r>
        <w:rPr>
          <w:b/>
          <w:bCs/>
          <w:sz w:val="28"/>
        </w:rPr>
        <w:t>201</w:t>
      </w:r>
      <w:r w:rsidR="00704FD0">
        <w:rPr>
          <w:b/>
          <w:bCs/>
          <w:sz w:val="28"/>
        </w:rPr>
        <w:t>7</w:t>
      </w:r>
      <w:r>
        <w:rPr>
          <w:b/>
          <w:bCs/>
          <w:sz w:val="28"/>
        </w:rPr>
        <w:t>г.</w:t>
      </w:r>
    </w:p>
    <w:p w:rsidR="006F3804" w:rsidRPr="00524B08" w:rsidRDefault="006F3804" w:rsidP="00B416AA">
      <w:pPr>
        <w:ind w:left="5387"/>
        <w:jc w:val="both"/>
        <w:rPr>
          <w:b/>
          <w:sz w:val="28"/>
          <w:szCs w:val="28"/>
        </w:rPr>
      </w:pPr>
    </w:p>
    <w:p w:rsidR="00772096" w:rsidRPr="00EA5641" w:rsidRDefault="00772096" w:rsidP="006D2B5D">
      <w:pPr>
        <w:ind w:firstLine="567"/>
        <w:jc w:val="both"/>
        <w:rPr>
          <w:b/>
          <w:sz w:val="28"/>
          <w:szCs w:val="28"/>
        </w:rPr>
      </w:pPr>
    </w:p>
    <w:p w:rsidR="00927E72" w:rsidRPr="00927E72" w:rsidRDefault="00B007F8" w:rsidP="00711F18">
      <w:pPr>
        <w:pStyle w:val="12"/>
        <w:ind w:left="340" w:firstLine="0"/>
        <w:rPr>
          <w:b/>
        </w:rPr>
      </w:pPr>
      <w:r w:rsidRPr="00927E72">
        <w:rPr>
          <w:b/>
          <w:szCs w:val="28"/>
        </w:rPr>
        <w:t>Методика оценки</w:t>
      </w:r>
      <w:r w:rsidR="00B416AA" w:rsidRPr="00927E72">
        <w:rPr>
          <w:b/>
          <w:szCs w:val="28"/>
        </w:rPr>
        <w:t xml:space="preserve"> </w:t>
      </w:r>
      <w:r w:rsidR="00772096" w:rsidRPr="00927E72">
        <w:rPr>
          <w:b/>
          <w:szCs w:val="28"/>
        </w:rPr>
        <w:t>конкурсных заявок</w:t>
      </w:r>
      <w:r w:rsidRPr="00927E72">
        <w:rPr>
          <w:b/>
          <w:szCs w:val="28"/>
        </w:rPr>
        <w:t xml:space="preserve"> </w:t>
      </w:r>
      <w:r w:rsidR="0051749B" w:rsidRPr="00927E72">
        <w:rPr>
          <w:b/>
          <w:szCs w:val="28"/>
        </w:rPr>
        <w:t xml:space="preserve">участников </w:t>
      </w:r>
      <w:r w:rsidR="00927E72">
        <w:rPr>
          <w:b/>
        </w:rPr>
        <w:t>открытого</w:t>
      </w:r>
      <w:r w:rsidR="00927E72" w:rsidRPr="00927E72">
        <w:rPr>
          <w:b/>
        </w:rPr>
        <w:t xml:space="preserve"> конкурс</w:t>
      </w:r>
      <w:r w:rsidR="00927E72">
        <w:rPr>
          <w:b/>
        </w:rPr>
        <w:t>а</w:t>
      </w:r>
      <w:r w:rsidR="00927E72" w:rsidRPr="00927E72">
        <w:rPr>
          <w:b/>
        </w:rPr>
        <w:t xml:space="preserve"> </w:t>
      </w:r>
      <w:r w:rsidR="007066F8" w:rsidRPr="0096685A">
        <w:rPr>
          <w:b/>
          <w:szCs w:val="28"/>
        </w:rPr>
        <w:t xml:space="preserve">№ </w:t>
      </w:r>
      <w:r w:rsidR="00704FD0" w:rsidRPr="0096685A">
        <w:rPr>
          <w:b/>
          <w:szCs w:val="28"/>
        </w:rPr>
        <w:t>003/ТВРЗ/2017</w:t>
      </w:r>
      <w:r w:rsidR="00927E72">
        <w:rPr>
          <w:b/>
        </w:rPr>
        <w:t xml:space="preserve"> </w:t>
      </w:r>
      <w:r w:rsidR="00927E72" w:rsidRPr="00927E72">
        <w:rPr>
          <w:b/>
          <w:szCs w:val="28"/>
        </w:rPr>
        <w:t>на право заключения договора</w:t>
      </w:r>
      <w:r w:rsidR="00927E72" w:rsidRPr="00927E72">
        <w:rPr>
          <w:b/>
          <w:color w:val="000000"/>
          <w:szCs w:val="28"/>
        </w:rPr>
        <w:t xml:space="preserve"> по </w:t>
      </w:r>
      <w:r w:rsidR="00927E72" w:rsidRPr="00927E72">
        <w:rPr>
          <w:b/>
          <w:szCs w:val="28"/>
        </w:rPr>
        <w:t xml:space="preserve">капитальному ремонту мягкой </w:t>
      </w:r>
      <w:r w:rsidR="00636562">
        <w:rPr>
          <w:b/>
          <w:szCs w:val="28"/>
        </w:rPr>
        <w:t xml:space="preserve">кровли </w:t>
      </w:r>
      <w:r w:rsidR="00927E72" w:rsidRPr="00927E72">
        <w:rPr>
          <w:b/>
          <w:szCs w:val="28"/>
        </w:rPr>
        <w:t>плавильного отделения здания литейного цеха (1981г.) инв. №1013, находящегося на балансовом учете Тамбовского вагоноремонтног</w:t>
      </w:r>
      <w:r w:rsidR="00704FD0">
        <w:rPr>
          <w:b/>
          <w:szCs w:val="28"/>
        </w:rPr>
        <w:t>о завода АО «В</w:t>
      </w:r>
      <w:r w:rsidR="000B4AC0">
        <w:rPr>
          <w:b/>
          <w:szCs w:val="28"/>
        </w:rPr>
        <w:t>РМ</w:t>
      </w:r>
      <w:r w:rsidR="00704FD0">
        <w:rPr>
          <w:b/>
          <w:szCs w:val="28"/>
        </w:rPr>
        <w:t>» в 2017</w:t>
      </w:r>
      <w:r w:rsidR="00927E72" w:rsidRPr="00927E72">
        <w:rPr>
          <w:b/>
          <w:szCs w:val="28"/>
        </w:rPr>
        <w:t xml:space="preserve">  году. </w:t>
      </w:r>
    </w:p>
    <w:p w:rsidR="007003D7" w:rsidRPr="00E13BA5" w:rsidRDefault="007003D7" w:rsidP="00927E72">
      <w:pPr>
        <w:ind w:left="567"/>
        <w:jc w:val="both"/>
        <w:rPr>
          <w:b/>
          <w:sz w:val="28"/>
          <w:szCs w:val="28"/>
        </w:rPr>
      </w:pPr>
    </w:p>
    <w:p w:rsidR="00B007F8" w:rsidRPr="00EA5641" w:rsidRDefault="00B007F8" w:rsidP="00EB2FB0">
      <w:pPr>
        <w:numPr>
          <w:ilvl w:val="0"/>
          <w:numId w:val="4"/>
        </w:numPr>
        <w:tabs>
          <w:tab w:val="clear" w:pos="709"/>
          <w:tab w:val="num" w:pos="900"/>
        </w:tabs>
        <w:ind w:firstLine="567"/>
        <w:jc w:val="center"/>
        <w:rPr>
          <w:b/>
          <w:sz w:val="28"/>
          <w:szCs w:val="28"/>
        </w:rPr>
      </w:pPr>
      <w:r w:rsidRPr="00EA5641">
        <w:rPr>
          <w:b/>
          <w:sz w:val="28"/>
          <w:szCs w:val="28"/>
        </w:rPr>
        <w:t>Общие положения</w:t>
      </w:r>
    </w:p>
    <w:p w:rsidR="00E13BA5" w:rsidRPr="00927E72" w:rsidRDefault="00FD5F3F" w:rsidP="00711F18">
      <w:pPr>
        <w:pStyle w:val="12"/>
        <w:ind w:firstLine="340"/>
        <w:rPr>
          <w:b/>
        </w:rPr>
      </w:pPr>
      <w:r w:rsidRPr="00E13BA5">
        <w:rPr>
          <w:szCs w:val="28"/>
        </w:rPr>
        <w:t xml:space="preserve">Настоящая </w:t>
      </w:r>
      <w:r w:rsidR="00565788" w:rsidRPr="00E13BA5">
        <w:rPr>
          <w:szCs w:val="28"/>
        </w:rPr>
        <w:t xml:space="preserve">методика разработана для оценки </w:t>
      </w:r>
      <w:r w:rsidRPr="00E13BA5">
        <w:rPr>
          <w:szCs w:val="28"/>
        </w:rPr>
        <w:t xml:space="preserve">заявок, </w:t>
      </w:r>
      <w:r w:rsidR="003727D8" w:rsidRPr="00E13BA5">
        <w:rPr>
          <w:szCs w:val="28"/>
        </w:rPr>
        <w:t>п</w:t>
      </w:r>
      <w:r w:rsidR="00565788" w:rsidRPr="00E13BA5">
        <w:rPr>
          <w:szCs w:val="28"/>
        </w:rPr>
        <w:t xml:space="preserve">редставленных для участия в </w:t>
      </w:r>
      <w:r w:rsidRPr="00E13BA5">
        <w:rPr>
          <w:szCs w:val="28"/>
        </w:rPr>
        <w:t xml:space="preserve"> открыт</w:t>
      </w:r>
      <w:r w:rsidR="00565788" w:rsidRPr="00E13BA5">
        <w:rPr>
          <w:szCs w:val="28"/>
        </w:rPr>
        <w:t>ом</w:t>
      </w:r>
      <w:r w:rsidRPr="00E13BA5">
        <w:rPr>
          <w:szCs w:val="28"/>
        </w:rPr>
        <w:t xml:space="preserve"> конкурс</w:t>
      </w:r>
      <w:r w:rsidR="00565788" w:rsidRPr="00E13BA5">
        <w:rPr>
          <w:szCs w:val="28"/>
        </w:rPr>
        <w:t xml:space="preserve">е </w:t>
      </w:r>
      <w:r w:rsidRPr="00E13BA5">
        <w:rPr>
          <w:szCs w:val="28"/>
        </w:rPr>
        <w:t xml:space="preserve"> </w:t>
      </w:r>
      <w:r w:rsidR="001C7006" w:rsidRPr="0096685A">
        <w:rPr>
          <w:szCs w:val="28"/>
        </w:rPr>
        <w:t>№</w:t>
      </w:r>
      <w:r w:rsidR="00E13BA5" w:rsidRPr="0096685A">
        <w:rPr>
          <w:b/>
          <w:szCs w:val="28"/>
        </w:rPr>
        <w:t xml:space="preserve"> </w:t>
      </w:r>
      <w:r w:rsidR="00704FD0" w:rsidRPr="0096685A">
        <w:rPr>
          <w:szCs w:val="28"/>
        </w:rPr>
        <w:t>003</w:t>
      </w:r>
      <w:r w:rsidR="00642DE3" w:rsidRPr="0096685A">
        <w:rPr>
          <w:szCs w:val="28"/>
        </w:rPr>
        <w:t>/</w:t>
      </w:r>
      <w:r w:rsidR="00704FD0" w:rsidRPr="0096685A">
        <w:rPr>
          <w:szCs w:val="28"/>
        </w:rPr>
        <w:t>ТВРЗ/2017</w:t>
      </w:r>
      <w:r w:rsidR="00E13BA5" w:rsidRPr="00E421AE">
        <w:rPr>
          <w:szCs w:val="28"/>
        </w:rPr>
        <w:t xml:space="preserve"> </w:t>
      </w:r>
      <w:r w:rsidR="00EF2A8E" w:rsidRPr="00E13BA5">
        <w:rPr>
          <w:szCs w:val="28"/>
        </w:rPr>
        <w:t xml:space="preserve"> </w:t>
      </w:r>
      <w:r w:rsidR="00782748" w:rsidRPr="00E13BA5">
        <w:rPr>
          <w:szCs w:val="28"/>
        </w:rPr>
        <w:t xml:space="preserve">на право заключения </w:t>
      </w:r>
      <w:proofErr w:type="gramStart"/>
      <w:r w:rsidR="00782748" w:rsidRPr="00E13BA5">
        <w:rPr>
          <w:szCs w:val="28"/>
        </w:rPr>
        <w:t>договора</w:t>
      </w:r>
      <w:proofErr w:type="gramEnd"/>
      <w:r w:rsidR="00782748" w:rsidRPr="00E13BA5">
        <w:rPr>
          <w:szCs w:val="28"/>
        </w:rPr>
        <w:t xml:space="preserve">  на выполнение работ</w:t>
      </w:r>
      <w:r w:rsidR="00E13BA5" w:rsidRPr="00E13BA5">
        <w:rPr>
          <w:szCs w:val="28"/>
        </w:rPr>
        <w:t xml:space="preserve"> по капитальному ремонту</w:t>
      </w:r>
      <w:r w:rsidR="00927E72">
        <w:rPr>
          <w:szCs w:val="28"/>
        </w:rPr>
        <w:t xml:space="preserve"> мягкой</w:t>
      </w:r>
      <w:r w:rsidR="00E13BA5" w:rsidRPr="00E13BA5">
        <w:rPr>
          <w:szCs w:val="28"/>
        </w:rPr>
        <w:t xml:space="preserve"> кровли </w:t>
      </w:r>
      <w:r w:rsidR="00927E72" w:rsidRPr="00927E72">
        <w:rPr>
          <w:szCs w:val="28"/>
        </w:rPr>
        <w:t xml:space="preserve"> плавильного отделения здания литейного цеха (1981г.) инв. №1013, находящегося на балансовом учете Тамбовского вагоноремонтног</w:t>
      </w:r>
      <w:r w:rsidR="00636562">
        <w:rPr>
          <w:szCs w:val="28"/>
        </w:rPr>
        <w:t>о завода АО «В</w:t>
      </w:r>
      <w:r w:rsidR="005B7C9F">
        <w:rPr>
          <w:szCs w:val="28"/>
        </w:rPr>
        <w:t>РМ</w:t>
      </w:r>
      <w:r w:rsidR="00636562">
        <w:rPr>
          <w:szCs w:val="28"/>
        </w:rPr>
        <w:t>» в 2017</w:t>
      </w:r>
      <w:r w:rsidR="00927E72" w:rsidRPr="00927E72">
        <w:rPr>
          <w:szCs w:val="28"/>
        </w:rPr>
        <w:t xml:space="preserve">  году.</w:t>
      </w:r>
      <w:r w:rsidR="00927E72" w:rsidRPr="00927E72">
        <w:rPr>
          <w:b/>
          <w:szCs w:val="28"/>
        </w:rPr>
        <w:t xml:space="preserve"> </w:t>
      </w:r>
    </w:p>
    <w:p w:rsidR="00EA2B4A" w:rsidRPr="00EA2B4A" w:rsidRDefault="00E13BA5" w:rsidP="001C7006">
      <w:pPr>
        <w:pStyle w:val="12"/>
        <w:ind w:firstLine="567"/>
        <w:rPr>
          <w:szCs w:val="28"/>
        </w:rPr>
      </w:pPr>
      <w:r>
        <w:rPr>
          <w:szCs w:val="28"/>
        </w:rPr>
        <w:t xml:space="preserve"> </w:t>
      </w:r>
      <w:r w:rsidR="00782748" w:rsidRPr="004E4E34">
        <w:rPr>
          <w:szCs w:val="28"/>
        </w:rPr>
        <w:t xml:space="preserve"> </w:t>
      </w:r>
      <w:r w:rsidR="00EA2B4A" w:rsidRPr="00EA2B4A">
        <w:rPr>
          <w:szCs w:val="28"/>
        </w:rPr>
        <w:t xml:space="preserve">После получения заявок претендентов </w:t>
      </w:r>
      <w:r w:rsidR="006C1F2D">
        <w:rPr>
          <w:szCs w:val="28"/>
        </w:rPr>
        <w:t>Экспертная группа</w:t>
      </w:r>
      <w:r w:rsidR="00EA2B4A" w:rsidRPr="00EA2B4A">
        <w:rPr>
          <w:szCs w:val="28"/>
        </w:rPr>
        <w:t xml:space="preserve"> рассматрива</w:t>
      </w:r>
      <w:r w:rsidR="006C1F2D">
        <w:rPr>
          <w:szCs w:val="28"/>
        </w:rPr>
        <w:t>е</w:t>
      </w:r>
      <w:r w:rsidR="00EA2B4A" w:rsidRPr="00EA2B4A">
        <w:rPr>
          <w:szCs w:val="28"/>
        </w:rPr>
        <w:t>т  заявки и провод</w:t>
      </w:r>
      <w:r w:rsidR="006C1F2D">
        <w:rPr>
          <w:szCs w:val="28"/>
        </w:rPr>
        <w:t>и</w:t>
      </w:r>
      <w:r w:rsidR="00EA2B4A" w:rsidRPr="00EA2B4A">
        <w:rPr>
          <w:szCs w:val="28"/>
        </w:rPr>
        <w:t>т предварительное изучение и проверку документов, определя</w:t>
      </w:r>
      <w:r w:rsidR="006C1F2D">
        <w:rPr>
          <w:szCs w:val="28"/>
        </w:rPr>
        <w:t>е</w:t>
      </w:r>
      <w:r w:rsidR="00EA2B4A" w:rsidRPr="00EA2B4A">
        <w:rPr>
          <w:szCs w:val="28"/>
        </w:rPr>
        <w:t>т</w:t>
      </w:r>
      <w:r w:rsidR="006C1F2D">
        <w:rPr>
          <w:szCs w:val="28"/>
        </w:rPr>
        <w:t xml:space="preserve"> </w:t>
      </w:r>
      <w:r w:rsidR="00EA2B4A" w:rsidRPr="00EA2B4A">
        <w:rPr>
          <w:szCs w:val="28"/>
        </w:rPr>
        <w:t xml:space="preserve">соответствие претендентов обязательным требованиям документации. </w:t>
      </w:r>
    </w:p>
    <w:p w:rsidR="00EA2B4A" w:rsidRPr="00EA2B4A" w:rsidRDefault="00131491" w:rsidP="00EA2B4A">
      <w:pPr>
        <w:pStyle w:val="Normal1"/>
        <w:ind w:firstLine="567"/>
        <w:rPr>
          <w:szCs w:val="28"/>
        </w:rPr>
      </w:pPr>
      <w:r>
        <w:rPr>
          <w:szCs w:val="28"/>
        </w:rPr>
        <w:t>За</w:t>
      </w:r>
      <w:r w:rsidR="00EA2B4A" w:rsidRPr="00EA2B4A">
        <w:rPr>
          <w:szCs w:val="28"/>
        </w:rPr>
        <w:t>явки претендентов, полностью отвечающ</w:t>
      </w:r>
      <w:r w:rsidR="00EA2B4A" w:rsidRPr="00FE382C">
        <w:rPr>
          <w:szCs w:val="28"/>
        </w:rPr>
        <w:t>их</w:t>
      </w:r>
      <w:r w:rsidR="00EA2B4A" w:rsidRPr="00EA2B4A">
        <w:rPr>
          <w:szCs w:val="28"/>
        </w:rPr>
        <w:t xml:space="preserve"> обязательным требованиям, изложенным в конкурсной документации, </w:t>
      </w:r>
      <w:r w:rsidR="000D4038">
        <w:rPr>
          <w:szCs w:val="28"/>
        </w:rPr>
        <w:t>рассматриваются</w:t>
      </w:r>
      <w:r w:rsidR="00EA2B4A" w:rsidRPr="00EA2B4A">
        <w:rPr>
          <w:szCs w:val="28"/>
        </w:rPr>
        <w:t xml:space="preserve"> </w:t>
      </w:r>
      <w:r w:rsidR="000D4038">
        <w:rPr>
          <w:szCs w:val="28"/>
        </w:rPr>
        <w:t>Э</w:t>
      </w:r>
      <w:r w:rsidR="00EA2B4A" w:rsidRPr="00EA2B4A">
        <w:rPr>
          <w:szCs w:val="28"/>
        </w:rPr>
        <w:t>кспертн</w:t>
      </w:r>
      <w:r w:rsidR="00384073">
        <w:rPr>
          <w:szCs w:val="28"/>
        </w:rPr>
        <w:t>ой</w:t>
      </w:r>
      <w:r w:rsidR="00EA2B4A" w:rsidRPr="00EA2B4A">
        <w:rPr>
          <w:szCs w:val="28"/>
        </w:rPr>
        <w:t xml:space="preserve"> групп</w:t>
      </w:r>
      <w:r w:rsidR="00384073">
        <w:rPr>
          <w:szCs w:val="28"/>
        </w:rPr>
        <w:t>ой</w:t>
      </w:r>
      <w:r w:rsidR="00EA2B4A" w:rsidRPr="00EA2B4A">
        <w:rPr>
          <w:szCs w:val="28"/>
        </w:rPr>
        <w:t xml:space="preserve"> для определения соответствия претендентов квалификационным требованиям, </w:t>
      </w:r>
      <w:r>
        <w:rPr>
          <w:szCs w:val="28"/>
        </w:rPr>
        <w:t>требованиям те</w:t>
      </w:r>
      <w:r w:rsidR="001C6D51">
        <w:rPr>
          <w:szCs w:val="28"/>
        </w:rPr>
        <w:t>хнического задания документации</w:t>
      </w:r>
      <w:r w:rsidR="00EA2B4A" w:rsidRPr="00EA2B4A">
        <w:rPr>
          <w:szCs w:val="28"/>
        </w:rPr>
        <w:t xml:space="preserve"> и оценки заявок участников</w:t>
      </w:r>
      <w:r>
        <w:rPr>
          <w:szCs w:val="28"/>
        </w:rPr>
        <w:t xml:space="preserve"> открытого</w:t>
      </w:r>
      <w:r w:rsidR="00EA2B4A" w:rsidRPr="00EA2B4A">
        <w:rPr>
          <w:szCs w:val="28"/>
        </w:rPr>
        <w:t xml:space="preserve"> конкурса.</w:t>
      </w:r>
    </w:p>
    <w:p w:rsidR="00EA2B4A" w:rsidRPr="00492936" w:rsidRDefault="00EA2B4A" w:rsidP="00EA2B4A">
      <w:pPr>
        <w:pStyle w:val="a6"/>
        <w:ind w:firstLine="567"/>
        <w:rPr>
          <w:szCs w:val="28"/>
        </w:rPr>
      </w:pPr>
      <w:r w:rsidRPr="00C426E8">
        <w:rPr>
          <w:szCs w:val="28"/>
        </w:rPr>
        <w:t>Экспертная группа проводит анализ и экспертизу представленных документов, а также проверяет арифметическую правильность расчетов, указанных в  заявках участников.</w:t>
      </w:r>
      <w:r w:rsidRPr="00492936">
        <w:rPr>
          <w:szCs w:val="28"/>
        </w:rPr>
        <w:t xml:space="preserve"> </w:t>
      </w:r>
    </w:p>
    <w:p w:rsidR="005D311D" w:rsidRPr="00832A29" w:rsidRDefault="00FD5F3F" w:rsidP="00EA2B4A">
      <w:pPr>
        <w:pStyle w:val="a6"/>
        <w:ind w:firstLine="567"/>
        <w:rPr>
          <w:color w:val="FF0000"/>
          <w:szCs w:val="28"/>
        </w:rPr>
      </w:pPr>
      <w:r w:rsidRPr="00492936">
        <w:rPr>
          <w:szCs w:val="28"/>
        </w:rPr>
        <w:t>Максимальное количество баллов, которое может набрать участник</w:t>
      </w:r>
      <w:r w:rsidR="00B416AA" w:rsidRPr="00492936">
        <w:rPr>
          <w:szCs w:val="28"/>
        </w:rPr>
        <w:t xml:space="preserve"> </w:t>
      </w:r>
      <w:r w:rsidR="00131491">
        <w:rPr>
          <w:szCs w:val="28"/>
        </w:rPr>
        <w:t xml:space="preserve">открытого </w:t>
      </w:r>
      <w:r w:rsidR="00B416AA" w:rsidRPr="00492936">
        <w:rPr>
          <w:szCs w:val="28"/>
        </w:rPr>
        <w:t>конкурса</w:t>
      </w:r>
      <w:r w:rsidR="009A7B65" w:rsidRPr="00492936">
        <w:rPr>
          <w:szCs w:val="28"/>
        </w:rPr>
        <w:t xml:space="preserve"> </w:t>
      </w:r>
      <w:r w:rsidRPr="00492936">
        <w:rPr>
          <w:szCs w:val="28"/>
        </w:rPr>
        <w:t xml:space="preserve">– 100. </w:t>
      </w:r>
      <w:r w:rsidR="003727D8" w:rsidRPr="00492936">
        <w:rPr>
          <w:szCs w:val="28"/>
        </w:rPr>
        <w:t xml:space="preserve">Итоговая оценка </w:t>
      </w:r>
      <w:r w:rsidR="00131491">
        <w:rPr>
          <w:szCs w:val="28"/>
        </w:rPr>
        <w:t>рассчитывается</w:t>
      </w:r>
      <w:r w:rsidR="003727D8" w:rsidRPr="00492936">
        <w:rPr>
          <w:szCs w:val="28"/>
        </w:rPr>
        <w:t xml:space="preserve"> в результате</w:t>
      </w:r>
      <w:r w:rsidR="00E32D37">
        <w:rPr>
          <w:szCs w:val="28"/>
        </w:rPr>
        <w:t xml:space="preserve"> суммирования</w:t>
      </w:r>
      <w:r w:rsidR="00131491">
        <w:rPr>
          <w:szCs w:val="28"/>
        </w:rPr>
        <w:t xml:space="preserve"> баллов, присвоенных заявке по каждому критерию</w:t>
      </w:r>
      <w:r w:rsidR="003727D8" w:rsidRPr="00492936">
        <w:rPr>
          <w:szCs w:val="28"/>
        </w:rPr>
        <w:t xml:space="preserve"> оценки.</w:t>
      </w:r>
    </w:p>
    <w:p w:rsidR="003759EB" w:rsidRPr="00D83D68" w:rsidRDefault="003759EB" w:rsidP="00EA2B4A">
      <w:pPr>
        <w:pStyle w:val="a6"/>
        <w:ind w:firstLine="567"/>
        <w:rPr>
          <w:b/>
          <w:szCs w:val="28"/>
        </w:rPr>
      </w:pPr>
    </w:p>
    <w:p w:rsidR="00D83D68" w:rsidRPr="00D83D68" w:rsidRDefault="00D83D68" w:rsidP="00524B08">
      <w:pPr>
        <w:shd w:val="clear" w:color="auto" w:fill="FFFFFF"/>
        <w:ind w:firstLine="567"/>
        <w:jc w:val="center"/>
        <w:rPr>
          <w:b/>
          <w:sz w:val="28"/>
          <w:szCs w:val="28"/>
        </w:rPr>
      </w:pPr>
      <w:r w:rsidRPr="00D83D68">
        <w:rPr>
          <w:b/>
          <w:sz w:val="28"/>
          <w:szCs w:val="28"/>
        </w:rPr>
        <w:t xml:space="preserve">2. </w:t>
      </w:r>
      <w:r w:rsidR="00131491">
        <w:rPr>
          <w:b/>
          <w:sz w:val="28"/>
          <w:szCs w:val="28"/>
        </w:rPr>
        <w:t>Порядок работы экспертной группы при оценке заявок</w:t>
      </w:r>
    </w:p>
    <w:p w:rsidR="00673849" w:rsidRDefault="00673849" w:rsidP="00673849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заявок </w:t>
      </w:r>
      <w:r w:rsidRPr="00EA5641">
        <w:rPr>
          <w:sz w:val="28"/>
          <w:szCs w:val="28"/>
        </w:rPr>
        <w:t>осуществляется экспертной группой на основании  представленных в составе заявок документов. При рассмотрении заявок Организатор по запросу экспертной группы вправе потребовать разъяснения положений заявок участников</w:t>
      </w:r>
      <w:r>
        <w:rPr>
          <w:sz w:val="28"/>
          <w:szCs w:val="28"/>
        </w:rPr>
        <w:t xml:space="preserve"> для подтверждения соответствия услуг</w:t>
      </w:r>
      <w:r w:rsidRPr="00EA564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предлагаемых в соответствии с заявкой участника, предъявляемым требованиям, изложенным в документации, при этом </w:t>
      </w:r>
      <w:r w:rsidRPr="00EA5641">
        <w:rPr>
          <w:sz w:val="28"/>
          <w:szCs w:val="28"/>
        </w:rPr>
        <w:t>не допуска</w:t>
      </w:r>
      <w:r>
        <w:rPr>
          <w:sz w:val="28"/>
          <w:szCs w:val="28"/>
        </w:rPr>
        <w:t>е</w:t>
      </w:r>
      <w:r w:rsidRPr="00EA5641">
        <w:rPr>
          <w:sz w:val="28"/>
          <w:szCs w:val="28"/>
        </w:rPr>
        <w:t>тся</w:t>
      </w:r>
      <w:r>
        <w:rPr>
          <w:sz w:val="28"/>
          <w:szCs w:val="28"/>
        </w:rPr>
        <w:t xml:space="preserve"> </w:t>
      </w:r>
      <w:r w:rsidRPr="00EA5641">
        <w:rPr>
          <w:sz w:val="28"/>
          <w:szCs w:val="28"/>
        </w:rPr>
        <w:t xml:space="preserve"> изменени</w:t>
      </w:r>
      <w:r>
        <w:rPr>
          <w:sz w:val="28"/>
          <w:szCs w:val="28"/>
        </w:rPr>
        <w:t>е</w:t>
      </w:r>
      <w:r w:rsidRPr="00EA5641">
        <w:rPr>
          <w:sz w:val="28"/>
          <w:szCs w:val="28"/>
        </w:rPr>
        <w:t xml:space="preserve"> участникам</w:t>
      </w:r>
      <w:r>
        <w:rPr>
          <w:sz w:val="28"/>
          <w:szCs w:val="28"/>
        </w:rPr>
        <w:t>и содержания заявок.</w:t>
      </w:r>
    </w:p>
    <w:p w:rsidR="004302F9" w:rsidRPr="00665163" w:rsidRDefault="004302F9" w:rsidP="004302F9">
      <w:pPr>
        <w:ind w:firstLine="720"/>
        <w:jc w:val="both"/>
        <w:rPr>
          <w:sz w:val="28"/>
          <w:szCs w:val="22"/>
        </w:rPr>
      </w:pPr>
      <w:r w:rsidRPr="00665163">
        <w:rPr>
          <w:sz w:val="28"/>
          <w:szCs w:val="22"/>
        </w:rPr>
        <w:t xml:space="preserve">Финансово-коммерческое предложение участника, представляемое в составе заявки, должно соответствовать требованиям, указанным в документации. </w:t>
      </w:r>
    </w:p>
    <w:p w:rsidR="004302F9" w:rsidRPr="00665163" w:rsidRDefault="004302F9" w:rsidP="004302F9">
      <w:pPr>
        <w:ind w:firstLine="720"/>
        <w:jc w:val="both"/>
        <w:rPr>
          <w:sz w:val="28"/>
          <w:szCs w:val="22"/>
        </w:rPr>
      </w:pPr>
      <w:r w:rsidRPr="00665163">
        <w:rPr>
          <w:sz w:val="28"/>
          <w:szCs w:val="22"/>
        </w:rPr>
        <w:t>При невыполнении требований технического задания заявка участника далее не рассматривается.</w:t>
      </w:r>
    </w:p>
    <w:p w:rsidR="004302F9" w:rsidRPr="00665163" w:rsidRDefault="004302F9" w:rsidP="004302F9">
      <w:pPr>
        <w:shd w:val="clear" w:color="auto" w:fill="FFFFFF"/>
        <w:ind w:firstLine="708"/>
        <w:jc w:val="both"/>
        <w:rPr>
          <w:sz w:val="28"/>
          <w:szCs w:val="28"/>
        </w:rPr>
      </w:pPr>
      <w:r w:rsidRPr="00665163">
        <w:rPr>
          <w:sz w:val="28"/>
          <w:szCs w:val="28"/>
        </w:rPr>
        <w:t xml:space="preserve">В случае если информация, необходимая для оценки того или иного показателя, не представлена участником, но его заявка не отклонена в ходе предварительного изучения, данный показатель оценивается в </w:t>
      </w:r>
      <w:r w:rsidRPr="00665163">
        <w:rPr>
          <w:b/>
          <w:sz w:val="28"/>
          <w:szCs w:val="28"/>
        </w:rPr>
        <w:t>0 баллов</w:t>
      </w:r>
      <w:r w:rsidRPr="00665163">
        <w:rPr>
          <w:sz w:val="28"/>
          <w:szCs w:val="28"/>
        </w:rPr>
        <w:t>.</w:t>
      </w:r>
    </w:p>
    <w:p w:rsidR="004302F9" w:rsidRPr="00665163" w:rsidRDefault="004302F9" w:rsidP="004302F9">
      <w:pPr>
        <w:shd w:val="clear" w:color="auto" w:fill="FFFFFF"/>
        <w:ind w:firstLine="708"/>
        <w:jc w:val="both"/>
        <w:rPr>
          <w:bCs/>
          <w:color w:val="000000"/>
          <w:sz w:val="28"/>
          <w:szCs w:val="28"/>
        </w:rPr>
      </w:pPr>
      <w:r w:rsidRPr="00665163">
        <w:rPr>
          <w:bCs/>
          <w:color w:val="000000"/>
          <w:sz w:val="28"/>
          <w:szCs w:val="28"/>
        </w:rPr>
        <w:t>Если по каким-либо причинам участник не представил информацию за весь требуемый документацией период, а лишь частично, показатель оценивается на основании имеющейся информации.</w:t>
      </w:r>
    </w:p>
    <w:p w:rsidR="004302F9" w:rsidRPr="00665163" w:rsidRDefault="004302F9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665163">
        <w:rPr>
          <w:bCs/>
          <w:color w:val="000000"/>
          <w:sz w:val="28"/>
          <w:szCs w:val="28"/>
        </w:rPr>
        <w:t>Если документы, необходимые для осуществления оценки, не соответствуют требованиям документации, содержат противоречивую информацию, оценка по критерию осуществляется без учета информации, указанной в таких документах.</w:t>
      </w:r>
    </w:p>
    <w:p w:rsidR="004302F9" w:rsidRPr="00665163" w:rsidRDefault="004302F9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665163">
        <w:rPr>
          <w:bCs/>
          <w:color w:val="000000"/>
          <w:sz w:val="28"/>
          <w:szCs w:val="28"/>
        </w:rPr>
        <w:t>Итоговая оценка заявки каждого из участников определяется суммарным количеством баллов на основании критериев, представленных в таблице №1.</w:t>
      </w:r>
    </w:p>
    <w:p w:rsidR="006A3281" w:rsidRDefault="006A3281" w:rsidP="006A3281">
      <w:pPr>
        <w:pStyle w:val="a6"/>
        <w:ind w:firstLine="567"/>
        <w:rPr>
          <w:szCs w:val="28"/>
        </w:rPr>
      </w:pPr>
    </w:p>
    <w:p w:rsidR="00A32E41" w:rsidRPr="00524B08" w:rsidRDefault="00524B08" w:rsidP="00524B08">
      <w:pPr>
        <w:ind w:left="7788"/>
        <w:jc w:val="both"/>
        <w:rPr>
          <w:b/>
          <w:sz w:val="16"/>
          <w:szCs w:val="16"/>
        </w:rPr>
      </w:pPr>
      <w:r>
        <w:rPr>
          <w:szCs w:val="28"/>
        </w:rPr>
        <w:t xml:space="preserve">       </w:t>
      </w:r>
      <w:r w:rsidR="0055044F" w:rsidRPr="0055044F">
        <w:rPr>
          <w:b/>
          <w:szCs w:val="28"/>
        </w:rPr>
        <w:t>Т</w:t>
      </w:r>
      <w:r w:rsidRPr="0055044F">
        <w:rPr>
          <w:b/>
          <w:szCs w:val="28"/>
        </w:rPr>
        <w:t>аблиц</w:t>
      </w:r>
      <w:r w:rsidR="009C08AC">
        <w:rPr>
          <w:b/>
          <w:szCs w:val="28"/>
        </w:rPr>
        <w:t>а</w:t>
      </w:r>
      <w:r w:rsidRPr="0055044F">
        <w:rPr>
          <w:b/>
          <w:szCs w:val="28"/>
        </w:rPr>
        <w:t xml:space="preserve"> № 1</w:t>
      </w:r>
    </w:p>
    <w:tbl>
      <w:tblPr>
        <w:tblW w:w="98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579"/>
        <w:gridCol w:w="1201"/>
        <w:gridCol w:w="5400"/>
      </w:tblGrid>
      <w:tr w:rsidR="00D92D1D" w:rsidRPr="00492936" w:rsidTr="009C59B0">
        <w:tc>
          <w:tcPr>
            <w:tcW w:w="709" w:type="dxa"/>
            <w:vAlign w:val="center"/>
          </w:tcPr>
          <w:p w:rsidR="00D92D1D" w:rsidRPr="00492936" w:rsidRDefault="00D92D1D" w:rsidP="001E1668">
            <w:pPr>
              <w:ind w:left="-108" w:right="-135"/>
              <w:jc w:val="center"/>
              <w:rPr>
                <w:b/>
              </w:rPr>
            </w:pPr>
            <w:r w:rsidRPr="00492936">
              <w:rPr>
                <w:b/>
              </w:rPr>
              <w:t>№ п/п</w:t>
            </w:r>
          </w:p>
        </w:tc>
        <w:tc>
          <w:tcPr>
            <w:tcW w:w="2579" w:type="dxa"/>
            <w:vAlign w:val="center"/>
          </w:tcPr>
          <w:p w:rsidR="00D92D1D" w:rsidRPr="00492936" w:rsidRDefault="00D0556E" w:rsidP="00D0556E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="00D92D1D" w:rsidRPr="00492936">
              <w:rPr>
                <w:b/>
              </w:rPr>
              <w:t>ритери</w:t>
            </w:r>
            <w:r>
              <w:rPr>
                <w:b/>
              </w:rPr>
              <w:t>и</w:t>
            </w:r>
          </w:p>
        </w:tc>
        <w:tc>
          <w:tcPr>
            <w:tcW w:w="1201" w:type="dxa"/>
            <w:vAlign w:val="center"/>
          </w:tcPr>
          <w:p w:rsidR="00D92D1D" w:rsidRPr="00492936" w:rsidRDefault="00D92D1D" w:rsidP="00D92D1D">
            <w:pPr>
              <w:jc w:val="center"/>
              <w:rPr>
                <w:b/>
              </w:rPr>
            </w:pPr>
            <w:r w:rsidRPr="00492936">
              <w:rPr>
                <w:b/>
              </w:rPr>
              <w:t xml:space="preserve">Макс. </w:t>
            </w:r>
            <w:r w:rsidR="00802293" w:rsidRPr="00492936">
              <w:rPr>
                <w:b/>
              </w:rPr>
              <w:t xml:space="preserve">кол-во </w:t>
            </w:r>
            <w:r w:rsidRPr="00492936">
              <w:rPr>
                <w:b/>
              </w:rPr>
              <w:t>балл</w:t>
            </w:r>
            <w:r w:rsidR="00802293" w:rsidRPr="00492936">
              <w:rPr>
                <w:b/>
              </w:rPr>
              <w:t>ов</w:t>
            </w:r>
          </w:p>
        </w:tc>
        <w:tc>
          <w:tcPr>
            <w:tcW w:w="5400" w:type="dxa"/>
            <w:vAlign w:val="center"/>
          </w:tcPr>
          <w:p w:rsidR="00D92D1D" w:rsidRPr="00492936" w:rsidRDefault="00D83D68" w:rsidP="00D92D1D">
            <w:pPr>
              <w:jc w:val="center"/>
              <w:rPr>
                <w:b/>
              </w:rPr>
            </w:pPr>
            <w:r w:rsidRPr="00492936">
              <w:rPr>
                <w:b/>
              </w:rPr>
              <w:t>Порядок</w:t>
            </w:r>
            <w:r w:rsidR="00802293" w:rsidRPr="00492936">
              <w:rPr>
                <w:b/>
              </w:rPr>
              <w:t xml:space="preserve"> оценки</w:t>
            </w:r>
          </w:p>
        </w:tc>
      </w:tr>
      <w:tr w:rsidR="002957C7" w:rsidRPr="00492936" w:rsidTr="009C59B0">
        <w:trPr>
          <w:trHeight w:val="1690"/>
        </w:trPr>
        <w:tc>
          <w:tcPr>
            <w:tcW w:w="709" w:type="dxa"/>
            <w:vAlign w:val="center"/>
          </w:tcPr>
          <w:p w:rsidR="002957C7" w:rsidRPr="00492936" w:rsidRDefault="002957C7" w:rsidP="00D92D1D">
            <w:pPr>
              <w:jc w:val="center"/>
            </w:pPr>
            <w:r>
              <w:t>1</w:t>
            </w:r>
          </w:p>
        </w:tc>
        <w:tc>
          <w:tcPr>
            <w:tcW w:w="2579" w:type="dxa"/>
            <w:vAlign w:val="center"/>
          </w:tcPr>
          <w:p w:rsidR="002957C7" w:rsidRPr="0004329C" w:rsidRDefault="002957C7" w:rsidP="008244AB">
            <w:pPr>
              <w:pStyle w:val="a6"/>
              <w:jc w:val="center"/>
              <w:rPr>
                <w:sz w:val="22"/>
              </w:rPr>
            </w:pPr>
            <w:r w:rsidRPr="0004329C">
              <w:rPr>
                <w:sz w:val="22"/>
              </w:rPr>
              <w:t>Опыт</w:t>
            </w:r>
            <w:r w:rsidR="008244AB">
              <w:rPr>
                <w:sz w:val="22"/>
              </w:rPr>
              <w:t xml:space="preserve"> участника</w:t>
            </w:r>
            <w:r w:rsidR="00CA6F99">
              <w:rPr>
                <w:sz w:val="22"/>
              </w:rPr>
              <w:t>.</w:t>
            </w:r>
          </w:p>
        </w:tc>
        <w:tc>
          <w:tcPr>
            <w:tcW w:w="1201" w:type="dxa"/>
            <w:vAlign w:val="center"/>
          </w:tcPr>
          <w:p w:rsidR="002957C7" w:rsidRPr="003A569B" w:rsidRDefault="00B76B95" w:rsidP="001B0DD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5400" w:type="dxa"/>
            <w:vAlign w:val="center"/>
          </w:tcPr>
          <w:p w:rsidR="00AC7061" w:rsidRPr="00A00DDA" w:rsidRDefault="002957C7" w:rsidP="00AC7061">
            <w:pPr>
              <w:shd w:val="clear" w:color="auto" w:fill="FFFFFF"/>
              <w:ind w:firstLine="459"/>
              <w:jc w:val="both"/>
              <w:rPr>
                <w:bCs/>
                <w:sz w:val="22"/>
                <w:szCs w:val="22"/>
              </w:rPr>
            </w:pPr>
            <w:r w:rsidRPr="00C57C29">
              <w:rPr>
                <w:sz w:val="22"/>
                <w:szCs w:val="22"/>
              </w:rPr>
              <w:t xml:space="preserve">Оценивается путем сопоставления среднегодовой </w:t>
            </w:r>
            <w:r w:rsidRPr="00A00DDA">
              <w:rPr>
                <w:sz w:val="22"/>
                <w:szCs w:val="22"/>
              </w:rPr>
              <w:t xml:space="preserve">стоимости </w:t>
            </w:r>
            <w:r w:rsidR="00B161A7" w:rsidRPr="00A00DDA">
              <w:rPr>
                <w:sz w:val="22"/>
                <w:szCs w:val="22"/>
              </w:rPr>
              <w:t>выполненных работ</w:t>
            </w:r>
            <w:r w:rsidRPr="00A00DDA">
              <w:rPr>
                <w:sz w:val="22"/>
                <w:szCs w:val="22"/>
              </w:rPr>
              <w:t xml:space="preserve"> </w:t>
            </w:r>
            <w:r w:rsidR="005C64BB" w:rsidRPr="00A00DDA">
              <w:rPr>
                <w:sz w:val="22"/>
                <w:szCs w:val="22"/>
              </w:rPr>
              <w:t>участником</w:t>
            </w:r>
            <w:r w:rsidRPr="00A00DDA">
              <w:rPr>
                <w:sz w:val="22"/>
                <w:szCs w:val="22"/>
              </w:rPr>
              <w:t xml:space="preserve"> </w:t>
            </w:r>
            <w:r w:rsidR="00784373" w:rsidRPr="00A00DDA">
              <w:rPr>
                <w:sz w:val="22"/>
                <w:szCs w:val="22"/>
              </w:rPr>
              <w:t>за 201</w:t>
            </w:r>
            <w:r w:rsidR="00636562">
              <w:rPr>
                <w:sz w:val="22"/>
                <w:szCs w:val="22"/>
              </w:rPr>
              <w:t>5</w:t>
            </w:r>
            <w:r w:rsidR="00784373" w:rsidRPr="00A00DDA">
              <w:rPr>
                <w:sz w:val="22"/>
                <w:szCs w:val="22"/>
              </w:rPr>
              <w:t>-201</w:t>
            </w:r>
            <w:r w:rsidR="00636562">
              <w:rPr>
                <w:sz w:val="22"/>
                <w:szCs w:val="22"/>
              </w:rPr>
              <w:t>6</w:t>
            </w:r>
            <w:r w:rsidR="00784373" w:rsidRPr="00A00DDA">
              <w:rPr>
                <w:sz w:val="22"/>
                <w:szCs w:val="22"/>
              </w:rPr>
              <w:t xml:space="preserve"> гг. </w:t>
            </w:r>
            <w:r w:rsidRPr="00A00DDA">
              <w:rPr>
                <w:sz w:val="22"/>
                <w:szCs w:val="22"/>
              </w:rPr>
              <w:t xml:space="preserve">по </w:t>
            </w:r>
            <w:r w:rsidR="00F81454" w:rsidRPr="00A00DDA">
              <w:rPr>
                <w:sz w:val="22"/>
                <w:szCs w:val="22"/>
              </w:rPr>
              <w:t>предмету настоящего конкурса</w:t>
            </w:r>
            <w:r w:rsidRPr="00A00DDA">
              <w:rPr>
                <w:sz w:val="22"/>
                <w:szCs w:val="22"/>
              </w:rPr>
              <w:t xml:space="preserve"> </w:t>
            </w:r>
            <w:r w:rsidR="00AC7061" w:rsidRPr="00A00DDA">
              <w:rPr>
                <w:bCs/>
                <w:sz w:val="22"/>
                <w:szCs w:val="22"/>
              </w:rPr>
              <w:t>с предельной стоимостью размещаемого заказа.</w:t>
            </w:r>
          </w:p>
          <w:p w:rsidR="00125068" w:rsidRPr="00A00DDA" w:rsidRDefault="00125068" w:rsidP="00125068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r w:rsidRPr="00A00DDA">
              <w:rPr>
                <w:bCs/>
                <w:sz w:val="21"/>
                <w:szCs w:val="21"/>
              </w:rPr>
              <w:t>В случае, если участник в период с 201</w:t>
            </w:r>
            <w:r w:rsidR="00636562">
              <w:rPr>
                <w:bCs/>
                <w:sz w:val="21"/>
                <w:szCs w:val="21"/>
              </w:rPr>
              <w:t>5</w:t>
            </w:r>
            <w:r w:rsidRPr="00A00DDA">
              <w:rPr>
                <w:bCs/>
                <w:sz w:val="21"/>
                <w:szCs w:val="21"/>
              </w:rPr>
              <w:t xml:space="preserve"> года по 201</w:t>
            </w:r>
            <w:r w:rsidR="00636562">
              <w:rPr>
                <w:bCs/>
                <w:sz w:val="21"/>
                <w:szCs w:val="21"/>
              </w:rPr>
              <w:t>6</w:t>
            </w:r>
            <w:r w:rsidRPr="00A00DDA">
              <w:rPr>
                <w:bCs/>
                <w:sz w:val="21"/>
                <w:szCs w:val="21"/>
              </w:rPr>
              <w:t xml:space="preserve"> год признавался </w:t>
            </w:r>
            <w:proofErr w:type="gramStart"/>
            <w:r w:rsidRPr="00A00DDA">
              <w:rPr>
                <w:bCs/>
                <w:sz w:val="21"/>
                <w:szCs w:val="21"/>
              </w:rPr>
              <w:t>судом</w:t>
            </w:r>
            <w:proofErr w:type="gramEnd"/>
            <w:r w:rsidRPr="00A00DDA">
              <w:rPr>
                <w:bCs/>
                <w:sz w:val="21"/>
                <w:szCs w:val="21"/>
              </w:rPr>
              <w:t xml:space="preserve"> не исполнившим свои обязательства по договорам, то стоимость </w:t>
            </w:r>
            <w:r w:rsidR="00370FF0" w:rsidRPr="00A00DDA">
              <w:rPr>
                <w:bCs/>
                <w:sz w:val="21"/>
                <w:szCs w:val="21"/>
              </w:rPr>
              <w:t xml:space="preserve">выполненных работ </w:t>
            </w:r>
            <w:r w:rsidRPr="00A00DDA">
              <w:rPr>
                <w:bCs/>
                <w:sz w:val="21"/>
                <w:szCs w:val="21"/>
              </w:rPr>
              <w:t xml:space="preserve">участником по данным договорам не учитывается при подсчете стоимости </w:t>
            </w:r>
            <w:r w:rsidR="00370FF0" w:rsidRPr="00A00DDA">
              <w:rPr>
                <w:bCs/>
                <w:sz w:val="21"/>
                <w:szCs w:val="21"/>
              </w:rPr>
              <w:t xml:space="preserve">выполненных работ </w:t>
            </w:r>
            <w:r w:rsidRPr="00A00DDA">
              <w:rPr>
                <w:bCs/>
                <w:sz w:val="21"/>
                <w:szCs w:val="21"/>
              </w:rPr>
              <w:t xml:space="preserve"> участником в период с 201</w:t>
            </w:r>
            <w:r w:rsidR="00636562">
              <w:rPr>
                <w:bCs/>
                <w:sz w:val="21"/>
                <w:szCs w:val="21"/>
              </w:rPr>
              <w:t>5</w:t>
            </w:r>
            <w:r w:rsidRPr="00A00DDA">
              <w:rPr>
                <w:bCs/>
                <w:sz w:val="21"/>
                <w:szCs w:val="21"/>
              </w:rPr>
              <w:t xml:space="preserve"> по 201</w:t>
            </w:r>
            <w:r w:rsidR="00636562">
              <w:rPr>
                <w:bCs/>
                <w:sz w:val="21"/>
                <w:szCs w:val="21"/>
              </w:rPr>
              <w:t>6</w:t>
            </w:r>
            <w:r w:rsidRPr="00A00DDA">
              <w:rPr>
                <w:bCs/>
                <w:sz w:val="21"/>
                <w:szCs w:val="21"/>
              </w:rPr>
              <w:t xml:space="preserve"> год.</w:t>
            </w:r>
          </w:p>
          <w:p w:rsidR="00125068" w:rsidRPr="00A97AD9" w:rsidRDefault="00125068" w:rsidP="00125068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r w:rsidRPr="00A00DDA">
              <w:rPr>
                <w:bCs/>
                <w:sz w:val="21"/>
                <w:szCs w:val="21"/>
              </w:rPr>
              <w:t xml:space="preserve">В случае если среднегодовая стоимость </w:t>
            </w:r>
            <w:r w:rsidR="00E74925" w:rsidRPr="00A00DDA">
              <w:rPr>
                <w:bCs/>
                <w:sz w:val="21"/>
                <w:szCs w:val="21"/>
              </w:rPr>
              <w:t xml:space="preserve">работ </w:t>
            </w:r>
            <w:r w:rsidRPr="00A00DDA">
              <w:rPr>
                <w:bCs/>
                <w:sz w:val="21"/>
                <w:szCs w:val="21"/>
              </w:rPr>
              <w:t xml:space="preserve">по предмету конкурса, </w:t>
            </w:r>
            <w:r w:rsidR="00E74925" w:rsidRPr="00A00DDA">
              <w:rPr>
                <w:bCs/>
                <w:sz w:val="21"/>
                <w:szCs w:val="21"/>
              </w:rPr>
              <w:t>выполненных</w:t>
            </w:r>
            <w:r w:rsidRPr="00A00DDA">
              <w:rPr>
                <w:bCs/>
                <w:sz w:val="21"/>
                <w:szCs w:val="21"/>
              </w:rPr>
              <w:t xml:space="preserve"> участником за период 201</w:t>
            </w:r>
            <w:r w:rsidR="00636562">
              <w:rPr>
                <w:bCs/>
                <w:sz w:val="21"/>
                <w:szCs w:val="21"/>
              </w:rPr>
              <w:t>5</w:t>
            </w:r>
            <w:r w:rsidRPr="00A00DDA">
              <w:rPr>
                <w:bCs/>
                <w:sz w:val="21"/>
                <w:szCs w:val="21"/>
              </w:rPr>
              <w:t>-201</w:t>
            </w:r>
            <w:r w:rsidR="00636562">
              <w:rPr>
                <w:bCs/>
                <w:sz w:val="21"/>
                <w:szCs w:val="21"/>
              </w:rPr>
              <w:t>6</w:t>
            </w:r>
            <w:r w:rsidRPr="00A00DDA">
              <w:rPr>
                <w:bCs/>
                <w:sz w:val="21"/>
                <w:szCs w:val="21"/>
              </w:rPr>
              <w:t xml:space="preserve"> гг., равна или больше среднегодовой начальной (максимальной) стоимости размещаемого заказа, участнику присваивается </w:t>
            </w:r>
            <w:r w:rsidR="00B161A7" w:rsidRPr="00A00DDA">
              <w:rPr>
                <w:bCs/>
                <w:sz w:val="21"/>
                <w:szCs w:val="21"/>
              </w:rPr>
              <w:t xml:space="preserve">20 </w:t>
            </w:r>
            <w:r w:rsidRPr="00A00DDA">
              <w:rPr>
                <w:bCs/>
                <w:sz w:val="21"/>
                <w:szCs w:val="21"/>
              </w:rPr>
              <w:t xml:space="preserve"> баллов</w:t>
            </w:r>
            <w:r w:rsidRPr="00A97AD9">
              <w:rPr>
                <w:bCs/>
                <w:sz w:val="21"/>
                <w:szCs w:val="21"/>
              </w:rPr>
              <w:t>.</w:t>
            </w:r>
          </w:p>
          <w:p w:rsidR="00125068" w:rsidRPr="00A97AD9" w:rsidRDefault="00125068" w:rsidP="00125068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r w:rsidRPr="00A97AD9">
              <w:rPr>
                <w:bCs/>
                <w:sz w:val="21"/>
                <w:szCs w:val="21"/>
              </w:rPr>
              <w:t xml:space="preserve">В случае </w:t>
            </w:r>
            <w:r w:rsidRPr="00A00DDA">
              <w:rPr>
                <w:bCs/>
                <w:sz w:val="21"/>
                <w:szCs w:val="21"/>
              </w:rPr>
              <w:t xml:space="preserve">если среднегодовая стоимость </w:t>
            </w:r>
            <w:r w:rsidR="00941309" w:rsidRPr="00A00DDA">
              <w:rPr>
                <w:bCs/>
                <w:sz w:val="21"/>
                <w:szCs w:val="21"/>
              </w:rPr>
              <w:t>работ</w:t>
            </w:r>
            <w:r w:rsidRPr="00A00DDA">
              <w:rPr>
                <w:bCs/>
                <w:sz w:val="21"/>
                <w:szCs w:val="21"/>
              </w:rPr>
              <w:t xml:space="preserve">, по предмету конкурса, </w:t>
            </w:r>
            <w:r w:rsidR="00941309" w:rsidRPr="00A00DDA">
              <w:rPr>
                <w:bCs/>
                <w:sz w:val="21"/>
                <w:szCs w:val="21"/>
              </w:rPr>
              <w:t>выполненных</w:t>
            </w:r>
            <w:r w:rsidRPr="00A00DDA">
              <w:rPr>
                <w:bCs/>
                <w:sz w:val="21"/>
                <w:szCs w:val="21"/>
              </w:rPr>
              <w:t xml:space="preserve"> участником за период 201</w:t>
            </w:r>
            <w:r w:rsidR="00636562">
              <w:rPr>
                <w:bCs/>
                <w:sz w:val="21"/>
                <w:szCs w:val="21"/>
              </w:rPr>
              <w:t>5</w:t>
            </w:r>
            <w:r w:rsidRPr="00A00DDA">
              <w:rPr>
                <w:bCs/>
                <w:sz w:val="21"/>
                <w:szCs w:val="21"/>
              </w:rPr>
              <w:t>-201</w:t>
            </w:r>
            <w:r w:rsidR="00636562">
              <w:rPr>
                <w:bCs/>
                <w:sz w:val="21"/>
                <w:szCs w:val="21"/>
              </w:rPr>
              <w:t>6</w:t>
            </w:r>
            <w:r w:rsidRPr="00A00DDA">
              <w:rPr>
                <w:bCs/>
                <w:sz w:val="21"/>
                <w:szCs w:val="21"/>
              </w:rPr>
              <w:t xml:space="preserve"> гг. меньше среднегодовой начальной (максимальной) стоимости размещаемого заказа, то данный критерий оценивается путем сопоставления среднегодовой стоимости </w:t>
            </w:r>
            <w:r w:rsidR="003A7BDA" w:rsidRPr="00A00DDA">
              <w:rPr>
                <w:bCs/>
                <w:sz w:val="21"/>
                <w:szCs w:val="21"/>
              </w:rPr>
              <w:t>работ</w:t>
            </w:r>
            <w:r w:rsidRPr="00A00DDA">
              <w:rPr>
                <w:bCs/>
                <w:sz w:val="21"/>
                <w:szCs w:val="21"/>
              </w:rPr>
              <w:t xml:space="preserve"> со среднегодовой начальной (максимальной) стоимостью размещаемого </w:t>
            </w:r>
            <w:r>
              <w:rPr>
                <w:bCs/>
                <w:sz w:val="21"/>
                <w:szCs w:val="21"/>
              </w:rPr>
              <w:t>заказа</w:t>
            </w:r>
            <w:r w:rsidRPr="00A97AD9">
              <w:rPr>
                <w:bCs/>
                <w:sz w:val="21"/>
                <w:szCs w:val="21"/>
              </w:rPr>
              <w:t xml:space="preserve"> по формуле:</w:t>
            </w:r>
          </w:p>
          <w:p w:rsidR="002957C7" w:rsidRPr="00C57C29" w:rsidRDefault="002957C7" w:rsidP="000A6B01">
            <w:pPr>
              <w:shd w:val="clear" w:color="auto" w:fill="FFFFFF"/>
              <w:rPr>
                <w:sz w:val="22"/>
                <w:szCs w:val="22"/>
              </w:rPr>
            </w:pPr>
          </w:p>
          <w:p w:rsidR="002957C7" w:rsidRPr="00C57C29" w:rsidRDefault="00B76B95" w:rsidP="000A6B01">
            <w:pPr>
              <w:rPr>
                <w:sz w:val="22"/>
                <w:szCs w:val="22"/>
              </w:rPr>
            </w:pPr>
            <w:r w:rsidRPr="00B76B95">
              <w:rPr>
                <w:rFonts w:eastAsiaTheme="minorEastAsia"/>
                <w:position w:val="-28"/>
                <w:sz w:val="22"/>
                <w:szCs w:val="22"/>
                <w:lang w:val="en-US"/>
              </w:rPr>
              <w:object w:dxaOrig="2580" w:dyaOrig="680">
                <v:shape id="_x0000_i1025" type="#_x0000_t75" style="width:212.25pt;height:54.75pt" o:ole="">
                  <v:imagedata r:id="rId8" o:title=""/>
                </v:shape>
                <o:OLEObject Type="Embed" ProgID="Equation.3" ShapeID="_x0000_i1025" DrawAspect="Content" ObjectID="_1550666086" r:id="rId9"/>
              </w:object>
            </w:r>
          </w:p>
          <w:p w:rsidR="00125068" w:rsidRPr="007550EC" w:rsidRDefault="00125068" w:rsidP="00125068">
            <w:pPr>
              <w:shd w:val="clear" w:color="auto" w:fill="FFFFFF"/>
              <w:tabs>
                <w:tab w:val="left" w:pos="2700"/>
                <w:tab w:val="left" w:pos="9354"/>
              </w:tabs>
              <w:ind w:right="295"/>
              <w:jc w:val="both"/>
              <w:rPr>
                <w:bCs/>
                <w:sz w:val="21"/>
                <w:szCs w:val="21"/>
              </w:rPr>
            </w:pPr>
            <w:r w:rsidRPr="007550EC">
              <w:rPr>
                <w:bCs/>
                <w:sz w:val="21"/>
                <w:szCs w:val="21"/>
              </w:rPr>
              <w:t xml:space="preserve">Бj - </w:t>
            </w:r>
            <w:r w:rsidRPr="00A97AD9">
              <w:rPr>
                <w:bCs/>
                <w:sz w:val="21"/>
                <w:szCs w:val="21"/>
              </w:rPr>
              <w:t xml:space="preserve">количество баллов </w:t>
            </w:r>
            <w:r w:rsidRPr="007550EC">
              <w:rPr>
                <w:bCs/>
                <w:sz w:val="21"/>
                <w:szCs w:val="21"/>
              </w:rPr>
              <w:t>j</w:t>
            </w:r>
            <w:r w:rsidRPr="00A97AD9">
              <w:rPr>
                <w:bCs/>
                <w:sz w:val="21"/>
                <w:szCs w:val="21"/>
              </w:rPr>
              <w:t>-го участника;</w:t>
            </w:r>
          </w:p>
          <w:p w:rsidR="00125068" w:rsidRPr="00A00DDA" w:rsidRDefault="00125068" w:rsidP="00125068">
            <w:pPr>
              <w:shd w:val="clear" w:color="auto" w:fill="FFFFFF"/>
              <w:tabs>
                <w:tab w:val="num" w:pos="1080"/>
                <w:tab w:val="left" w:pos="2700"/>
                <w:tab w:val="left" w:pos="9354"/>
              </w:tabs>
              <w:jc w:val="both"/>
              <w:rPr>
                <w:bCs/>
                <w:sz w:val="21"/>
                <w:szCs w:val="21"/>
              </w:rPr>
            </w:pPr>
            <w:proofErr w:type="gramStart"/>
            <w:r w:rsidRPr="007550EC">
              <w:rPr>
                <w:bCs/>
                <w:sz w:val="21"/>
                <w:szCs w:val="21"/>
              </w:rPr>
              <w:t>Ц</w:t>
            </w:r>
            <w:proofErr w:type="gramEnd"/>
            <w:r w:rsidRPr="007550EC">
              <w:rPr>
                <w:bCs/>
                <w:sz w:val="21"/>
                <w:szCs w:val="21"/>
              </w:rPr>
              <w:t xml:space="preserve"> ∑ср.</w:t>
            </w:r>
            <w:r w:rsidRPr="00A00DDA">
              <w:rPr>
                <w:bCs/>
                <w:sz w:val="21"/>
                <w:szCs w:val="21"/>
              </w:rPr>
              <w:t xml:space="preserve">год. </w:t>
            </w:r>
            <w:r w:rsidR="00A6660E" w:rsidRPr="00A00DDA">
              <w:rPr>
                <w:bCs/>
                <w:sz w:val="21"/>
                <w:szCs w:val="21"/>
              </w:rPr>
              <w:t>работ</w:t>
            </w:r>
            <w:r w:rsidRPr="00A00DDA">
              <w:rPr>
                <w:bCs/>
                <w:sz w:val="21"/>
                <w:szCs w:val="21"/>
              </w:rPr>
              <w:t xml:space="preserve"> – среднегодовая стоимость </w:t>
            </w:r>
            <w:r w:rsidR="00A6660E" w:rsidRPr="00A00DDA">
              <w:rPr>
                <w:bCs/>
                <w:sz w:val="21"/>
                <w:szCs w:val="21"/>
              </w:rPr>
              <w:t>работ</w:t>
            </w:r>
            <w:r w:rsidRPr="00A00DDA">
              <w:rPr>
                <w:bCs/>
                <w:sz w:val="21"/>
                <w:szCs w:val="21"/>
              </w:rPr>
              <w:t>, по предмету конкурса,</w:t>
            </w:r>
            <w:r w:rsidR="00A6660E" w:rsidRPr="00A00DDA">
              <w:rPr>
                <w:bCs/>
                <w:sz w:val="21"/>
                <w:szCs w:val="21"/>
              </w:rPr>
              <w:t xml:space="preserve"> выполненных </w:t>
            </w:r>
            <w:r w:rsidRPr="00A00DDA">
              <w:rPr>
                <w:bCs/>
                <w:sz w:val="21"/>
                <w:szCs w:val="21"/>
              </w:rPr>
              <w:t>за период 201</w:t>
            </w:r>
            <w:r w:rsidR="00D617D6">
              <w:rPr>
                <w:bCs/>
                <w:sz w:val="21"/>
                <w:szCs w:val="21"/>
              </w:rPr>
              <w:t>4</w:t>
            </w:r>
            <w:r w:rsidRPr="00A00DDA">
              <w:rPr>
                <w:bCs/>
                <w:sz w:val="21"/>
                <w:szCs w:val="21"/>
              </w:rPr>
              <w:t>-201</w:t>
            </w:r>
            <w:r w:rsidR="00D617D6">
              <w:rPr>
                <w:bCs/>
                <w:sz w:val="21"/>
                <w:szCs w:val="21"/>
              </w:rPr>
              <w:t>5</w:t>
            </w:r>
            <w:r w:rsidRPr="00A00DDA">
              <w:rPr>
                <w:bCs/>
                <w:sz w:val="21"/>
                <w:szCs w:val="21"/>
              </w:rPr>
              <w:t xml:space="preserve"> гг.;</w:t>
            </w:r>
          </w:p>
          <w:p w:rsidR="00125068" w:rsidRPr="007550EC" w:rsidRDefault="00125068" w:rsidP="00125068">
            <w:pPr>
              <w:shd w:val="clear" w:color="auto" w:fill="FFFFFF"/>
              <w:tabs>
                <w:tab w:val="num" w:pos="1080"/>
                <w:tab w:val="left" w:pos="9214"/>
                <w:tab w:val="left" w:pos="9354"/>
              </w:tabs>
              <w:jc w:val="both"/>
              <w:rPr>
                <w:bCs/>
                <w:sz w:val="21"/>
                <w:szCs w:val="21"/>
              </w:rPr>
            </w:pPr>
            <w:r w:rsidRPr="00A00DDA">
              <w:rPr>
                <w:bCs/>
                <w:sz w:val="21"/>
                <w:szCs w:val="21"/>
              </w:rPr>
              <w:t xml:space="preserve">Ц Ʃ ср. год. разм. заказа – среднегодовая начальная </w:t>
            </w:r>
            <w:r>
              <w:rPr>
                <w:bCs/>
                <w:sz w:val="21"/>
                <w:szCs w:val="21"/>
              </w:rPr>
              <w:t xml:space="preserve">(максимальная) </w:t>
            </w:r>
            <w:r w:rsidRPr="00A97AD9">
              <w:rPr>
                <w:bCs/>
                <w:sz w:val="21"/>
                <w:szCs w:val="21"/>
              </w:rPr>
              <w:t xml:space="preserve">стоимость размещаемого  заказа; </w:t>
            </w:r>
          </w:p>
          <w:p w:rsidR="002957C7" w:rsidRPr="0004329C" w:rsidRDefault="00B76B95" w:rsidP="00125068">
            <w:pPr>
              <w:pStyle w:val="a6"/>
              <w:tabs>
                <w:tab w:val="left" w:pos="1134"/>
              </w:tabs>
              <w:ind w:left="34" w:hanging="34"/>
              <w:jc w:val="left"/>
              <w:rPr>
                <w:bCs/>
                <w:sz w:val="22"/>
              </w:rPr>
            </w:pPr>
            <w:r>
              <w:rPr>
                <w:bCs/>
                <w:sz w:val="21"/>
                <w:szCs w:val="21"/>
              </w:rPr>
              <w:t>20</w:t>
            </w:r>
            <w:r w:rsidR="00125068" w:rsidRPr="007550EC">
              <w:rPr>
                <w:bCs/>
                <w:sz w:val="21"/>
                <w:szCs w:val="21"/>
              </w:rPr>
              <w:t xml:space="preserve"> </w:t>
            </w:r>
            <w:r w:rsidR="00125068" w:rsidRPr="00A97AD9">
              <w:rPr>
                <w:bCs/>
                <w:sz w:val="21"/>
                <w:szCs w:val="21"/>
              </w:rPr>
              <w:t>– максимально возможное количество баллов по данному критерию.</w:t>
            </w:r>
          </w:p>
        </w:tc>
      </w:tr>
      <w:tr w:rsidR="009C59B0" w:rsidRPr="00492936" w:rsidTr="009C59B0">
        <w:trPr>
          <w:trHeight w:val="847"/>
        </w:trPr>
        <w:tc>
          <w:tcPr>
            <w:tcW w:w="9889" w:type="dxa"/>
            <w:gridSpan w:val="4"/>
            <w:vAlign w:val="center"/>
          </w:tcPr>
          <w:p w:rsidR="009C59B0" w:rsidRDefault="009C59B0" w:rsidP="009C59B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Cs/>
              </w:rPr>
              <w:lastRenderedPageBreak/>
              <w:t xml:space="preserve">2. </w:t>
            </w:r>
            <w:r w:rsidRPr="002E327B">
              <w:rPr>
                <w:bCs/>
              </w:rPr>
              <w:t>Квалификация участника</w:t>
            </w:r>
          </w:p>
        </w:tc>
      </w:tr>
      <w:tr w:rsidR="0092153C" w:rsidRPr="00492936" w:rsidTr="005858FD">
        <w:trPr>
          <w:trHeight w:val="2823"/>
        </w:trPr>
        <w:tc>
          <w:tcPr>
            <w:tcW w:w="709" w:type="dxa"/>
            <w:vAlign w:val="center"/>
          </w:tcPr>
          <w:p w:rsidR="0092153C" w:rsidRDefault="00EA477E" w:rsidP="00D92D1D">
            <w:pPr>
              <w:jc w:val="center"/>
            </w:pPr>
            <w:r>
              <w:t>2</w:t>
            </w:r>
            <w:r w:rsidR="009C59B0">
              <w:t>.1.</w:t>
            </w:r>
          </w:p>
        </w:tc>
        <w:tc>
          <w:tcPr>
            <w:tcW w:w="2579" w:type="dxa"/>
            <w:vAlign w:val="center"/>
          </w:tcPr>
          <w:p w:rsidR="0092153C" w:rsidRPr="005858FD" w:rsidRDefault="005858FD" w:rsidP="005858FD">
            <w:pPr>
              <w:pStyle w:val="a6"/>
              <w:jc w:val="center"/>
              <w:rPr>
                <w:sz w:val="22"/>
              </w:rPr>
            </w:pPr>
            <w:r w:rsidRPr="005858FD">
              <w:rPr>
                <w:sz w:val="22"/>
              </w:rPr>
              <w:t>Наличие трудовых ресурсов</w:t>
            </w:r>
          </w:p>
        </w:tc>
        <w:tc>
          <w:tcPr>
            <w:tcW w:w="1201" w:type="dxa"/>
            <w:vAlign w:val="center"/>
          </w:tcPr>
          <w:p w:rsidR="0092153C" w:rsidRPr="003A569B" w:rsidRDefault="006B0C46" w:rsidP="006B0C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400" w:type="dxa"/>
            <w:vAlign w:val="center"/>
          </w:tcPr>
          <w:p w:rsidR="005858FD" w:rsidRPr="006127E4" w:rsidRDefault="005858FD" w:rsidP="005858FD">
            <w:pPr>
              <w:pStyle w:val="a6"/>
              <w:ind w:firstLine="540"/>
              <w:rPr>
                <w:bCs/>
                <w:sz w:val="21"/>
                <w:szCs w:val="21"/>
              </w:rPr>
            </w:pPr>
            <w:r w:rsidRPr="006127E4">
              <w:rPr>
                <w:bCs/>
                <w:sz w:val="21"/>
                <w:szCs w:val="21"/>
              </w:rPr>
              <w:t>Оценивается путем сопоставления количества специалистов рабочих специальностей, из всех предложенных участниками.</w:t>
            </w:r>
          </w:p>
          <w:p w:rsidR="005858FD" w:rsidRPr="006127E4" w:rsidRDefault="005858FD" w:rsidP="005858FD">
            <w:pPr>
              <w:pStyle w:val="a6"/>
              <w:ind w:firstLine="540"/>
              <w:rPr>
                <w:sz w:val="24"/>
                <w:szCs w:val="24"/>
              </w:rPr>
            </w:pPr>
            <w:r w:rsidRPr="006127E4">
              <w:rPr>
                <w:sz w:val="24"/>
                <w:szCs w:val="24"/>
              </w:rPr>
              <w:t xml:space="preserve"> </w:t>
            </w:r>
          </w:p>
          <w:p w:rsidR="005858FD" w:rsidRPr="006127E4" w:rsidRDefault="006D6747" w:rsidP="005858FD">
            <w:pPr>
              <w:jc w:val="both"/>
              <w:rPr>
                <w:bCs/>
              </w:rPr>
            </w:pPr>
            <w:r w:rsidRPr="006127E4">
              <w:rPr>
                <w:bCs/>
                <w:position w:val="-14"/>
              </w:rPr>
              <w:object w:dxaOrig="1180" w:dyaOrig="420">
                <v:shape id="_x0000_i1026" type="#_x0000_t75" style="width:101.25pt;height:35.25pt" o:ole="">
                  <v:imagedata r:id="rId10" o:title=""/>
                </v:shape>
                <o:OLEObject Type="Embed" ProgID="Equation.3" ShapeID="_x0000_i1026" DrawAspect="Content" ObjectID="_1550666087" r:id="rId11"/>
              </w:object>
            </w:r>
            <w:r w:rsidR="005858FD" w:rsidRPr="006127E4">
              <w:rPr>
                <w:bCs/>
              </w:rPr>
              <w:t>где,</w:t>
            </w:r>
          </w:p>
          <w:p w:rsidR="005858FD" w:rsidRPr="006127E4" w:rsidRDefault="005858FD" w:rsidP="005858FD">
            <w:pPr>
              <w:jc w:val="both"/>
              <w:rPr>
                <w:bCs/>
                <w:sz w:val="21"/>
                <w:szCs w:val="21"/>
              </w:rPr>
            </w:pPr>
            <w:r w:rsidRPr="006127E4">
              <w:rPr>
                <w:bCs/>
                <w:sz w:val="21"/>
                <w:szCs w:val="21"/>
              </w:rPr>
              <w:t>J=1...</w:t>
            </w:r>
            <w:proofErr w:type="spellStart"/>
            <w:r w:rsidRPr="006127E4">
              <w:rPr>
                <w:bCs/>
                <w:sz w:val="21"/>
                <w:szCs w:val="21"/>
              </w:rPr>
              <w:t>n</w:t>
            </w:r>
            <w:proofErr w:type="spellEnd"/>
            <w:r w:rsidRPr="006127E4">
              <w:rPr>
                <w:bCs/>
                <w:sz w:val="21"/>
                <w:szCs w:val="21"/>
              </w:rPr>
              <w:t xml:space="preserve">, </w:t>
            </w:r>
            <w:proofErr w:type="spellStart"/>
            <w:r w:rsidRPr="006127E4">
              <w:rPr>
                <w:bCs/>
                <w:sz w:val="21"/>
                <w:szCs w:val="21"/>
              </w:rPr>
              <w:t>n</w:t>
            </w:r>
            <w:proofErr w:type="spellEnd"/>
            <w:r w:rsidRPr="006127E4">
              <w:rPr>
                <w:bCs/>
                <w:sz w:val="21"/>
                <w:szCs w:val="21"/>
              </w:rPr>
              <w:t xml:space="preserve"> – количество участников</w:t>
            </w:r>
          </w:p>
          <w:p w:rsidR="005858FD" w:rsidRPr="006127E4" w:rsidRDefault="005858FD" w:rsidP="005858FD">
            <w:pPr>
              <w:jc w:val="both"/>
              <w:rPr>
                <w:bCs/>
                <w:sz w:val="21"/>
                <w:szCs w:val="21"/>
              </w:rPr>
            </w:pPr>
            <w:proofErr w:type="spellStart"/>
            <w:r w:rsidRPr="006127E4">
              <w:rPr>
                <w:bCs/>
                <w:sz w:val="21"/>
                <w:szCs w:val="21"/>
              </w:rPr>
              <w:t>Aj</w:t>
            </w:r>
            <w:proofErr w:type="spellEnd"/>
            <w:r w:rsidRPr="006127E4">
              <w:rPr>
                <w:bCs/>
                <w:sz w:val="21"/>
                <w:szCs w:val="21"/>
              </w:rPr>
              <w:t xml:space="preserve"> - количество баллов j-ого участника;</w:t>
            </w:r>
          </w:p>
          <w:p w:rsidR="005858FD" w:rsidRPr="006127E4" w:rsidRDefault="005858FD" w:rsidP="005858FD">
            <w:pPr>
              <w:jc w:val="both"/>
              <w:rPr>
                <w:bCs/>
                <w:sz w:val="21"/>
                <w:szCs w:val="21"/>
              </w:rPr>
            </w:pPr>
            <w:proofErr w:type="spellStart"/>
            <w:r w:rsidRPr="006127E4">
              <w:rPr>
                <w:bCs/>
                <w:sz w:val="21"/>
                <w:szCs w:val="21"/>
              </w:rPr>
              <w:t>П</w:t>
            </w:r>
            <w:proofErr w:type="gramStart"/>
            <w:r w:rsidRPr="006127E4">
              <w:rPr>
                <w:bCs/>
                <w:sz w:val="21"/>
                <w:szCs w:val="21"/>
              </w:rPr>
              <w:t>j</w:t>
            </w:r>
            <w:proofErr w:type="spellEnd"/>
            <w:proofErr w:type="gramEnd"/>
            <w:r w:rsidRPr="006127E4">
              <w:rPr>
                <w:bCs/>
                <w:sz w:val="21"/>
                <w:szCs w:val="21"/>
              </w:rPr>
              <w:t xml:space="preserve"> – количество специалистов рабочих специальностей,  имеющихся у </w:t>
            </w:r>
            <w:proofErr w:type="spellStart"/>
            <w:r w:rsidRPr="006127E4">
              <w:rPr>
                <w:bCs/>
                <w:sz w:val="21"/>
                <w:szCs w:val="21"/>
              </w:rPr>
              <w:t>j</w:t>
            </w:r>
            <w:proofErr w:type="spellEnd"/>
            <w:r w:rsidRPr="006127E4">
              <w:rPr>
                <w:bCs/>
                <w:sz w:val="21"/>
                <w:szCs w:val="21"/>
              </w:rPr>
              <w:t>–ого участника;</w:t>
            </w:r>
          </w:p>
          <w:p w:rsidR="005858FD" w:rsidRPr="006127E4" w:rsidRDefault="005858FD" w:rsidP="005858FD">
            <w:pPr>
              <w:jc w:val="both"/>
              <w:rPr>
                <w:bCs/>
                <w:sz w:val="21"/>
                <w:szCs w:val="21"/>
              </w:rPr>
            </w:pPr>
            <w:r w:rsidRPr="006127E4">
              <w:rPr>
                <w:bCs/>
                <w:sz w:val="21"/>
                <w:szCs w:val="21"/>
              </w:rPr>
              <w:t>П </w:t>
            </w:r>
            <w:proofErr w:type="spellStart"/>
            <w:r w:rsidRPr="006127E4">
              <w:rPr>
                <w:bCs/>
                <w:sz w:val="21"/>
                <w:szCs w:val="21"/>
              </w:rPr>
              <w:t>max</w:t>
            </w:r>
            <w:proofErr w:type="spellEnd"/>
            <w:r w:rsidRPr="006127E4">
              <w:rPr>
                <w:bCs/>
                <w:sz w:val="21"/>
                <w:szCs w:val="21"/>
              </w:rPr>
              <w:t xml:space="preserve"> – максимальное количество специалистов рабочих специальностей, из всех имеющихся у участников. </w:t>
            </w:r>
          </w:p>
          <w:p w:rsidR="00AD1966" w:rsidRPr="00C57C29" w:rsidRDefault="006B0C46" w:rsidP="006B0C46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bCs/>
                <w:sz w:val="21"/>
                <w:szCs w:val="21"/>
              </w:rPr>
              <w:t>7</w:t>
            </w:r>
            <w:r w:rsidR="005858FD" w:rsidRPr="006127E4">
              <w:rPr>
                <w:bCs/>
                <w:sz w:val="21"/>
                <w:szCs w:val="21"/>
              </w:rPr>
              <w:t xml:space="preserve"> баллов – максимально возможное количество баллов по данному критерию</w:t>
            </w:r>
          </w:p>
        </w:tc>
      </w:tr>
      <w:tr w:rsidR="001F45C6" w:rsidRPr="00492936" w:rsidTr="009C59B0">
        <w:trPr>
          <w:trHeight w:val="3970"/>
        </w:trPr>
        <w:tc>
          <w:tcPr>
            <w:tcW w:w="709" w:type="dxa"/>
            <w:vAlign w:val="center"/>
          </w:tcPr>
          <w:p w:rsidR="001F45C6" w:rsidRPr="00987A56" w:rsidRDefault="009C59B0" w:rsidP="009C59B0">
            <w:pPr>
              <w:ind w:right="-29"/>
              <w:jc w:val="center"/>
            </w:pPr>
            <w:r>
              <w:t>2.2.</w:t>
            </w:r>
          </w:p>
        </w:tc>
        <w:tc>
          <w:tcPr>
            <w:tcW w:w="2579" w:type="dxa"/>
            <w:vAlign w:val="center"/>
          </w:tcPr>
          <w:p w:rsidR="001F45C6" w:rsidRPr="001F45C6" w:rsidRDefault="009C59B0" w:rsidP="009C59B0">
            <w:pPr>
              <w:jc w:val="center"/>
              <w:rPr>
                <w:sz w:val="22"/>
                <w:szCs w:val="22"/>
              </w:rPr>
            </w:pPr>
            <w:r w:rsidRPr="00F40F2D">
              <w:rPr>
                <w:sz w:val="22"/>
                <w:szCs w:val="22"/>
              </w:rPr>
              <w:t>Деловая репутация</w:t>
            </w:r>
          </w:p>
        </w:tc>
        <w:tc>
          <w:tcPr>
            <w:tcW w:w="1201" w:type="dxa"/>
            <w:vAlign w:val="center"/>
          </w:tcPr>
          <w:p w:rsidR="001F45C6" w:rsidRPr="00987A56" w:rsidRDefault="00C851A8" w:rsidP="00C851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5400" w:type="dxa"/>
            <w:vAlign w:val="center"/>
          </w:tcPr>
          <w:p w:rsidR="00125068" w:rsidRPr="00A97AD9" w:rsidRDefault="00125068" w:rsidP="00125068">
            <w:pPr>
              <w:shd w:val="clear" w:color="auto" w:fill="FFFFFF"/>
              <w:ind w:right="74"/>
              <w:jc w:val="both"/>
              <w:rPr>
                <w:bCs/>
                <w:sz w:val="21"/>
                <w:szCs w:val="21"/>
              </w:rPr>
            </w:pPr>
            <w:r w:rsidRPr="00A97AD9">
              <w:rPr>
                <w:bCs/>
                <w:sz w:val="21"/>
                <w:szCs w:val="21"/>
              </w:rPr>
              <w:t xml:space="preserve">При наличии у участника положительных отзывов, рекомендаций, благодарностей по предмету конкурса от заказчиков, указанных в сведениях об имеющемся </w:t>
            </w:r>
            <w:r w:rsidRPr="00A00DDA">
              <w:rPr>
                <w:bCs/>
                <w:sz w:val="21"/>
                <w:szCs w:val="21"/>
              </w:rPr>
              <w:t xml:space="preserve">опыте </w:t>
            </w:r>
            <w:r w:rsidR="00B75497" w:rsidRPr="00A00DDA">
              <w:rPr>
                <w:bCs/>
                <w:sz w:val="21"/>
                <w:szCs w:val="21"/>
              </w:rPr>
              <w:t xml:space="preserve">выполненных работ </w:t>
            </w:r>
            <w:r w:rsidRPr="00A00DDA">
              <w:rPr>
                <w:bCs/>
                <w:sz w:val="21"/>
                <w:szCs w:val="21"/>
              </w:rPr>
              <w:t>по предмету конкурса</w:t>
            </w:r>
            <w:r w:rsidRPr="00A00DDA">
              <w:rPr>
                <w:sz w:val="21"/>
                <w:szCs w:val="21"/>
              </w:rPr>
              <w:t xml:space="preserve">, </w:t>
            </w:r>
            <w:r w:rsidRPr="00A00DDA">
              <w:rPr>
                <w:bCs/>
                <w:sz w:val="21"/>
                <w:szCs w:val="21"/>
              </w:rPr>
              <w:t xml:space="preserve">критерий оценивается из расчета по </w:t>
            </w:r>
            <w:r w:rsidRPr="00A97AD9">
              <w:rPr>
                <w:bCs/>
                <w:sz w:val="21"/>
                <w:szCs w:val="21"/>
              </w:rPr>
              <w:t xml:space="preserve">1 баллу за каждый положительный отзыв заказчика, но не более </w:t>
            </w:r>
            <w:r>
              <w:rPr>
                <w:bCs/>
                <w:sz w:val="21"/>
                <w:szCs w:val="21"/>
              </w:rPr>
              <w:t>3</w:t>
            </w:r>
            <w:r w:rsidRPr="00A97AD9">
              <w:rPr>
                <w:bCs/>
                <w:sz w:val="21"/>
                <w:szCs w:val="21"/>
              </w:rPr>
              <w:t xml:space="preserve"> баллов.</w:t>
            </w:r>
          </w:p>
          <w:p w:rsidR="00125068" w:rsidRPr="00A97AD9" w:rsidRDefault="00125068" w:rsidP="00125068">
            <w:pPr>
              <w:jc w:val="both"/>
              <w:rPr>
                <w:bCs/>
                <w:sz w:val="21"/>
                <w:szCs w:val="21"/>
              </w:rPr>
            </w:pPr>
            <w:r w:rsidRPr="00A97AD9">
              <w:rPr>
                <w:b/>
                <w:bCs/>
                <w:sz w:val="21"/>
                <w:szCs w:val="21"/>
              </w:rPr>
              <w:t>0 баллов</w:t>
            </w:r>
            <w:r w:rsidRPr="00A97AD9">
              <w:rPr>
                <w:bCs/>
                <w:sz w:val="21"/>
                <w:szCs w:val="21"/>
              </w:rPr>
              <w:t xml:space="preserve"> – отсутствие положительных отзывов, рекомендаций, благодарностей.</w:t>
            </w:r>
          </w:p>
          <w:p w:rsidR="001F45C6" w:rsidRPr="005D0A3B" w:rsidRDefault="00125068" w:rsidP="00125068">
            <w:pPr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1"/>
                <w:szCs w:val="21"/>
              </w:rPr>
              <w:t>3</w:t>
            </w:r>
            <w:r w:rsidRPr="00A97AD9">
              <w:rPr>
                <w:bCs/>
                <w:sz w:val="21"/>
                <w:szCs w:val="21"/>
              </w:rPr>
              <w:t xml:space="preserve"> – максимально возможное количество баллов по данному критерию.</w:t>
            </w:r>
          </w:p>
        </w:tc>
      </w:tr>
      <w:tr w:rsidR="00D60C1D" w:rsidRPr="00492936" w:rsidTr="009C59B0">
        <w:trPr>
          <w:trHeight w:val="375"/>
        </w:trPr>
        <w:tc>
          <w:tcPr>
            <w:tcW w:w="9889" w:type="dxa"/>
            <w:gridSpan w:val="4"/>
            <w:vAlign w:val="center"/>
          </w:tcPr>
          <w:p w:rsidR="00D60C1D" w:rsidRPr="00CE2DB7" w:rsidRDefault="00D60C1D" w:rsidP="00EA477E">
            <w:p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right="-27"/>
              <w:jc w:val="center"/>
            </w:pPr>
            <w:r>
              <w:t>Цена договора</w:t>
            </w:r>
          </w:p>
        </w:tc>
      </w:tr>
      <w:tr w:rsidR="00D0556E" w:rsidRPr="00492936" w:rsidTr="009C59B0">
        <w:trPr>
          <w:trHeight w:val="839"/>
        </w:trPr>
        <w:tc>
          <w:tcPr>
            <w:tcW w:w="709" w:type="dxa"/>
            <w:vAlign w:val="center"/>
          </w:tcPr>
          <w:p w:rsidR="00D0556E" w:rsidRPr="00D60C1D" w:rsidRDefault="00C426E8" w:rsidP="00EA477E">
            <w:pPr>
              <w:ind w:right="-135"/>
              <w:jc w:val="center"/>
            </w:pPr>
            <w:r>
              <w:t>3</w:t>
            </w:r>
          </w:p>
        </w:tc>
        <w:tc>
          <w:tcPr>
            <w:tcW w:w="2579" w:type="dxa"/>
            <w:vAlign w:val="center"/>
          </w:tcPr>
          <w:p w:rsidR="00D0556E" w:rsidRPr="00D60C1D" w:rsidRDefault="00D0556E" w:rsidP="00315E66">
            <w:pPr>
              <w:jc w:val="center"/>
              <w:rPr>
                <w:bCs/>
              </w:rPr>
            </w:pPr>
            <w:r w:rsidRPr="00D60C1D">
              <w:rPr>
                <w:bCs/>
              </w:rPr>
              <w:t>Цена договора</w:t>
            </w:r>
          </w:p>
        </w:tc>
        <w:tc>
          <w:tcPr>
            <w:tcW w:w="1201" w:type="dxa"/>
            <w:vAlign w:val="center"/>
          </w:tcPr>
          <w:p w:rsidR="00D0556E" w:rsidRPr="00D60C1D" w:rsidRDefault="00B76B95" w:rsidP="00E07CC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  <w:r w:rsidR="00E07CC6">
              <w:rPr>
                <w:b/>
                <w:color w:val="000000"/>
              </w:rPr>
              <w:t>0</w:t>
            </w:r>
          </w:p>
        </w:tc>
        <w:tc>
          <w:tcPr>
            <w:tcW w:w="5400" w:type="dxa"/>
            <w:vAlign w:val="center"/>
          </w:tcPr>
          <w:p w:rsidR="002A3F75" w:rsidRPr="00E10CC2" w:rsidRDefault="002A3F75" w:rsidP="002A3F75">
            <w:pPr>
              <w:pStyle w:val="a6"/>
              <w:ind w:firstLine="540"/>
              <w:rPr>
                <w:sz w:val="22"/>
              </w:rPr>
            </w:pPr>
            <w:r w:rsidRPr="00E10CC2">
              <w:rPr>
                <w:sz w:val="22"/>
              </w:rPr>
              <w:t xml:space="preserve">Данный критерий оценивается путем сопоставления общей стоимости финансово-коммерческого предложения, предложенного </w:t>
            </w:r>
            <w:r w:rsidRPr="00E10CC2">
              <w:rPr>
                <w:bCs/>
                <w:sz w:val="22"/>
                <w:lang w:val="en-US"/>
              </w:rPr>
              <w:t>j</w:t>
            </w:r>
            <w:r w:rsidRPr="00E10CC2">
              <w:rPr>
                <w:bCs/>
                <w:sz w:val="22"/>
              </w:rPr>
              <w:t xml:space="preserve"> –тым</w:t>
            </w:r>
            <w:r w:rsidRPr="00E10CC2">
              <w:rPr>
                <w:sz w:val="22"/>
              </w:rPr>
              <w:t xml:space="preserve"> участником, и минимальной стоимости финансово-коммерческого предложения из всех предложенных участниками*:</w:t>
            </w:r>
          </w:p>
          <w:p w:rsidR="002A3F75" w:rsidRPr="00E10CC2" w:rsidRDefault="00B76B95" w:rsidP="002A3F75">
            <w:pPr>
              <w:pStyle w:val="a6"/>
              <w:ind w:left="-851" w:firstLine="851"/>
              <w:rPr>
                <w:bCs/>
                <w:sz w:val="22"/>
              </w:rPr>
            </w:pPr>
            <w:r w:rsidRPr="00E10CC2">
              <w:rPr>
                <w:b/>
                <w:bCs/>
                <w:position w:val="-32"/>
                <w:sz w:val="22"/>
                <w:lang w:val="en-US"/>
              </w:rPr>
              <w:object w:dxaOrig="1520" w:dyaOrig="700">
                <v:shape id="_x0000_i1027" type="#_x0000_t75" style="width:93pt;height:42pt" o:ole="">
                  <v:imagedata r:id="rId12" o:title=""/>
                </v:shape>
                <o:OLEObject Type="Embed" ProgID="Equation.3" ShapeID="_x0000_i1027" DrawAspect="Content" ObjectID="_1550666088" r:id="rId13"/>
              </w:object>
            </w:r>
            <w:r w:rsidR="002A3F75" w:rsidRPr="00E10CC2">
              <w:rPr>
                <w:b/>
                <w:bCs/>
                <w:sz w:val="22"/>
              </w:rPr>
              <w:t xml:space="preserve">, </w:t>
            </w:r>
            <w:r w:rsidR="002A3F75" w:rsidRPr="00E10CC2">
              <w:rPr>
                <w:bCs/>
                <w:sz w:val="22"/>
              </w:rPr>
              <w:t xml:space="preserve">где </w:t>
            </w:r>
          </w:p>
          <w:p w:rsidR="002A3F75" w:rsidRPr="00E10CC2" w:rsidRDefault="002A3F75" w:rsidP="002A3F75">
            <w:pPr>
              <w:pStyle w:val="a6"/>
              <w:rPr>
                <w:sz w:val="22"/>
              </w:rPr>
            </w:pPr>
            <w:r w:rsidRPr="00E10CC2">
              <w:rPr>
                <w:bCs/>
                <w:sz w:val="22"/>
                <w:lang w:val="en-US"/>
              </w:rPr>
              <w:t>j</w:t>
            </w:r>
            <w:r w:rsidRPr="00E10CC2">
              <w:rPr>
                <w:bCs/>
                <w:sz w:val="22"/>
              </w:rPr>
              <w:t xml:space="preserve"> = 1….n, n -  количество участников;</w:t>
            </w:r>
          </w:p>
          <w:p w:rsidR="002A3F75" w:rsidRPr="00E10CC2" w:rsidRDefault="002A3F75" w:rsidP="002A3F75">
            <w:pPr>
              <w:pStyle w:val="a6"/>
              <w:rPr>
                <w:bCs/>
                <w:sz w:val="22"/>
              </w:rPr>
            </w:pPr>
            <w:proofErr w:type="gramStart"/>
            <w:r w:rsidRPr="00E10CC2">
              <w:rPr>
                <w:bCs/>
                <w:sz w:val="22"/>
              </w:rPr>
              <w:lastRenderedPageBreak/>
              <w:t>Б</w:t>
            </w:r>
            <w:proofErr w:type="gramEnd"/>
            <w:r w:rsidRPr="00E10CC2">
              <w:rPr>
                <w:bCs/>
                <w:position w:val="-14"/>
                <w:sz w:val="22"/>
              </w:rPr>
              <w:object w:dxaOrig="160" w:dyaOrig="380">
                <v:shape id="_x0000_i1028" type="#_x0000_t75" style="width:8.25pt;height:18.75pt" o:ole="">
                  <v:imagedata r:id="rId14" o:title=""/>
                </v:shape>
                <o:OLEObject Type="Embed" ProgID="Equation.3" ShapeID="_x0000_i1028" DrawAspect="Content" ObjectID="_1550666089" r:id="rId15"/>
              </w:object>
            </w:r>
            <w:r w:rsidRPr="00E10CC2">
              <w:rPr>
                <w:bCs/>
                <w:sz w:val="22"/>
              </w:rPr>
              <w:t xml:space="preserve"> – количество баллов </w:t>
            </w:r>
            <w:r w:rsidRPr="00E10CC2">
              <w:rPr>
                <w:bCs/>
                <w:sz w:val="22"/>
                <w:lang w:val="en-US"/>
              </w:rPr>
              <w:t>j</w:t>
            </w:r>
            <w:r w:rsidRPr="00E10CC2">
              <w:rPr>
                <w:bCs/>
                <w:sz w:val="22"/>
              </w:rPr>
              <w:t xml:space="preserve"> –ого участника;</w:t>
            </w:r>
          </w:p>
          <w:p w:rsidR="002A3F75" w:rsidRPr="00E10CC2" w:rsidRDefault="002A3F75" w:rsidP="002A3F75">
            <w:pPr>
              <w:pStyle w:val="a6"/>
              <w:rPr>
                <w:bCs/>
                <w:sz w:val="22"/>
              </w:rPr>
            </w:pPr>
            <w:proofErr w:type="gramStart"/>
            <w:r w:rsidRPr="00E10CC2">
              <w:rPr>
                <w:bCs/>
                <w:sz w:val="22"/>
              </w:rPr>
              <w:t>Ц</w:t>
            </w:r>
            <w:proofErr w:type="gramEnd"/>
            <w:r w:rsidRPr="00E10CC2">
              <w:rPr>
                <w:bCs/>
                <w:position w:val="-14"/>
                <w:sz w:val="22"/>
              </w:rPr>
              <w:object w:dxaOrig="160" w:dyaOrig="380">
                <v:shape id="_x0000_i1029" type="#_x0000_t75" style="width:8.25pt;height:18.75pt" o:ole="">
                  <v:imagedata r:id="rId16" o:title=""/>
                </v:shape>
                <o:OLEObject Type="Embed" ProgID="Equation.3" ShapeID="_x0000_i1029" DrawAspect="Content" ObjectID="_1550666090" r:id="rId17"/>
              </w:object>
            </w:r>
            <w:r w:rsidRPr="00E10CC2">
              <w:rPr>
                <w:bCs/>
                <w:sz w:val="22"/>
              </w:rPr>
              <w:t xml:space="preserve"> – стоимость </w:t>
            </w:r>
            <w:r w:rsidRPr="00E10CC2">
              <w:rPr>
                <w:sz w:val="22"/>
              </w:rPr>
              <w:t>финансово-коммерческого предложения</w:t>
            </w:r>
            <w:r w:rsidRPr="00E10CC2">
              <w:rPr>
                <w:bCs/>
                <w:sz w:val="22"/>
              </w:rPr>
              <w:t xml:space="preserve">, представленная </w:t>
            </w:r>
            <w:r w:rsidRPr="00E10CC2">
              <w:rPr>
                <w:bCs/>
                <w:sz w:val="22"/>
                <w:lang w:val="en-US"/>
              </w:rPr>
              <w:t>j</w:t>
            </w:r>
            <w:r w:rsidRPr="00E10CC2">
              <w:rPr>
                <w:bCs/>
                <w:sz w:val="22"/>
              </w:rPr>
              <w:t>-ым участником;</w:t>
            </w:r>
          </w:p>
          <w:p w:rsidR="002A3F75" w:rsidRPr="00E10CC2" w:rsidRDefault="002A3F75" w:rsidP="003A569B">
            <w:pPr>
              <w:pStyle w:val="a6"/>
              <w:rPr>
                <w:bCs/>
                <w:sz w:val="22"/>
              </w:rPr>
            </w:pPr>
            <w:r w:rsidRPr="00E10CC2">
              <w:rPr>
                <w:bCs/>
                <w:sz w:val="22"/>
              </w:rPr>
              <w:t>Ц</w:t>
            </w:r>
            <w:r w:rsidRPr="00E10CC2">
              <w:rPr>
                <w:bCs/>
                <w:sz w:val="22"/>
                <w:vertAlign w:val="subscript"/>
                <w:lang w:val="en-US"/>
              </w:rPr>
              <w:t>min</w:t>
            </w:r>
            <w:r w:rsidRPr="00E10CC2">
              <w:rPr>
                <w:bCs/>
                <w:sz w:val="22"/>
              </w:rPr>
              <w:t xml:space="preserve"> – минимальная стоимость </w:t>
            </w:r>
            <w:r w:rsidRPr="00E10CC2">
              <w:rPr>
                <w:sz w:val="22"/>
              </w:rPr>
              <w:t>финансово-коммерческого предложения</w:t>
            </w:r>
            <w:r w:rsidRPr="00E10CC2">
              <w:rPr>
                <w:bCs/>
                <w:sz w:val="22"/>
              </w:rPr>
              <w:t xml:space="preserve"> из всех предложенных участниками.</w:t>
            </w:r>
          </w:p>
          <w:p w:rsidR="002A3F75" w:rsidRPr="00E10CC2" w:rsidRDefault="002A3F75" w:rsidP="002A3F75">
            <w:pPr>
              <w:pStyle w:val="a6"/>
              <w:ind w:left="720" w:hanging="720"/>
              <w:rPr>
                <w:bCs/>
                <w:sz w:val="22"/>
              </w:rPr>
            </w:pPr>
          </w:p>
          <w:p w:rsidR="002A3F75" w:rsidRPr="00E10CC2" w:rsidRDefault="002A3F75" w:rsidP="002A3F75">
            <w:pPr>
              <w:shd w:val="clear" w:color="auto" w:fill="FFFFFF"/>
              <w:ind w:firstLine="540"/>
              <w:jc w:val="both"/>
              <w:rPr>
                <w:bCs/>
              </w:rPr>
            </w:pPr>
            <w:r w:rsidRPr="00E10CC2">
              <w:rPr>
                <w:bCs/>
                <w:sz w:val="22"/>
                <w:szCs w:val="22"/>
              </w:rPr>
              <w:sym w:font="Symbol" w:char="F02A"/>
            </w:r>
            <w:r w:rsidRPr="00E10CC2">
              <w:rPr>
                <w:bCs/>
                <w:sz w:val="22"/>
                <w:szCs w:val="22"/>
              </w:rPr>
              <w:t>В случае, если один из участников освобожден от уплаты налогов НДС, то при оценке коммерческого предложения,</w:t>
            </w:r>
            <w:r w:rsidRPr="00E10CC2">
              <w:rPr>
                <w:bCs/>
              </w:rPr>
              <w:t xml:space="preserve"> сопоставляется стоимость коммерческих предложений без учета НДС.</w:t>
            </w:r>
          </w:p>
          <w:p w:rsidR="00D0556E" w:rsidRPr="00F31A5F" w:rsidRDefault="00D0556E" w:rsidP="004F6075">
            <w:p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right="-27"/>
              <w:jc w:val="both"/>
            </w:pPr>
          </w:p>
        </w:tc>
      </w:tr>
      <w:tr w:rsidR="006D6158" w:rsidRPr="00E86A78" w:rsidTr="009C59B0">
        <w:tc>
          <w:tcPr>
            <w:tcW w:w="3288" w:type="dxa"/>
            <w:gridSpan w:val="2"/>
            <w:vAlign w:val="center"/>
          </w:tcPr>
          <w:p w:rsidR="006D6158" w:rsidRPr="00492936" w:rsidRDefault="006D6158" w:rsidP="00B416AA">
            <w:pPr>
              <w:jc w:val="center"/>
              <w:rPr>
                <w:b/>
              </w:rPr>
            </w:pPr>
            <w:r w:rsidRPr="00492936">
              <w:rPr>
                <w:b/>
              </w:rPr>
              <w:lastRenderedPageBreak/>
              <w:t>Максимальн</w:t>
            </w:r>
            <w:r w:rsidR="00772096" w:rsidRPr="00492936">
              <w:rPr>
                <w:b/>
              </w:rPr>
              <w:t>ое количество баллов</w:t>
            </w:r>
          </w:p>
        </w:tc>
        <w:tc>
          <w:tcPr>
            <w:tcW w:w="1201" w:type="dxa"/>
            <w:vAlign w:val="center"/>
          </w:tcPr>
          <w:p w:rsidR="006D6158" w:rsidRPr="00E86A78" w:rsidRDefault="00EF512A" w:rsidP="00D055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D0556E">
              <w:rPr>
                <w:b/>
                <w:bCs/>
              </w:rPr>
              <w:t>00</w:t>
            </w:r>
          </w:p>
        </w:tc>
        <w:tc>
          <w:tcPr>
            <w:tcW w:w="5400" w:type="dxa"/>
            <w:vAlign w:val="center"/>
          </w:tcPr>
          <w:p w:rsidR="006D6158" w:rsidRPr="00E86A78" w:rsidRDefault="006D6158" w:rsidP="00D92D1D">
            <w:pPr>
              <w:widowControl w:val="0"/>
              <w:autoSpaceDE w:val="0"/>
              <w:autoSpaceDN w:val="0"/>
              <w:adjustRightInd w:val="0"/>
              <w:ind w:left="-10"/>
              <w:jc w:val="center"/>
            </w:pPr>
          </w:p>
        </w:tc>
      </w:tr>
    </w:tbl>
    <w:p w:rsidR="00161DED" w:rsidRDefault="00161DED" w:rsidP="00D83D68">
      <w:pPr>
        <w:ind w:firstLine="709"/>
        <w:jc w:val="both"/>
        <w:rPr>
          <w:b/>
          <w:sz w:val="28"/>
          <w:szCs w:val="22"/>
          <w:highlight w:val="yellow"/>
        </w:rPr>
      </w:pPr>
    </w:p>
    <w:p w:rsidR="00B416AA" w:rsidRPr="00492936" w:rsidRDefault="00B416AA" w:rsidP="00D83D68">
      <w:pPr>
        <w:ind w:firstLine="708"/>
        <w:jc w:val="both"/>
        <w:rPr>
          <w:sz w:val="28"/>
          <w:szCs w:val="28"/>
        </w:rPr>
      </w:pPr>
    </w:p>
    <w:p w:rsidR="00B416AA" w:rsidRPr="00D0556E" w:rsidRDefault="00D83D68" w:rsidP="00D83D68">
      <w:pPr>
        <w:pStyle w:val="a6"/>
        <w:keepNext/>
        <w:widowControl/>
        <w:ind w:firstLine="708"/>
        <w:rPr>
          <w:b/>
          <w:bCs/>
          <w:sz w:val="16"/>
        </w:rPr>
      </w:pPr>
      <w:r w:rsidRPr="00492936">
        <w:rPr>
          <w:b/>
          <w:bCs/>
        </w:rPr>
        <w:t>3</w:t>
      </w:r>
      <w:r w:rsidR="00B416AA" w:rsidRPr="00492936">
        <w:rPr>
          <w:b/>
          <w:bCs/>
        </w:rPr>
        <w:t xml:space="preserve">. </w:t>
      </w:r>
      <w:r w:rsidR="00B47E89">
        <w:rPr>
          <w:b/>
          <w:bCs/>
        </w:rPr>
        <w:t>Подведение итогов открытого конкурса</w:t>
      </w:r>
    </w:p>
    <w:p w:rsidR="00BB2056" w:rsidRDefault="00BB2056" w:rsidP="00BB2056">
      <w:pPr>
        <w:ind w:firstLine="709"/>
        <w:jc w:val="both"/>
        <w:rPr>
          <w:bCs/>
          <w:sz w:val="28"/>
          <w:szCs w:val="28"/>
        </w:rPr>
      </w:pPr>
    </w:p>
    <w:p w:rsidR="00BC7F2E" w:rsidRDefault="00D83D68" w:rsidP="00AC1F5E">
      <w:pPr>
        <w:pStyle w:val="12"/>
        <w:ind w:firstLine="567"/>
        <w:rPr>
          <w:szCs w:val="28"/>
        </w:rPr>
      </w:pPr>
      <w:r w:rsidRPr="00BB2056">
        <w:rPr>
          <w:bCs/>
          <w:szCs w:val="28"/>
        </w:rPr>
        <w:t>Решение</w:t>
      </w:r>
      <w:r w:rsidR="00B47E89" w:rsidRPr="00BB2056">
        <w:rPr>
          <w:bCs/>
          <w:szCs w:val="28"/>
        </w:rPr>
        <w:t xml:space="preserve"> </w:t>
      </w:r>
      <w:r w:rsidRPr="00BB2056">
        <w:rPr>
          <w:bCs/>
          <w:szCs w:val="28"/>
        </w:rPr>
        <w:t>о</w:t>
      </w:r>
      <w:r w:rsidR="00B47E89" w:rsidRPr="00BB2056">
        <w:rPr>
          <w:bCs/>
          <w:szCs w:val="28"/>
        </w:rPr>
        <w:t xml:space="preserve"> </w:t>
      </w:r>
      <w:r w:rsidR="00D0556E" w:rsidRPr="00BB2056">
        <w:rPr>
          <w:bCs/>
          <w:szCs w:val="28"/>
        </w:rPr>
        <w:t>победителе</w:t>
      </w:r>
      <w:r w:rsidR="00B47E89" w:rsidRPr="00BB2056">
        <w:rPr>
          <w:bCs/>
          <w:szCs w:val="28"/>
        </w:rPr>
        <w:t xml:space="preserve"> открытого</w:t>
      </w:r>
      <w:r w:rsidRPr="00BB2056">
        <w:rPr>
          <w:bCs/>
          <w:szCs w:val="28"/>
        </w:rPr>
        <w:t xml:space="preserve"> конкурса</w:t>
      </w:r>
      <w:r w:rsidR="00BB2056" w:rsidRPr="00BB2056">
        <w:rPr>
          <w:bCs/>
          <w:szCs w:val="28"/>
        </w:rPr>
        <w:t xml:space="preserve"> </w:t>
      </w:r>
      <w:r w:rsidR="00636562">
        <w:rPr>
          <w:szCs w:val="28"/>
        </w:rPr>
        <w:t>№ 003</w:t>
      </w:r>
      <w:r w:rsidR="00642DE3">
        <w:rPr>
          <w:szCs w:val="28"/>
        </w:rPr>
        <w:t>/</w:t>
      </w:r>
      <w:r w:rsidR="00636562">
        <w:rPr>
          <w:szCs w:val="28"/>
        </w:rPr>
        <w:t>ТВРЗ/2017</w:t>
      </w:r>
      <w:r w:rsidR="00D617D6">
        <w:rPr>
          <w:szCs w:val="28"/>
        </w:rPr>
        <w:t xml:space="preserve"> на право заключения </w:t>
      </w:r>
      <w:proofErr w:type="gramStart"/>
      <w:r w:rsidR="00D617D6">
        <w:rPr>
          <w:szCs w:val="28"/>
        </w:rPr>
        <w:t>договора</w:t>
      </w:r>
      <w:proofErr w:type="gramEnd"/>
      <w:r w:rsidR="00D617D6">
        <w:rPr>
          <w:szCs w:val="28"/>
        </w:rPr>
        <w:t xml:space="preserve"> </w:t>
      </w:r>
      <w:r w:rsidR="00BB2056" w:rsidRPr="00BB2056">
        <w:rPr>
          <w:szCs w:val="28"/>
        </w:rPr>
        <w:t>на выполнение работ по капитальному ремонту</w:t>
      </w:r>
      <w:r w:rsidR="00927E72">
        <w:rPr>
          <w:szCs w:val="28"/>
        </w:rPr>
        <w:t xml:space="preserve"> мягкой</w:t>
      </w:r>
      <w:r w:rsidR="00BB2056" w:rsidRPr="00BB2056">
        <w:rPr>
          <w:szCs w:val="28"/>
        </w:rPr>
        <w:t xml:space="preserve"> кровли</w:t>
      </w:r>
      <w:r w:rsidR="00636562">
        <w:rPr>
          <w:szCs w:val="28"/>
        </w:rPr>
        <w:t xml:space="preserve"> </w:t>
      </w:r>
      <w:r w:rsidR="00927E72" w:rsidRPr="00927E72">
        <w:rPr>
          <w:szCs w:val="28"/>
        </w:rPr>
        <w:t>плавильного отделения здания литейного цеха (1981г.) инв. №1013, находящегося на балансовом учете Тамбовского вагоноремонтног</w:t>
      </w:r>
      <w:r w:rsidR="00636562">
        <w:rPr>
          <w:szCs w:val="28"/>
        </w:rPr>
        <w:t>о завода АО «В</w:t>
      </w:r>
      <w:r w:rsidR="00167E78">
        <w:rPr>
          <w:szCs w:val="28"/>
        </w:rPr>
        <w:t>РМ</w:t>
      </w:r>
      <w:r w:rsidR="00636562">
        <w:rPr>
          <w:szCs w:val="28"/>
        </w:rPr>
        <w:t>» в 2017</w:t>
      </w:r>
      <w:r w:rsidR="00927E72" w:rsidRPr="00927E72">
        <w:rPr>
          <w:szCs w:val="28"/>
        </w:rPr>
        <w:t xml:space="preserve"> </w:t>
      </w:r>
      <w:r w:rsidR="00927E72">
        <w:rPr>
          <w:szCs w:val="28"/>
        </w:rPr>
        <w:t xml:space="preserve"> году </w:t>
      </w:r>
      <w:r w:rsidR="00AC1F5E" w:rsidRPr="00D0556E">
        <w:rPr>
          <w:bCs/>
          <w:szCs w:val="28"/>
        </w:rPr>
        <w:t>принимает</w:t>
      </w:r>
      <w:r w:rsidR="00AC1F5E">
        <w:rPr>
          <w:szCs w:val="28"/>
        </w:rPr>
        <w:t xml:space="preserve"> Конкурсная комиссия Тамбовского ВРЗ </w:t>
      </w:r>
      <w:r w:rsidR="00AC1F5E" w:rsidRPr="00D0556E">
        <w:rPr>
          <w:szCs w:val="28"/>
        </w:rPr>
        <w:t>АО «ВРМ».</w:t>
      </w:r>
    </w:p>
    <w:p w:rsidR="00AC1F5E" w:rsidRPr="00AC1F5E" w:rsidRDefault="00AC1F5E" w:rsidP="00AC1F5E">
      <w:pPr>
        <w:pStyle w:val="12"/>
        <w:ind w:firstLine="567"/>
        <w:rPr>
          <w:szCs w:val="28"/>
        </w:rPr>
      </w:pPr>
    </w:p>
    <w:p w:rsidR="00EA5670" w:rsidRPr="007D073A" w:rsidRDefault="00EA5670" w:rsidP="00EA5670">
      <w:pPr>
        <w:tabs>
          <w:tab w:val="left" w:pos="3567"/>
        </w:tabs>
        <w:rPr>
          <w:sz w:val="28"/>
          <w:szCs w:val="28"/>
        </w:rPr>
      </w:pPr>
    </w:p>
    <w:p w:rsidR="00BC7F2E" w:rsidRPr="005B215E" w:rsidRDefault="00BC7F2E" w:rsidP="00BC7F2E">
      <w:pPr>
        <w:shd w:val="clear" w:color="auto" w:fill="FFFFFF"/>
        <w:jc w:val="both"/>
        <w:rPr>
          <w:rFonts w:eastAsia="MS Mincho"/>
          <w:bCs/>
          <w:snapToGrid w:val="0"/>
          <w:sz w:val="28"/>
          <w:szCs w:val="20"/>
        </w:rPr>
      </w:pPr>
    </w:p>
    <w:p w:rsidR="00A82411" w:rsidRDefault="00A82411" w:rsidP="00A82411">
      <w:pPr>
        <w:rPr>
          <w:sz w:val="28"/>
          <w:szCs w:val="28"/>
        </w:rPr>
      </w:pPr>
    </w:p>
    <w:p w:rsidR="00A82411" w:rsidRPr="000E4893" w:rsidRDefault="00A82411" w:rsidP="00A82411">
      <w:pPr>
        <w:rPr>
          <w:sz w:val="28"/>
          <w:szCs w:val="28"/>
        </w:rPr>
      </w:pPr>
    </w:p>
    <w:p w:rsidR="00A82411" w:rsidRPr="000E4893" w:rsidRDefault="00A82411" w:rsidP="00A82411">
      <w:pPr>
        <w:rPr>
          <w:sz w:val="28"/>
          <w:szCs w:val="28"/>
        </w:rPr>
      </w:pPr>
    </w:p>
    <w:p w:rsidR="00A82411" w:rsidRPr="00D83D68" w:rsidRDefault="00A82411" w:rsidP="001C5E14">
      <w:pPr>
        <w:shd w:val="clear" w:color="auto" w:fill="FFFFFF"/>
        <w:ind w:firstLine="540"/>
        <w:jc w:val="both"/>
        <w:rPr>
          <w:sz w:val="28"/>
          <w:szCs w:val="28"/>
        </w:rPr>
      </w:pPr>
    </w:p>
    <w:sectPr w:rsidR="00A82411" w:rsidRPr="00D83D68" w:rsidSect="00524B08">
      <w:headerReference w:type="even" r:id="rId18"/>
      <w:pgSz w:w="11906" w:h="16838"/>
      <w:pgMar w:top="1135" w:right="849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211F" w:rsidRDefault="0058211F">
      <w:r>
        <w:separator/>
      </w:r>
    </w:p>
  </w:endnote>
  <w:endnote w:type="continuationSeparator" w:id="0">
    <w:p w:rsidR="0058211F" w:rsidRDefault="005821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211F" w:rsidRDefault="0058211F">
      <w:r>
        <w:separator/>
      </w:r>
    </w:p>
  </w:footnote>
  <w:footnote w:type="continuationSeparator" w:id="0">
    <w:p w:rsidR="0058211F" w:rsidRDefault="005821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A5F" w:rsidRDefault="00D8609F" w:rsidP="00C45B2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31A5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31A5F" w:rsidRDefault="00F31A5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in;height:3in" o:bullet="t">
        <v:imagedata r:id="rId1" o:title=""/>
      </v:shape>
    </w:pict>
  </w:numPicBullet>
  <w:abstractNum w:abstractNumId="0">
    <w:nsid w:val="02F05C19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07590DFC"/>
    <w:multiLevelType w:val="multilevel"/>
    <w:tmpl w:val="69125884"/>
    <w:lvl w:ilvl="0">
      <w:start w:val="3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>
    <w:nsid w:val="114B0FCB"/>
    <w:multiLevelType w:val="multilevel"/>
    <w:tmpl w:val="0944F270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6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3" w:hanging="2160"/>
      </w:pPr>
      <w:rPr>
        <w:rFonts w:hint="default"/>
      </w:rPr>
    </w:lvl>
  </w:abstractNum>
  <w:abstractNum w:abstractNumId="3">
    <w:nsid w:val="1BF25732"/>
    <w:multiLevelType w:val="hybridMultilevel"/>
    <w:tmpl w:val="DD48D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FF1AA2"/>
    <w:multiLevelType w:val="multilevel"/>
    <w:tmpl w:val="D2300D6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340" w:hanging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1D9175BF"/>
    <w:multiLevelType w:val="multilevel"/>
    <w:tmpl w:val="6868D13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27576B3F"/>
    <w:multiLevelType w:val="multilevel"/>
    <w:tmpl w:val="3C96B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CB37D7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>
    <w:nsid w:val="317B6775"/>
    <w:multiLevelType w:val="hybridMultilevel"/>
    <w:tmpl w:val="92A8A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BF1DB7"/>
    <w:multiLevelType w:val="hybridMultilevel"/>
    <w:tmpl w:val="462C61FA"/>
    <w:lvl w:ilvl="0" w:tplc="0D085FD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6A869AC"/>
    <w:multiLevelType w:val="multilevel"/>
    <w:tmpl w:val="92A8A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A6B74AD"/>
    <w:multiLevelType w:val="hybridMultilevel"/>
    <w:tmpl w:val="87240E3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BED4CF0"/>
    <w:multiLevelType w:val="multilevel"/>
    <w:tmpl w:val="88048F80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>
    <w:nsid w:val="647E0FC2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>
    <w:nsid w:val="65CC11EA"/>
    <w:multiLevelType w:val="multilevel"/>
    <w:tmpl w:val="60F652EE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34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68DF117D"/>
    <w:multiLevelType w:val="multilevel"/>
    <w:tmpl w:val="29201A5C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>
    <w:nsid w:val="68E740F5"/>
    <w:multiLevelType w:val="multilevel"/>
    <w:tmpl w:val="3244C1B6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>
    <w:nsid w:val="780D6AEA"/>
    <w:multiLevelType w:val="multilevel"/>
    <w:tmpl w:val="E090A01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1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17"/>
  </w:num>
  <w:num w:numId="8">
    <w:abstractNumId w:val="16"/>
  </w:num>
  <w:num w:numId="9">
    <w:abstractNumId w:val="14"/>
  </w:num>
  <w:num w:numId="10">
    <w:abstractNumId w:val="12"/>
  </w:num>
  <w:num w:numId="11">
    <w:abstractNumId w:val="15"/>
  </w:num>
  <w:num w:numId="12">
    <w:abstractNumId w:val="13"/>
  </w:num>
  <w:num w:numId="13">
    <w:abstractNumId w:val="7"/>
  </w:num>
  <w:num w:numId="14">
    <w:abstractNumId w:val="8"/>
  </w:num>
  <w:num w:numId="15">
    <w:abstractNumId w:val="10"/>
  </w:num>
  <w:num w:numId="16">
    <w:abstractNumId w:val="9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03D5"/>
    <w:rsid w:val="00004484"/>
    <w:rsid w:val="00006BA0"/>
    <w:rsid w:val="0000728D"/>
    <w:rsid w:val="00012458"/>
    <w:rsid w:val="00013475"/>
    <w:rsid w:val="000140AB"/>
    <w:rsid w:val="0001589A"/>
    <w:rsid w:val="00020377"/>
    <w:rsid w:val="00036761"/>
    <w:rsid w:val="00036C9D"/>
    <w:rsid w:val="0003768C"/>
    <w:rsid w:val="00037EB3"/>
    <w:rsid w:val="00040986"/>
    <w:rsid w:val="00041BA4"/>
    <w:rsid w:val="00041D80"/>
    <w:rsid w:val="000434EA"/>
    <w:rsid w:val="000448A3"/>
    <w:rsid w:val="00046911"/>
    <w:rsid w:val="00052484"/>
    <w:rsid w:val="00060DC3"/>
    <w:rsid w:val="00072964"/>
    <w:rsid w:val="00077691"/>
    <w:rsid w:val="00080396"/>
    <w:rsid w:val="0008636B"/>
    <w:rsid w:val="00087F65"/>
    <w:rsid w:val="0009397F"/>
    <w:rsid w:val="000A1261"/>
    <w:rsid w:val="000A54B1"/>
    <w:rsid w:val="000A5E22"/>
    <w:rsid w:val="000A6253"/>
    <w:rsid w:val="000B1AC3"/>
    <w:rsid w:val="000B2023"/>
    <w:rsid w:val="000B4AC0"/>
    <w:rsid w:val="000B4E72"/>
    <w:rsid w:val="000C0895"/>
    <w:rsid w:val="000C12B4"/>
    <w:rsid w:val="000C532F"/>
    <w:rsid w:val="000C53BC"/>
    <w:rsid w:val="000C6ED1"/>
    <w:rsid w:val="000D3D69"/>
    <w:rsid w:val="000D4038"/>
    <w:rsid w:val="000F3C0D"/>
    <w:rsid w:val="000F69E2"/>
    <w:rsid w:val="001010BB"/>
    <w:rsid w:val="00105F21"/>
    <w:rsid w:val="0011255F"/>
    <w:rsid w:val="00112AE0"/>
    <w:rsid w:val="00113373"/>
    <w:rsid w:val="001205B1"/>
    <w:rsid w:val="00122352"/>
    <w:rsid w:val="001229F1"/>
    <w:rsid w:val="00122AC8"/>
    <w:rsid w:val="00122DC0"/>
    <w:rsid w:val="00125068"/>
    <w:rsid w:val="0012559C"/>
    <w:rsid w:val="001263F7"/>
    <w:rsid w:val="00127D77"/>
    <w:rsid w:val="00131491"/>
    <w:rsid w:val="001344E6"/>
    <w:rsid w:val="001370C5"/>
    <w:rsid w:val="00141F0F"/>
    <w:rsid w:val="00154057"/>
    <w:rsid w:val="00154177"/>
    <w:rsid w:val="00154B17"/>
    <w:rsid w:val="0015743B"/>
    <w:rsid w:val="00161701"/>
    <w:rsid w:val="00161DED"/>
    <w:rsid w:val="00165667"/>
    <w:rsid w:val="00165A3A"/>
    <w:rsid w:val="00167E78"/>
    <w:rsid w:val="001710C2"/>
    <w:rsid w:val="00171439"/>
    <w:rsid w:val="00174F36"/>
    <w:rsid w:val="00175F1E"/>
    <w:rsid w:val="00176583"/>
    <w:rsid w:val="00176F64"/>
    <w:rsid w:val="00187D98"/>
    <w:rsid w:val="001906EC"/>
    <w:rsid w:val="00194F65"/>
    <w:rsid w:val="00194FDD"/>
    <w:rsid w:val="00197539"/>
    <w:rsid w:val="001A2774"/>
    <w:rsid w:val="001A2EB5"/>
    <w:rsid w:val="001A3211"/>
    <w:rsid w:val="001A6BEA"/>
    <w:rsid w:val="001B0968"/>
    <w:rsid w:val="001B0DD4"/>
    <w:rsid w:val="001B6D4A"/>
    <w:rsid w:val="001C5E14"/>
    <w:rsid w:val="001C6D51"/>
    <w:rsid w:val="001C7006"/>
    <w:rsid w:val="001C7BBD"/>
    <w:rsid w:val="001D245F"/>
    <w:rsid w:val="001D3DBE"/>
    <w:rsid w:val="001D3E6A"/>
    <w:rsid w:val="001D6087"/>
    <w:rsid w:val="001E1668"/>
    <w:rsid w:val="001E1E36"/>
    <w:rsid w:val="001E310C"/>
    <w:rsid w:val="001E69D5"/>
    <w:rsid w:val="001F133A"/>
    <w:rsid w:val="001F264F"/>
    <w:rsid w:val="001F45C6"/>
    <w:rsid w:val="001F742D"/>
    <w:rsid w:val="0020272B"/>
    <w:rsid w:val="002035CC"/>
    <w:rsid w:val="00203647"/>
    <w:rsid w:val="002053FB"/>
    <w:rsid w:val="00205E5F"/>
    <w:rsid w:val="00207505"/>
    <w:rsid w:val="002118A5"/>
    <w:rsid w:val="00213A1D"/>
    <w:rsid w:val="00214DD2"/>
    <w:rsid w:val="00220E0C"/>
    <w:rsid w:val="002271E0"/>
    <w:rsid w:val="00236A10"/>
    <w:rsid w:val="00243306"/>
    <w:rsid w:val="002467BD"/>
    <w:rsid w:val="00250E38"/>
    <w:rsid w:val="00253D44"/>
    <w:rsid w:val="002606A8"/>
    <w:rsid w:val="00262031"/>
    <w:rsid w:val="00270659"/>
    <w:rsid w:val="002714FB"/>
    <w:rsid w:val="00272F1B"/>
    <w:rsid w:val="002734F4"/>
    <w:rsid w:val="002758EB"/>
    <w:rsid w:val="002845BD"/>
    <w:rsid w:val="00284B62"/>
    <w:rsid w:val="00284E39"/>
    <w:rsid w:val="002856F3"/>
    <w:rsid w:val="0029212B"/>
    <w:rsid w:val="002945ED"/>
    <w:rsid w:val="002950EE"/>
    <w:rsid w:val="002957C7"/>
    <w:rsid w:val="002A1605"/>
    <w:rsid w:val="002A2ABF"/>
    <w:rsid w:val="002A39DC"/>
    <w:rsid w:val="002A3F75"/>
    <w:rsid w:val="002A55A2"/>
    <w:rsid w:val="002A7670"/>
    <w:rsid w:val="002A7B77"/>
    <w:rsid w:val="002B1EDF"/>
    <w:rsid w:val="002B2D01"/>
    <w:rsid w:val="002B4590"/>
    <w:rsid w:val="002B5585"/>
    <w:rsid w:val="002B7AE1"/>
    <w:rsid w:val="002C20A3"/>
    <w:rsid w:val="002C40DA"/>
    <w:rsid w:val="002C7C09"/>
    <w:rsid w:val="002D06A4"/>
    <w:rsid w:val="002D20A6"/>
    <w:rsid w:val="002D4D61"/>
    <w:rsid w:val="002D5087"/>
    <w:rsid w:val="002D54CD"/>
    <w:rsid w:val="002D6292"/>
    <w:rsid w:val="002D7746"/>
    <w:rsid w:val="002D7AD7"/>
    <w:rsid w:val="002E32BE"/>
    <w:rsid w:val="002E4AA8"/>
    <w:rsid w:val="002E7541"/>
    <w:rsid w:val="002F74EC"/>
    <w:rsid w:val="0030209D"/>
    <w:rsid w:val="00302B0D"/>
    <w:rsid w:val="003066B1"/>
    <w:rsid w:val="00311EAA"/>
    <w:rsid w:val="0031399E"/>
    <w:rsid w:val="00313CA9"/>
    <w:rsid w:val="0031420D"/>
    <w:rsid w:val="00315BC9"/>
    <w:rsid w:val="00315E66"/>
    <w:rsid w:val="003166CD"/>
    <w:rsid w:val="0031755B"/>
    <w:rsid w:val="00317F3D"/>
    <w:rsid w:val="003226F7"/>
    <w:rsid w:val="003270A2"/>
    <w:rsid w:val="003358C9"/>
    <w:rsid w:val="00336AA3"/>
    <w:rsid w:val="00337D11"/>
    <w:rsid w:val="003406F2"/>
    <w:rsid w:val="0034073D"/>
    <w:rsid w:val="0034171A"/>
    <w:rsid w:val="00344D92"/>
    <w:rsid w:val="00350EF2"/>
    <w:rsid w:val="00351C41"/>
    <w:rsid w:val="00354066"/>
    <w:rsid w:val="00354CC2"/>
    <w:rsid w:val="00356D0E"/>
    <w:rsid w:val="00361387"/>
    <w:rsid w:val="00370FF0"/>
    <w:rsid w:val="0037179C"/>
    <w:rsid w:val="003727D8"/>
    <w:rsid w:val="00373D2B"/>
    <w:rsid w:val="003759EB"/>
    <w:rsid w:val="00376BD7"/>
    <w:rsid w:val="00382F69"/>
    <w:rsid w:val="00384073"/>
    <w:rsid w:val="00385C2F"/>
    <w:rsid w:val="00390C72"/>
    <w:rsid w:val="00391D52"/>
    <w:rsid w:val="003A049E"/>
    <w:rsid w:val="003A569B"/>
    <w:rsid w:val="003A6B8E"/>
    <w:rsid w:val="003A7BDA"/>
    <w:rsid w:val="003B02B2"/>
    <w:rsid w:val="003B3A92"/>
    <w:rsid w:val="003B7E9A"/>
    <w:rsid w:val="003C069F"/>
    <w:rsid w:val="003C32DD"/>
    <w:rsid w:val="003D6273"/>
    <w:rsid w:val="003E3BE9"/>
    <w:rsid w:val="003F24D6"/>
    <w:rsid w:val="0040186E"/>
    <w:rsid w:val="004031C7"/>
    <w:rsid w:val="004065B8"/>
    <w:rsid w:val="004104C3"/>
    <w:rsid w:val="00410950"/>
    <w:rsid w:val="00412017"/>
    <w:rsid w:val="004145FC"/>
    <w:rsid w:val="004161D4"/>
    <w:rsid w:val="00422B2D"/>
    <w:rsid w:val="00423780"/>
    <w:rsid w:val="004266FF"/>
    <w:rsid w:val="004302F9"/>
    <w:rsid w:val="004350D2"/>
    <w:rsid w:val="00441E11"/>
    <w:rsid w:val="00454E34"/>
    <w:rsid w:val="00461BF6"/>
    <w:rsid w:val="004641F8"/>
    <w:rsid w:val="004643D6"/>
    <w:rsid w:val="00466A63"/>
    <w:rsid w:val="00475854"/>
    <w:rsid w:val="00492936"/>
    <w:rsid w:val="00492DD0"/>
    <w:rsid w:val="00493A30"/>
    <w:rsid w:val="004A08A4"/>
    <w:rsid w:val="004A3E84"/>
    <w:rsid w:val="004B2584"/>
    <w:rsid w:val="004B31E1"/>
    <w:rsid w:val="004B43A2"/>
    <w:rsid w:val="004C25EA"/>
    <w:rsid w:val="004C57B4"/>
    <w:rsid w:val="004D7E78"/>
    <w:rsid w:val="004E123F"/>
    <w:rsid w:val="004E13B5"/>
    <w:rsid w:val="004E1F0A"/>
    <w:rsid w:val="004E6FFD"/>
    <w:rsid w:val="004F12A9"/>
    <w:rsid w:val="004F2AC8"/>
    <w:rsid w:val="004F34E8"/>
    <w:rsid w:val="004F478F"/>
    <w:rsid w:val="004F6075"/>
    <w:rsid w:val="0050170E"/>
    <w:rsid w:val="00505F4F"/>
    <w:rsid w:val="00510EBA"/>
    <w:rsid w:val="00511D0D"/>
    <w:rsid w:val="0051749B"/>
    <w:rsid w:val="0052214E"/>
    <w:rsid w:val="00524B08"/>
    <w:rsid w:val="00534CCA"/>
    <w:rsid w:val="0053740B"/>
    <w:rsid w:val="00537F7B"/>
    <w:rsid w:val="00542B0A"/>
    <w:rsid w:val="00545D88"/>
    <w:rsid w:val="00547F7A"/>
    <w:rsid w:val="0055044F"/>
    <w:rsid w:val="005509E4"/>
    <w:rsid w:val="005539B9"/>
    <w:rsid w:val="00561EA7"/>
    <w:rsid w:val="005626B3"/>
    <w:rsid w:val="0056394B"/>
    <w:rsid w:val="00563E5A"/>
    <w:rsid w:val="00564396"/>
    <w:rsid w:val="00565788"/>
    <w:rsid w:val="00577436"/>
    <w:rsid w:val="0058211F"/>
    <w:rsid w:val="005858FD"/>
    <w:rsid w:val="0058598E"/>
    <w:rsid w:val="00586E1D"/>
    <w:rsid w:val="0058736B"/>
    <w:rsid w:val="00592DE6"/>
    <w:rsid w:val="00593738"/>
    <w:rsid w:val="00595E29"/>
    <w:rsid w:val="00597513"/>
    <w:rsid w:val="005A452F"/>
    <w:rsid w:val="005B3112"/>
    <w:rsid w:val="005B7A4E"/>
    <w:rsid w:val="005B7C9F"/>
    <w:rsid w:val="005C0E04"/>
    <w:rsid w:val="005C1A28"/>
    <w:rsid w:val="005C64BB"/>
    <w:rsid w:val="005D2018"/>
    <w:rsid w:val="005D24F8"/>
    <w:rsid w:val="005D2A8A"/>
    <w:rsid w:val="005D311D"/>
    <w:rsid w:val="005D39D1"/>
    <w:rsid w:val="005E2BEC"/>
    <w:rsid w:val="005F2BF2"/>
    <w:rsid w:val="005F6065"/>
    <w:rsid w:val="005F67A2"/>
    <w:rsid w:val="005F758B"/>
    <w:rsid w:val="005F7BBC"/>
    <w:rsid w:val="00605356"/>
    <w:rsid w:val="00617D1E"/>
    <w:rsid w:val="006260CA"/>
    <w:rsid w:val="00632ADD"/>
    <w:rsid w:val="00633D96"/>
    <w:rsid w:val="00634B3F"/>
    <w:rsid w:val="00635478"/>
    <w:rsid w:val="00636562"/>
    <w:rsid w:val="00637CB1"/>
    <w:rsid w:val="00640B5D"/>
    <w:rsid w:val="00642DE3"/>
    <w:rsid w:val="00645691"/>
    <w:rsid w:val="006459FD"/>
    <w:rsid w:val="00652402"/>
    <w:rsid w:val="0065242A"/>
    <w:rsid w:val="006569C6"/>
    <w:rsid w:val="00662AC4"/>
    <w:rsid w:val="006642AD"/>
    <w:rsid w:val="00673849"/>
    <w:rsid w:val="00674035"/>
    <w:rsid w:val="00686DC3"/>
    <w:rsid w:val="00696531"/>
    <w:rsid w:val="006A198E"/>
    <w:rsid w:val="006A3281"/>
    <w:rsid w:val="006A68ED"/>
    <w:rsid w:val="006B0C46"/>
    <w:rsid w:val="006C1F2D"/>
    <w:rsid w:val="006C373D"/>
    <w:rsid w:val="006D2B5D"/>
    <w:rsid w:val="006D5169"/>
    <w:rsid w:val="006D5EDF"/>
    <w:rsid w:val="006D6158"/>
    <w:rsid w:val="006D6677"/>
    <w:rsid w:val="006D6747"/>
    <w:rsid w:val="006D7903"/>
    <w:rsid w:val="006E48CF"/>
    <w:rsid w:val="006F2054"/>
    <w:rsid w:val="006F3804"/>
    <w:rsid w:val="006F58C5"/>
    <w:rsid w:val="007003D7"/>
    <w:rsid w:val="00704FD0"/>
    <w:rsid w:val="007066F8"/>
    <w:rsid w:val="0070746B"/>
    <w:rsid w:val="00707F1A"/>
    <w:rsid w:val="00710DF5"/>
    <w:rsid w:val="0071135F"/>
    <w:rsid w:val="00711431"/>
    <w:rsid w:val="00711F18"/>
    <w:rsid w:val="00712635"/>
    <w:rsid w:val="00714F8B"/>
    <w:rsid w:val="00715076"/>
    <w:rsid w:val="00722AE8"/>
    <w:rsid w:val="00725172"/>
    <w:rsid w:val="00725558"/>
    <w:rsid w:val="0072628C"/>
    <w:rsid w:val="00734457"/>
    <w:rsid w:val="007365EE"/>
    <w:rsid w:val="00740043"/>
    <w:rsid w:val="0074023F"/>
    <w:rsid w:val="00751BDE"/>
    <w:rsid w:val="0075542F"/>
    <w:rsid w:val="0075685B"/>
    <w:rsid w:val="00762209"/>
    <w:rsid w:val="007648C9"/>
    <w:rsid w:val="00767B0C"/>
    <w:rsid w:val="00772096"/>
    <w:rsid w:val="007729DC"/>
    <w:rsid w:val="00774938"/>
    <w:rsid w:val="00774A2D"/>
    <w:rsid w:val="00774D5E"/>
    <w:rsid w:val="00782748"/>
    <w:rsid w:val="007836F5"/>
    <w:rsid w:val="00784373"/>
    <w:rsid w:val="00793403"/>
    <w:rsid w:val="00793AAD"/>
    <w:rsid w:val="00795EDD"/>
    <w:rsid w:val="007A2A1E"/>
    <w:rsid w:val="007B150C"/>
    <w:rsid w:val="007C25C0"/>
    <w:rsid w:val="007C348F"/>
    <w:rsid w:val="007C5C74"/>
    <w:rsid w:val="007D134E"/>
    <w:rsid w:val="007D22D1"/>
    <w:rsid w:val="007D6805"/>
    <w:rsid w:val="007E2674"/>
    <w:rsid w:val="007E5221"/>
    <w:rsid w:val="007F0534"/>
    <w:rsid w:val="007F06BC"/>
    <w:rsid w:val="007F3755"/>
    <w:rsid w:val="007F47EB"/>
    <w:rsid w:val="007F5372"/>
    <w:rsid w:val="007F5657"/>
    <w:rsid w:val="00802293"/>
    <w:rsid w:val="00805AB5"/>
    <w:rsid w:val="00812EF7"/>
    <w:rsid w:val="00814673"/>
    <w:rsid w:val="00815A94"/>
    <w:rsid w:val="008222FB"/>
    <w:rsid w:val="00822FD8"/>
    <w:rsid w:val="008244AB"/>
    <w:rsid w:val="00832A29"/>
    <w:rsid w:val="008459B4"/>
    <w:rsid w:val="00853EBD"/>
    <w:rsid w:val="0085442F"/>
    <w:rsid w:val="00855788"/>
    <w:rsid w:val="00855CB8"/>
    <w:rsid w:val="008628FF"/>
    <w:rsid w:val="00862D96"/>
    <w:rsid w:val="008655B6"/>
    <w:rsid w:val="00873CA1"/>
    <w:rsid w:val="0087574E"/>
    <w:rsid w:val="00877550"/>
    <w:rsid w:val="00877DE0"/>
    <w:rsid w:val="008843EA"/>
    <w:rsid w:val="008869E9"/>
    <w:rsid w:val="0089403F"/>
    <w:rsid w:val="00894D30"/>
    <w:rsid w:val="00897D67"/>
    <w:rsid w:val="008A0749"/>
    <w:rsid w:val="008A2487"/>
    <w:rsid w:val="008A6621"/>
    <w:rsid w:val="008B03E8"/>
    <w:rsid w:val="008B0BEB"/>
    <w:rsid w:val="008B31DC"/>
    <w:rsid w:val="008B606F"/>
    <w:rsid w:val="008C0253"/>
    <w:rsid w:val="008C13FB"/>
    <w:rsid w:val="008C50A9"/>
    <w:rsid w:val="008D0E5F"/>
    <w:rsid w:val="008D17D9"/>
    <w:rsid w:val="008D2E95"/>
    <w:rsid w:val="008E08A8"/>
    <w:rsid w:val="008E0929"/>
    <w:rsid w:val="008E0F3E"/>
    <w:rsid w:val="008E2C63"/>
    <w:rsid w:val="008E49A4"/>
    <w:rsid w:val="008E630D"/>
    <w:rsid w:val="008F1A4C"/>
    <w:rsid w:val="00900A6E"/>
    <w:rsid w:val="00901EE1"/>
    <w:rsid w:val="00905038"/>
    <w:rsid w:val="009109A2"/>
    <w:rsid w:val="00912E25"/>
    <w:rsid w:val="0092153C"/>
    <w:rsid w:val="00927E72"/>
    <w:rsid w:val="00931D0B"/>
    <w:rsid w:val="00933432"/>
    <w:rsid w:val="009354FA"/>
    <w:rsid w:val="00937C76"/>
    <w:rsid w:val="00941309"/>
    <w:rsid w:val="00945D87"/>
    <w:rsid w:val="00951335"/>
    <w:rsid w:val="00952085"/>
    <w:rsid w:val="0095257C"/>
    <w:rsid w:val="00955126"/>
    <w:rsid w:val="00955CEA"/>
    <w:rsid w:val="009615D1"/>
    <w:rsid w:val="00966547"/>
    <w:rsid w:val="0096685A"/>
    <w:rsid w:val="009672FF"/>
    <w:rsid w:val="00967D15"/>
    <w:rsid w:val="00981B2F"/>
    <w:rsid w:val="00986AEF"/>
    <w:rsid w:val="00991C5C"/>
    <w:rsid w:val="0099479C"/>
    <w:rsid w:val="009A0A30"/>
    <w:rsid w:val="009A291E"/>
    <w:rsid w:val="009A322B"/>
    <w:rsid w:val="009A44D7"/>
    <w:rsid w:val="009A7B65"/>
    <w:rsid w:val="009B0FE2"/>
    <w:rsid w:val="009B49CB"/>
    <w:rsid w:val="009C04EF"/>
    <w:rsid w:val="009C08AC"/>
    <w:rsid w:val="009C2B26"/>
    <w:rsid w:val="009C30A3"/>
    <w:rsid w:val="009C59B0"/>
    <w:rsid w:val="009C5E2A"/>
    <w:rsid w:val="009C6902"/>
    <w:rsid w:val="009C784E"/>
    <w:rsid w:val="009D493F"/>
    <w:rsid w:val="009D7AFE"/>
    <w:rsid w:val="009E3807"/>
    <w:rsid w:val="009E3F1A"/>
    <w:rsid w:val="009E5DC9"/>
    <w:rsid w:val="009E79CE"/>
    <w:rsid w:val="009F581F"/>
    <w:rsid w:val="009F614B"/>
    <w:rsid w:val="009F74FF"/>
    <w:rsid w:val="009F7E58"/>
    <w:rsid w:val="00A00DDA"/>
    <w:rsid w:val="00A0155F"/>
    <w:rsid w:val="00A133EE"/>
    <w:rsid w:val="00A13730"/>
    <w:rsid w:val="00A15583"/>
    <w:rsid w:val="00A17BB5"/>
    <w:rsid w:val="00A2311A"/>
    <w:rsid w:val="00A3043B"/>
    <w:rsid w:val="00A31780"/>
    <w:rsid w:val="00A319F1"/>
    <w:rsid w:val="00A31AA8"/>
    <w:rsid w:val="00A32E41"/>
    <w:rsid w:val="00A33BA9"/>
    <w:rsid w:val="00A44684"/>
    <w:rsid w:val="00A538DF"/>
    <w:rsid w:val="00A571A1"/>
    <w:rsid w:val="00A60806"/>
    <w:rsid w:val="00A64D89"/>
    <w:rsid w:val="00A6660E"/>
    <w:rsid w:val="00A744CE"/>
    <w:rsid w:val="00A7564A"/>
    <w:rsid w:val="00A769F8"/>
    <w:rsid w:val="00A82411"/>
    <w:rsid w:val="00A86966"/>
    <w:rsid w:val="00A874DC"/>
    <w:rsid w:val="00AA4C2E"/>
    <w:rsid w:val="00AB11C9"/>
    <w:rsid w:val="00AB4D36"/>
    <w:rsid w:val="00AB7F8D"/>
    <w:rsid w:val="00AC05A2"/>
    <w:rsid w:val="00AC17DA"/>
    <w:rsid w:val="00AC1F5E"/>
    <w:rsid w:val="00AC2E0D"/>
    <w:rsid w:val="00AC7061"/>
    <w:rsid w:val="00AD1966"/>
    <w:rsid w:val="00AD60EB"/>
    <w:rsid w:val="00AE0881"/>
    <w:rsid w:val="00AE41FE"/>
    <w:rsid w:val="00AE5D66"/>
    <w:rsid w:val="00AF4676"/>
    <w:rsid w:val="00AF6850"/>
    <w:rsid w:val="00AF720F"/>
    <w:rsid w:val="00AF7FD2"/>
    <w:rsid w:val="00B007F8"/>
    <w:rsid w:val="00B0107F"/>
    <w:rsid w:val="00B041ED"/>
    <w:rsid w:val="00B058B2"/>
    <w:rsid w:val="00B06630"/>
    <w:rsid w:val="00B07AB2"/>
    <w:rsid w:val="00B07D96"/>
    <w:rsid w:val="00B106C9"/>
    <w:rsid w:val="00B12FF4"/>
    <w:rsid w:val="00B161A7"/>
    <w:rsid w:val="00B169E8"/>
    <w:rsid w:val="00B213F4"/>
    <w:rsid w:val="00B21E5A"/>
    <w:rsid w:val="00B2598B"/>
    <w:rsid w:val="00B25BAA"/>
    <w:rsid w:val="00B31003"/>
    <w:rsid w:val="00B31FF6"/>
    <w:rsid w:val="00B329C7"/>
    <w:rsid w:val="00B3645C"/>
    <w:rsid w:val="00B37939"/>
    <w:rsid w:val="00B40DD7"/>
    <w:rsid w:val="00B416AA"/>
    <w:rsid w:val="00B43B7F"/>
    <w:rsid w:val="00B46992"/>
    <w:rsid w:val="00B47E89"/>
    <w:rsid w:val="00B504DA"/>
    <w:rsid w:val="00B51A08"/>
    <w:rsid w:val="00B548B4"/>
    <w:rsid w:val="00B57F5C"/>
    <w:rsid w:val="00B605AC"/>
    <w:rsid w:val="00B63067"/>
    <w:rsid w:val="00B64A00"/>
    <w:rsid w:val="00B679BD"/>
    <w:rsid w:val="00B719A0"/>
    <w:rsid w:val="00B72BFC"/>
    <w:rsid w:val="00B73431"/>
    <w:rsid w:val="00B75497"/>
    <w:rsid w:val="00B75553"/>
    <w:rsid w:val="00B76B95"/>
    <w:rsid w:val="00B80E6A"/>
    <w:rsid w:val="00B812AE"/>
    <w:rsid w:val="00B82BE2"/>
    <w:rsid w:val="00B83C49"/>
    <w:rsid w:val="00B84E97"/>
    <w:rsid w:val="00B87124"/>
    <w:rsid w:val="00B917BB"/>
    <w:rsid w:val="00B92433"/>
    <w:rsid w:val="00B9304F"/>
    <w:rsid w:val="00B9311B"/>
    <w:rsid w:val="00B9412E"/>
    <w:rsid w:val="00BB16C6"/>
    <w:rsid w:val="00BB2056"/>
    <w:rsid w:val="00BB255F"/>
    <w:rsid w:val="00BB2D1D"/>
    <w:rsid w:val="00BB7BCC"/>
    <w:rsid w:val="00BC7F2E"/>
    <w:rsid w:val="00BD05B0"/>
    <w:rsid w:val="00BD5536"/>
    <w:rsid w:val="00BE1AA3"/>
    <w:rsid w:val="00BE5C40"/>
    <w:rsid w:val="00BE6C12"/>
    <w:rsid w:val="00BE7012"/>
    <w:rsid w:val="00BF3D84"/>
    <w:rsid w:val="00BF49FA"/>
    <w:rsid w:val="00BF68AA"/>
    <w:rsid w:val="00C02EEB"/>
    <w:rsid w:val="00C05EB7"/>
    <w:rsid w:val="00C203D5"/>
    <w:rsid w:val="00C211A0"/>
    <w:rsid w:val="00C212B7"/>
    <w:rsid w:val="00C2187D"/>
    <w:rsid w:val="00C22A0F"/>
    <w:rsid w:val="00C24CB0"/>
    <w:rsid w:val="00C24E66"/>
    <w:rsid w:val="00C301C2"/>
    <w:rsid w:val="00C34A40"/>
    <w:rsid w:val="00C36459"/>
    <w:rsid w:val="00C3658C"/>
    <w:rsid w:val="00C368B1"/>
    <w:rsid w:val="00C36E78"/>
    <w:rsid w:val="00C37A6B"/>
    <w:rsid w:val="00C426E8"/>
    <w:rsid w:val="00C45ADB"/>
    <w:rsid w:val="00C45B22"/>
    <w:rsid w:val="00C52FCC"/>
    <w:rsid w:val="00C546D0"/>
    <w:rsid w:val="00C61627"/>
    <w:rsid w:val="00C64B6E"/>
    <w:rsid w:val="00C65C53"/>
    <w:rsid w:val="00C71994"/>
    <w:rsid w:val="00C81530"/>
    <w:rsid w:val="00C851A8"/>
    <w:rsid w:val="00C92571"/>
    <w:rsid w:val="00CA6F99"/>
    <w:rsid w:val="00CB219E"/>
    <w:rsid w:val="00CB2E56"/>
    <w:rsid w:val="00CB308D"/>
    <w:rsid w:val="00CC2330"/>
    <w:rsid w:val="00CC2C89"/>
    <w:rsid w:val="00CC449A"/>
    <w:rsid w:val="00CC569F"/>
    <w:rsid w:val="00CC6B77"/>
    <w:rsid w:val="00CE2DB7"/>
    <w:rsid w:val="00CE43AA"/>
    <w:rsid w:val="00CF46A4"/>
    <w:rsid w:val="00CF5260"/>
    <w:rsid w:val="00D031C5"/>
    <w:rsid w:val="00D0556E"/>
    <w:rsid w:val="00D239FA"/>
    <w:rsid w:val="00D24A65"/>
    <w:rsid w:val="00D25CBC"/>
    <w:rsid w:val="00D301B5"/>
    <w:rsid w:val="00D306D3"/>
    <w:rsid w:val="00D30B62"/>
    <w:rsid w:val="00D339C3"/>
    <w:rsid w:val="00D404A3"/>
    <w:rsid w:val="00D435D8"/>
    <w:rsid w:val="00D532BD"/>
    <w:rsid w:val="00D55C2F"/>
    <w:rsid w:val="00D56342"/>
    <w:rsid w:val="00D606D8"/>
    <w:rsid w:val="00D60C1D"/>
    <w:rsid w:val="00D617D6"/>
    <w:rsid w:val="00D655FD"/>
    <w:rsid w:val="00D66C65"/>
    <w:rsid w:val="00D6733B"/>
    <w:rsid w:val="00D71982"/>
    <w:rsid w:val="00D74308"/>
    <w:rsid w:val="00D75073"/>
    <w:rsid w:val="00D77B93"/>
    <w:rsid w:val="00D828FF"/>
    <w:rsid w:val="00D83D68"/>
    <w:rsid w:val="00D8609F"/>
    <w:rsid w:val="00D8784F"/>
    <w:rsid w:val="00D92773"/>
    <w:rsid w:val="00D92D1D"/>
    <w:rsid w:val="00D94215"/>
    <w:rsid w:val="00D97E06"/>
    <w:rsid w:val="00DB3783"/>
    <w:rsid w:val="00DC0F24"/>
    <w:rsid w:val="00DC1061"/>
    <w:rsid w:val="00DC197C"/>
    <w:rsid w:val="00DD59BD"/>
    <w:rsid w:val="00DD6E96"/>
    <w:rsid w:val="00DE0395"/>
    <w:rsid w:val="00DE56D3"/>
    <w:rsid w:val="00DE68EA"/>
    <w:rsid w:val="00DE6C46"/>
    <w:rsid w:val="00DF26D4"/>
    <w:rsid w:val="00DF3824"/>
    <w:rsid w:val="00DF500A"/>
    <w:rsid w:val="00DF79C9"/>
    <w:rsid w:val="00E0264B"/>
    <w:rsid w:val="00E048ED"/>
    <w:rsid w:val="00E06EEF"/>
    <w:rsid w:val="00E07CC6"/>
    <w:rsid w:val="00E10CC2"/>
    <w:rsid w:val="00E13BA5"/>
    <w:rsid w:val="00E17362"/>
    <w:rsid w:val="00E2020B"/>
    <w:rsid w:val="00E20776"/>
    <w:rsid w:val="00E2733B"/>
    <w:rsid w:val="00E27C1C"/>
    <w:rsid w:val="00E30AE2"/>
    <w:rsid w:val="00E32D37"/>
    <w:rsid w:val="00E36659"/>
    <w:rsid w:val="00E44E99"/>
    <w:rsid w:val="00E4586C"/>
    <w:rsid w:val="00E47AE0"/>
    <w:rsid w:val="00E51DA3"/>
    <w:rsid w:val="00E54333"/>
    <w:rsid w:val="00E57E55"/>
    <w:rsid w:val="00E6017A"/>
    <w:rsid w:val="00E6515C"/>
    <w:rsid w:val="00E67426"/>
    <w:rsid w:val="00E74925"/>
    <w:rsid w:val="00E75B35"/>
    <w:rsid w:val="00E83375"/>
    <w:rsid w:val="00E84138"/>
    <w:rsid w:val="00E86A78"/>
    <w:rsid w:val="00E91ECD"/>
    <w:rsid w:val="00E922B1"/>
    <w:rsid w:val="00E94788"/>
    <w:rsid w:val="00E95872"/>
    <w:rsid w:val="00E962E4"/>
    <w:rsid w:val="00E97C33"/>
    <w:rsid w:val="00EA2B4A"/>
    <w:rsid w:val="00EA477E"/>
    <w:rsid w:val="00EA5641"/>
    <w:rsid w:val="00EA5670"/>
    <w:rsid w:val="00EA5B9C"/>
    <w:rsid w:val="00EA69CF"/>
    <w:rsid w:val="00EB2222"/>
    <w:rsid w:val="00EB277E"/>
    <w:rsid w:val="00EB2AB7"/>
    <w:rsid w:val="00EB2FB0"/>
    <w:rsid w:val="00EB45AF"/>
    <w:rsid w:val="00EC0639"/>
    <w:rsid w:val="00EC41F5"/>
    <w:rsid w:val="00EC6557"/>
    <w:rsid w:val="00EC7B0B"/>
    <w:rsid w:val="00ED3332"/>
    <w:rsid w:val="00EE42BE"/>
    <w:rsid w:val="00EE45DE"/>
    <w:rsid w:val="00EE6AF0"/>
    <w:rsid w:val="00EE6BC1"/>
    <w:rsid w:val="00EF2A8E"/>
    <w:rsid w:val="00EF2B6A"/>
    <w:rsid w:val="00EF35D7"/>
    <w:rsid w:val="00EF512A"/>
    <w:rsid w:val="00EF6314"/>
    <w:rsid w:val="00EF6DA4"/>
    <w:rsid w:val="00F008E2"/>
    <w:rsid w:val="00F03D0E"/>
    <w:rsid w:val="00F126CA"/>
    <w:rsid w:val="00F12ED0"/>
    <w:rsid w:val="00F21EB2"/>
    <w:rsid w:val="00F21EC8"/>
    <w:rsid w:val="00F312E5"/>
    <w:rsid w:val="00F31A5F"/>
    <w:rsid w:val="00F31CFB"/>
    <w:rsid w:val="00F32107"/>
    <w:rsid w:val="00F32460"/>
    <w:rsid w:val="00F3422D"/>
    <w:rsid w:val="00F406C5"/>
    <w:rsid w:val="00F46F6B"/>
    <w:rsid w:val="00F47B56"/>
    <w:rsid w:val="00F51822"/>
    <w:rsid w:val="00F579D6"/>
    <w:rsid w:val="00F602EA"/>
    <w:rsid w:val="00F7179A"/>
    <w:rsid w:val="00F73F78"/>
    <w:rsid w:val="00F77B04"/>
    <w:rsid w:val="00F80FD9"/>
    <w:rsid w:val="00F81454"/>
    <w:rsid w:val="00F85E36"/>
    <w:rsid w:val="00F90A4C"/>
    <w:rsid w:val="00F93DBB"/>
    <w:rsid w:val="00FA16FB"/>
    <w:rsid w:val="00FA18F6"/>
    <w:rsid w:val="00FA62AF"/>
    <w:rsid w:val="00FA7F48"/>
    <w:rsid w:val="00FB16B1"/>
    <w:rsid w:val="00FB3A63"/>
    <w:rsid w:val="00FB3D6F"/>
    <w:rsid w:val="00FB4E68"/>
    <w:rsid w:val="00FC5AA6"/>
    <w:rsid w:val="00FC6D5E"/>
    <w:rsid w:val="00FD25C4"/>
    <w:rsid w:val="00FD509C"/>
    <w:rsid w:val="00FD5F3F"/>
    <w:rsid w:val="00FD5FC7"/>
    <w:rsid w:val="00FD7FBF"/>
    <w:rsid w:val="00FE16CC"/>
    <w:rsid w:val="00FE382C"/>
    <w:rsid w:val="00FE5880"/>
    <w:rsid w:val="00FE7168"/>
    <w:rsid w:val="00FF2005"/>
    <w:rsid w:val="00FF3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1CF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72096"/>
    <w:pPr>
      <w:keepNext/>
      <w:jc w:val="center"/>
      <w:outlineLvl w:val="0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5A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112AE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12AE0"/>
  </w:style>
  <w:style w:type="paragraph" w:styleId="a6">
    <w:name w:val="Body Text"/>
    <w:basedOn w:val="a"/>
    <w:link w:val="a7"/>
    <w:rsid w:val="002035CC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paragraph" w:styleId="a8">
    <w:name w:val="footer"/>
    <w:basedOn w:val="a"/>
    <w:rsid w:val="005C1A28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EC6557"/>
    <w:rPr>
      <w:rFonts w:ascii="Tahoma" w:hAnsi="Tahoma" w:cs="Tahoma"/>
      <w:sz w:val="16"/>
      <w:szCs w:val="16"/>
    </w:rPr>
  </w:style>
  <w:style w:type="paragraph" w:styleId="aa">
    <w:name w:val="Body Text Indent"/>
    <w:basedOn w:val="a"/>
    <w:rsid w:val="0051749B"/>
    <w:pPr>
      <w:spacing w:after="120"/>
      <w:ind w:left="283"/>
    </w:pPr>
  </w:style>
  <w:style w:type="paragraph" w:customStyle="1" w:styleId="ab">
    <w:name w:val="Знак Знак Знак Знак Знак Знак Знак Знак Знак Знак"/>
    <w:basedOn w:val="a"/>
    <w:autoRedefine/>
    <w:rsid w:val="0029212B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7">
    <w:name w:val="Основной текст Знак"/>
    <w:link w:val="a6"/>
    <w:locked/>
    <w:rsid w:val="00D92D1D"/>
    <w:rPr>
      <w:sz w:val="28"/>
      <w:szCs w:val="22"/>
    </w:rPr>
  </w:style>
  <w:style w:type="paragraph" w:customStyle="1" w:styleId="11">
    <w:name w:val="Обычный1"/>
    <w:rsid w:val="00FD5F3F"/>
    <w:pPr>
      <w:ind w:firstLine="720"/>
      <w:jc w:val="both"/>
    </w:pPr>
    <w:rPr>
      <w:sz w:val="28"/>
    </w:rPr>
  </w:style>
  <w:style w:type="character" w:customStyle="1" w:styleId="10">
    <w:name w:val="Заголовок 1 Знак"/>
    <w:link w:val="1"/>
    <w:rsid w:val="00772096"/>
    <w:rPr>
      <w:rFonts w:ascii="Arial" w:hAnsi="Arial"/>
      <w:b/>
      <w:sz w:val="28"/>
    </w:rPr>
  </w:style>
  <w:style w:type="paragraph" w:customStyle="1" w:styleId="12">
    <w:name w:val="Обычный1"/>
    <w:rsid w:val="001E1668"/>
    <w:pPr>
      <w:ind w:firstLine="720"/>
      <w:jc w:val="both"/>
    </w:pPr>
    <w:rPr>
      <w:sz w:val="28"/>
    </w:rPr>
  </w:style>
  <w:style w:type="paragraph" w:customStyle="1" w:styleId="Normal1">
    <w:name w:val="Normal1"/>
    <w:link w:val="Normal"/>
    <w:rsid w:val="00EA2B4A"/>
    <w:pPr>
      <w:ind w:firstLine="720"/>
      <w:jc w:val="both"/>
    </w:pPr>
    <w:rPr>
      <w:sz w:val="28"/>
    </w:rPr>
  </w:style>
  <w:style w:type="character" w:customStyle="1" w:styleId="Normal">
    <w:name w:val="Normal Знак"/>
    <w:link w:val="Normal1"/>
    <w:rsid w:val="00EA2B4A"/>
    <w:rPr>
      <w:sz w:val="28"/>
      <w:lang w:bidi="ar-SA"/>
    </w:rPr>
  </w:style>
  <w:style w:type="paragraph" w:styleId="ac">
    <w:name w:val="List Paragraph"/>
    <w:basedOn w:val="a"/>
    <w:uiPriority w:val="34"/>
    <w:qFormat/>
    <w:rsid w:val="006A3281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1CF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72096"/>
    <w:pPr>
      <w:keepNext/>
      <w:jc w:val="center"/>
      <w:outlineLvl w:val="0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5A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112AE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12AE0"/>
  </w:style>
  <w:style w:type="paragraph" w:styleId="a6">
    <w:name w:val="Body Text"/>
    <w:basedOn w:val="a"/>
    <w:link w:val="a7"/>
    <w:rsid w:val="002035CC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paragraph" w:styleId="a8">
    <w:name w:val="footer"/>
    <w:basedOn w:val="a"/>
    <w:rsid w:val="005C1A28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EC6557"/>
    <w:rPr>
      <w:rFonts w:ascii="Tahoma" w:hAnsi="Tahoma" w:cs="Tahoma"/>
      <w:sz w:val="16"/>
      <w:szCs w:val="16"/>
    </w:rPr>
  </w:style>
  <w:style w:type="paragraph" w:styleId="aa">
    <w:name w:val="Body Text Indent"/>
    <w:basedOn w:val="a"/>
    <w:rsid w:val="0051749B"/>
    <w:pPr>
      <w:spacing w:after="120"/>
      <w:ind w:left="283"/>
    </w:pPr>
  </w:style>
  <w:style w:type="paragraph" w:customStyle="1" w:styleId="ab">
    <w:name w:val="Знак Знак Знак Знак Знак Знак Знак Знак Знак Знак"/>
    <w:basedOn w:val="a"/>
    <w:autoRedefine/>
    <w:rsid w:val="0029212B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7">
    <w:name w:val="Основной текст Знак"/>
    <w:link w:val="a6"/>
    <w:locked/>
    <w:rsid w:val="00D92D1D"/>
    <w:rPr>
      <w:sz w:val="28"/>
      <w:szCs w:val="22"/>
    </w:rPr>
  </w:style>
  <w:style w:type="paragraph" w:customStyle="1" w:styleId="11">
    <w:name w:val="Обычный1"/>
    <w:rsid w:val="00FD5F3F"/>
    <w:pPr>
      <w:ind w:firstLine="720"/>
      <w:jc w:val="both"/>
    </w:pPr>
    <w:rPr>
      <w:sz w:val="28"/>
    </w:rPr>
  </w:style>
  <w:style w:type="character" w:customStyle="1" w:styleId="10">
    <w:name w:val="Заголовок 1 Знак"/>
    <w:link w:val="1"/>
    <w:rsid w:val="00772096"/>
    <w:rPr>
      <w:rFonts w:ascii="Arial" w:hAnsi="Arial"/>
      <w:b/>
      <w:sz w:val="28"/>
    </w:rPr>
  </w:style>
  <w:style w:type="paragraph" w:customStyle="1" w:styleId="12">
    <w:name w:val="Обычный1"/>
    <w:rsid w:val="001E1668"/>
    <w:pPr>
      <w:ind w:firstLine="720"/>
      <w:jc w:val="both"/>
    </w:pPr>
    <w:rPr>
      <w:sz w:val="28"/>
    </w:rPr>
  </w:style>
  <w:style w:type="paragraph" w:customStyle="1" w:styleId="Normal1">
    <w:name w:val="Normal1"/>
    <w:link w:val="Normal"/>
    <w:rsid w:val="00EA2B4A"/>
    <w:pPr>
      <w:ind w:firstLine="720"/>
      <w:jc w:val="both"/>
    </w:pPr>
    <w:rPr>
      <w:sz w:val="28"/>
    </w:rPr>
  </w:style>
  <w:style w:type="character" w:customStyle="1" w:styleId="Normal">
    <w:name w:val="Normal Знак"/>
    <w:link w:val="Normal1"/>
    <w:rsid w:val="00EA2B4A"/>
    <w:rPr>
      <w:sz w:val="28"/>
      <w:lang w:bidi="ar-SA"/>
    </w:rPr>
  </w:style>
  <w:style w:type="paragraph" w:styleId="ac">
    <w:name w:val="List Paragraph"/>
    <w:basedOn w:val="a"/>
    <w:uiPriority w:val="34"/>
    <w:qFormat/>
    <w:rsid w:val="006A3281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2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486CD-0DFE-4C35-9EC6-C9617D0F7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4</Pages>
  <Words>1027</Words>
  <Characters>5856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Таблица оценки предложений</vt:lpstr>
    </vt:vector>
  </TitlesOfParts>
  <Company>FPD</Company>
  <LinksUpToDate>false</LinksUpToDate>
  <CharactersWithSpaces>6870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Таблица оценки предложений</dc:title>
  <dc:creator>SEfimov</dc:creator>
  <cp:lastModifiedBy>belenkovsa</cp:lastModifiedBy>
  <cp:revision>42</cp:revision>
  <cp:lastPrinted>2016-02-20T09:14:00Z</cp:lastPrinted>
  <dcterms:created xsi:type="dcterms:W3CDTF">2015-05-18T05:05:00Z</dcterms:created>
  <dcterms:modified xsi:type="dcterms:W3CDTF">2017-03-10T12:48:00Z</dcterms:modified>
</cp:coreProperties>
</file>