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4343C3">
        <w:rPr>
          <w:b/>
          <w:bCs/>
          <w:sz w:val="28"/>
        </w:rPr>
        <w:t>7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92053" w:rsidRPr="00D80A23" w:rsidRDefault="00292053" w:rsidP="00292053">
      <w:pPr>
        <w:pStyle w:val="12"/>
        <w:ind w:firstLine="0"/>
      </w:pPr>
      <w:r>
        <w:rPr>
          <w:b/>
          <w:szCs w:val="28"/>
        </w:rPr>
        <w:t xml:space="preserve">           </w:t>
      </w:r>
      <w:proofErr w:type="gramStart"/>
      <w:r w:rsidR="00B007F8" w:rsidRPr="00927E72">
        <w:rPr>
          <w:b/>
          <w:szCs w:val="28"/>
        </w:rPr>
        <w:t>Методика оценки</w:t>
      </w:r>
      <w:r w:rsidR="00B416AA" w:rsidRPr="00927E72">
        <w:rPr>
          <w:b/>
          <w:szCs w:val="28"/>
        </w:rPr>
        <w:t xml:space="preserve"> </w:t>
      </w:r>
      <w:r w:rsidR="00772096" w:rsidRPr="00927E72">
        <w:rPr>
          <w:b/>
          <w:szCs w:val="28"/>
        </w:rPr>
        <w:t>конкурсных заявок</w:t>
      </w:r>
      <w:r w:rsidR="00B007F8" w:rsidRPr="00927E72">
        <w:rPr>
          <w:b/>
          <w:szCs w:val="28"/>
        </w:rPr>
        <w:t xml:space="preserve"> </w:t>
      </w:r>
      <w:r w:rsidR="0051749B" w:rsidRPr="00927E72">
        <w:rPr>
          <w:b/>
          <w:szCs w:val="28"/>
        </w:rPr>
        <w:t xml:space="preserve">участников </w:t>
      </w:r>
      <w:r w:rsidR="00927E72">
        <w:rPr>
          <w:b/>
        </w:rPr>
        <w:t>открытого</w:t>
      </w:r>
      <w:r w:rsidR="00927E72" w:rsidRPr="00927E72">
        <w:rPr>
          <w:b/>
        </w:rPr>
        <w:t xml:space="preserve"> конкурс</w:t>
      </w:r>
      <w:r w:rsidR="00927E72">
        <w:rPr>
          <w:b/>
        </w:rPr>
        <w:t>а</w:t>
      </w:r>
      <w:r w:rsidR="00927E72" w:rsidRPr="00927E72">
        <w:rPr>
          <w:b/>
        </w:rPr>
        <w:t xml:space="preserve"> </w:t>
      </w:r>
      <w:r w:rsidR="007066F8">
        <w:rPr>
          <w:b/>
          <w:szCs w:val="28"/>
        </w:rPr>
        <w:t xml:space="preserve">№ </w:t>
      </w:r>
      <w:r w:rsidR="002C1801" w:rsidRPr="002C1801">
        <w:rPr>
          <w:b/>
          <w:szCs w:val="28"/>
        </w:rPr>
        <w:t>001</w:t>
      </w:r>
      <w:r w:rsidRPr="002C1801">
        <w:rPr>
          <w:b/>
          <w:szCs w:val="28"/>
        </w:rPr>
        <w:t>/ТВРЗ/2017</w:t>
      </w:r>
      <w:r>
        <w:rPr>
          <w:b/>
          <w:szCs w:val="28"/>
        </w:rPr>
        <w:t xml:space="preserve"> на</w:t>
      </w:r>
      <w:r w:rsidR="00927E72">
        <w:rPr>
          <w:b/>
        </w:rPr>
        <w:t xml:space="preserve"> </w:t>
      </w:r>
      <w:r w:rsidRPr="00292053">
        <w:rPr>
          <w:b/>
          <w:szCs w:val="28"/>
        </w:rPr>
        <w:t>право заключения договора</w:t>
      </w:r>
      <w:r w:rsidRPr="00292053">
        <w:rPr>
          <w:b/>
          <w:color w:val="000000"/>
          <w:szCs w:val="28"/>
        </w:rPr>
        <w:t xml:space="preserve"> по </w:t>
      </w:r>
      <w:r w:rsidRPr="00292053">
        <w:rPr>
          <w:b/>
          <w:szCs w:val="28"/>
        </w:rPr>
        <w:t xml:space="preserve">капитальному ремонту покрытия </w:t>
      </w:r>
      <w:proofErr w:type="spellStart"/>
      <w:r w:rsidRPr="00292053">
        <w:rPr>
          <w:b/>
          <w:szCs w:val="28"/>
        </w:rPr>
        <w:t>термообрубного</w:t>
      </w:r>
      <w:proofErr w:type="spellEnd"/>
      <w:r w:rsidRPr="00292053">
        <w:rPr>
          <w:b/>
          <w:szCs w:val="28"/>
        </w:rPr>
        <w:t xml:space="preserve"> участка литейного</w:t>
      </w:r>
      <w:r w:rsidR="002C1801">
        <w:rPr>
          <w:b/>
          <w:szCs w:val="28"/>
        </w:rPr>
        <w:t xml:space="preserve"> </w:t>
      </w:r>
      <w:r w:rsidR="002C1801" w:rsidRPr="002C1801">
        <w:rPr>
          <w:b/>
          <w:szCs w:val="28"/>
        </w:rPr>
        <w:t>(далее также сталелитейного)</w:t>
      </w:r>
      <w:r w:rsidR="002C1801">
        <w:rPr>
          <w:b/>
          <w:szCs w:val="28"/>
        </w:rPr>
        <w:t xml:space="preserve"> </w:t>
      </w:r>
      <w:r w:rsidRPr="00292053">
        <w:rPr>
          <w:b/>
          <w:szCs w:val="28"/>
        </w:rPr>
        <w:t xml:space="preserve">цеха инв.№1013 согласно рабочей документации №П52/16-КР "Капитальный ремонт покрытия </w:t>
      </w:r>
      <w:proofErr w:type="spellStart"/>
      <w:r w:rsidRPr="00292053">
        <w:rPr>
          <w:b/>
          <w:szCs w:val="28"/>
        </w:rPr>
        <w:t>термообрубного</w:t>
      </w:r>
      <w:proofErr w:type="spellEnd"/>
      <w:r w:rsidRPr="00292053">
        <w:rPr>
          <w:b/>
          <w:szCs w:val="28"/>
        </w:rPr>
        <w:t xml:space="preserve"> участка сталелитейного цеха на Тамбовском ВРЗ АО «ВРМ», находящегося на балансовом учете Тамбовского вагоноремонтного завода АО «</w:t>
      </w:r>
      <w:proofErr w:type="spellStart"/>
      <w:r w:rsidRPr="00292053">
        <w:rPr>
          <w:b/>
          <w:szCs w:val="28"/>
        </w:rPr>
        <w:t>Вагонреммаш</w:t>
      </w:r>
      <w:proofErr w:type="spellEnd"/>
      <w:r w:rsidRPr="00292053">
        <w:rPr>
          <w:b/>
          <w:szCs w:val="28"/>
        </w:rPr>
        <w:t xml:space="preserve">» в 2017  году. </w:t>
      </w:r>
      <w:proofErr w:type="gramEnd"/>
    </w:p>
    <w:p w:rsidR="007003D7" w:rsidRPr="00E13BA5" w:rsidRDefault="007003D7" w:rsidP="00927E72">
      <w:pPr>
        <w:ind w:left="567"/>
        <w:jc w:val="both"/>
        <w:rPr>
          <w:b/>
          <w:sz w:val="28"/>
          <w:szCs w:val="28"/>
        </w:rPr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E13BA5" w:rsidRPr="00927E72" w:rsidRDefault="00FD5F3F" w:rsidP="00927E72">
      <w:pPr>
        <w:pStyle w:val="12"/>
        <w:numPr>
          <w:ilvl w:val="0"/>
          <w:numId w:val="4"/>
        </w:numPr>
        <w:rPr>
          <w:b/>
        </w:rPr>
      </w:pPr>
      <w:proofErr w:type="gramStart"/>
      <w:r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Pr="00E13BA5">
        <w:rPr>
          <w:szCs w:val="28"/>
        </w:rPr>
        <w:t xml:space="preserve"> </w:t>
      </w:r>
      <w:r w:rsidR="002C1801" w:rsidRPr="002C1801">
        <w:rPr>
          <w:szCs w:val="28"/>
        </w:rPr>
        <w:t>№ 001</w:t>
      </w:r>
      <w:r w:rsidR="00572E92" w:rsidRPr="002C1801">
        <w:rPr>
          <w:szCs w:val="28"/>
        </w:rPr>
        <w:t>/ТВРЗ/2017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по </w:t>
      </w:r>
      <w:r w:rsidR="00572E92" w:rsidRPr="0094565F">
        <w:rPr>
          <w:szCs w:val="28"/>
        </w:rPr>
        <w:t xml:space="preserve">капитальному ремонту покрытия </w:t>
      </w:r>
      <w:proofErr w:type="spellStart"/>
      <w:r w:rsidR="00572E92" w:rsidRPr="0094565F">
        <w:rPr>
          <w:szCs w:val="28"/>
        </w:rPr>
        <w:t>термообрубного</w:t>
      </w:r>
      <w:proofErr w:type="spellEnd"/>
      <w:r w:rsidR="00572E92" w:rsidRPr="0094565F">
        <w:rPr>
          <w:szCs w:val="28"/>
        </w:rPr>
        <w:t xml:space="preserve"> участка литейного</w:t>
      </w:r>
      <w:r w:rsidR="002C1801">
        <w:rPr>
          <w:szCs w:val="28"/>
        </w:rPr>
        <w:t xml:space="preserve"> (</w:t>
      </w:r>
      <w:r w:rsidR="002C1801" w:rsidRPr="00787AB5">
        <w:rPr>
          <w:szCs w:val="28"/>
        </w:rPr>
        <w:t>далее также сталелитейного</w:t>
      </w:r>
      <w:r w:rsidR="002C1801">
        <w:rPr>
          <w:szCs w:val="28"/>
        </w:rPr>
        <w:t>)</w:t>
      </w:r>
      <w:r w:rsidR="00572E92" w:rsidRPr="0094565F">
        <w:rPr>
          <w:szCs w:val="28"/>
        </w:rPr>
        <w:t xml:space="preserve"> цеха инв.№1013 согласно рабочей документации №П52/16-КР "Капитальный ремонт покрытия </w:t>
      </w:r>
      <w:proofErr w:type="spellStart"/>
      <w:r w:rsidR="00572E92" w:rsidRPr="0094565F">
        <w:rPr>
          <w:szCs w:val="28"/>
        </w:rPr>
        <w:t>термообрубного</w:t>
      </w:r>
      <w:proofErr w:type="spellEnd"/>
      <w:r w:rsidR="00572E92" w:rsidRPr="0094565F">
        <w:rPr>
          <w:szCs w:val="28"/>
        </w:rPr>
        <w:t xml:space="preserve"> участка сталелитейного цеха на Тамбовском ВРЗ АО «ВРМ», находящегося на</w:t>
      </w:r>
      <w:proofErr w:type="gramEnd"/>
      <w:r w:rsidR="00572E92" w:rsidRPr="0094565F">
        <w:rPr>
          <w:szCs w:val="28"/>
        </w:rPr>
        <w:t xml:space="preserve"> балансовом </w:t>
      </w:r>
      <w:proofErr w:type="gramStart"/>
      <w:r w:rsidR="00572E92" w:rsidRPr="0094565F">
        <w:rPr>
          <w:szCs w:val="28"/>
        </w:rPr>
        <w:t>учете</w:t>
      </w:r>
      <w:proofErr w:type="gramEnd"/>
      <w:r w:rsidR="00572E92" w:rsidRPr="0094565F">
        <w:rPr>
          <w:szCs w:val="28"/>
        </w:rPr>
        <w:t xml:space="preserve"> Тамбовского вагоноремонтного завода АО «</w:t>
      </w:r>
      <w:proofErr w:type="spellStart"/>
      <w:r w:rsidR="00572E92" w:rsidRPr="0094565F">
        <w:rPr>
          <w:szCs w:val="28"/>
        </w:rPr>
        <w:t>Вагонреммаш</w:t>
      </w:r>
      <w:proofErr w:type="spellEnd"/>
      <w:r w:rsidR="00572E92" w:rsidRPr="0094565F">
        <w:rPr>
          <w:szCs w:val="28"/>
        </w:rPr>
        <w:t>» в 2017  году.</w:t>
      </w:r>
    </w:p>
    <w:p w:rsidR="00EA2B4A" w:rsidRPr="00EA2B4A" w:rsidRDefault="00E13BA5" w:rsidP="001C7006">
      <w:pPr>
        <w:pStyle w:val="12"/>
        <w:ind w:firstLine="567"/>
        <w:rPr>
          <w:szCs w:val="28"/>
        </w:rPr>
      </w:pPr>
      <w:r>
        <w:rPr>
          <w:szCs w:val="28"/>
        </w:rPr>
        <w:t xml:space="preserve"> </w:t>
      </w:r>
      <w:r w:rsidR="00782748" w:rsidRPr="004E4E34">
        <w:rPr>
          <w:szCs w:val="28"/>
        </w:rPr>
        <w:t xml:space="preserve"> </w:t>
      </w:r>
      <w:r w:rsidR="00EA2B4A"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="00EA2B4A"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="00EA2B4A"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="00EA2B4A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lastRenderedPageBreak/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4343C3">
              <w:rPr>
                <w:sz w:val="22"/>
                <w:szCs w:val="22"/>
              </w:rPr>
              <w:t>5</w:t>
            </w:r>
            <w:r w:rsidR="00784373" w:rsidRPr="00A00DDA">
              <w:rPr>
                <w:sz w:val="22"/>
                <w:szCs w:val="22"/>
              </w:rPr>
              <w:t>-201</w:t>
            </w:r>
            <w:r w:rsidR="004343C3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94565F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94565F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</w:t>
            </w:r>
            <w:r w:rsidRPr="00A00DDA">
              <w:rPr>
                <w:bCs/>
                <w:sz w:val="21"/>
                <w:szCs w:val="21"/>
              </w:rPr>
              <w:lastRenderedPageBreak/>
              <w:t xml:space="preserve">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48763856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48763857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48763858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48763859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48763860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proofErr w:type="gramStart"/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2C1801">
        <w:rPr>
          <w:szCs w:val="28"/>
        </w:rPr>
        <w:t xml:space="preserve">№ </w:t>
      </w:r>
      <w:r w:rsidR="002C1801" w:rsidRPr="002C1801">
        <w:rPr>
          <w:szCs w:val="28"/>
        </w:rPr>
        <w:t>001</w:t>
      </w:r>
      <w:r w:rsidR="00642DE3" w:rsidRPr="002C1801">
        <w:rPr>
          <w:szCs w:val="28"/>
        </w:rPr>
        <w:t>/</w:t>
      </w:r>
      <w:r w:rsidR="009A5E13" w:rsidRPr="002C1801">
        <w:rPr>
          <w:szCs w:val="28"/>
        </w:rPr>
        <w:t>ТВРЗ/2017</w:t>
      </w:r>
      <w:r w:rsidR="00BB2056" w:rsidRPr="00BB2056">
        <w:rPr>
          <w:szCs w:val="28"/>
        </w:rPr>
        <w:t xml:space="preserve"> </w:t>
      </w:r>
      <w:r w:rsidR="00DE3B0E">
        <w:rPr>
          <w:szCs w:val="28"/>
        </w:rPr>
        <w:t>на право заключения договора</w:t>
      </w:r>
      <w:r w:rsidR="00DE3B0E">
        <w:rPr>
          <w:color w:val="000000"/>
          <w:szCs w:val="28"/>
        </w:rPr>
        <w:t xml:space="preserve"> </w:t>
      </w:r>
      <w:r w:rsidR="00DE3B0E" w:rsidRPr="00786B3B">
        <w:rPr>
          <w:color w:val="000000"/>
          <w:szCs w:val="28"/>
        </w:rPr>
        <w:t>по</w:t>
      </w:r>
      <w:r w:rsidR="00DE3B0E">
        <w:rPr>
          <w:color w:val="000000"/>
          <w:szCs w:val="28"/>
        </w:rPr>
        <w:t xml:space="preserve"> </w:t>
      </w:r>
      <w:r w:rsidR="00DE3B0E" w:rsidRPr="00C0278E">
        <w:rPr>
          <w:szCs w:val="28"/>
        </w:rPr>
        <w:t>капитальному ремонту</w:t>
      </w:r>
      <w:r w:rsidR="00DE3B0E">
        <w:rPr>
          <w:szCs w:val="28"/>
        </w:rPr>
        <w:t xml:space="preserve"> покрытия </w:t>
      </w:r>
      <w:proofErr w:type="spellStart"/>
      <w:r w:rsidR="00DE3B0E">
        <w:rPr>
          <w:szCs w:val="28"/>
        </w:rPr>
        <w:t>термообрубного</w:t>
      </w:r>
      <w:proofErr w:type="spellEnd"/>
      <w:r w:rsidR="00DE3B0E">
        <w:rPr>
          <w:szCs w:val="28"/>
        </w:rPr>
        <w:t xml:space="preserve"> участка литейного</w:t>
      </w:r>
      <w:r w:rsidR="002C1801">
        <w:rPr>
          <w:szCs w:val="28"/>
        </w:rPr>
        <w:t xml:space="preserve"> (</w:t>
      </w:r>
      <w:r w:rsidR="002C1801" w:rsidRPr="00787AB5">
        <w:rPr>
          <w:szCs w:val="28"/>
        </w:rPr>
        <w:t>далее также сталелитейного</w:t>
      </w:r>
      <w:r w:rsidR="002C1801">
        <w:rPr>
          <w:szCs w:val="28"/>
        </w:rPr>
        <w:t>)</w:t>
      </w:r>
      <w:r w:rsidR="002C1801" w:rsidRPr="0094565F">
        <w:rPr>
          <w:szCs w:val="28"/>
        </w:rPr>
        <w:t xml:space="preserve"> </w:t>
      </w:r>
      <w:r w:rsidR="00DE3B0E">
        <w:rPr>
          <w:szCs w:val="28"/>
        </w:rPr>
        <w:t xml:space="preserve"> цеха инв.№1013 согласно рабочей документации №П52/16-КР "Капитальный ремонт покрытия </w:t>
      </w:r>
      <w:proofErr w:type="spellStart"/>
      <w:r w:rsidR="00DE3B0E">
        <w:rPr>
          <w:szCs w:val="28"/>
        </w:rPr>
        <w:t>термообрубного</w:t>
      </w:r>
      <w:proofErr w:type="spellEnd"/>
      <w:r w:rsidR="00DE3B0E">
        <w:rPr>
          <w:szCs w:val="28"/>
        </w:rPr>
        <w:t xml:space="preserve"> участка</w:t>
      </w:r>
      <w:r w:rsidR="00DE3B0E" w:rsidRPr="004405B9">
        <w:rPr>
          <w:szCs w:val="28"/>
        </w:rPr>
        <w:t xml:space="preserve"> </w:t>
      </w:r>
      <w:r w:rsidR="00DE3B0E">
        <w:rPr>
          <w:szCs w:val="28"/>
        </w:rPr>
        <w:t>сталелитейного цеха на Тамбовском ВРЗ АО «ВРМ»</w:t>
      </w:r>
      <w:r w:rsidR="00DE3B0E" w:rsidRPr="0054671A">
        <w:rPr>
          <w:szCs w:val="28"/>
        </w:rPr>
        <w:t>,</w:t>
      </w:r>
      <w:r w:rsidR="00DE3B0E" w:rsidRPr="00C0278E">
        <w:rPr>
          <w:szCs w:val="28"/>
        </w:rPr>
        <w:t xml:space="preserve"> находящ</w:t>
      </w:r>
      <w:r w:rsidR="00DE3B0E">
        <w:rPr>
          <w:szCs w:val="28"/>
        </w:rPr>
        <w:t>егося</w:t>
      </w:r>
      <w:r w:rsidR="00DE3B0E" w:rsidRPr="00C0278E">
        <w:rPr>
          <w:szCs w:val="28"/>
        </w:rPr>
        <w:t xml:space="preserve"> </w:t>
      </w:r>
      <w:r w:rsidR="00DE3B0E">
        <w:rPr>
          <w:szCs w:val="28"/>
        </w:rPr>
        <w:t>на балансовом учете Тамбовского</w:t>
      </w:r>
      <w:r w:rsidR="00DE3B0E" w:rsidRPr="00C0278E">
        <w:rPr>
          <w:szCs w:val="28"/>
        </w:rPr>
        <w:t xml:space="preserve"> вагоноремонтного </w:t>
      </w:r>
      <w:r w:rsidR="00DE3B0E">
        <w:rPr>
          <w:szCs w:val="28"/>
        </w:rPr>
        <w:t xml:space="preserve">завода </w:t>
      </w:r>
      <w:r w:rsidR="00DE3B0E" w:rsidRPr="00C0278E">
        <w:rPr>
          <w:szCs w:val="28"/>
        </w:rPr>
        <w:t>АО «</w:t>
      </w:r>
      <w:proofErr w:type="spellStart"/>
      <w:r w:rsidR="00DE3B0E" w:rsidRPr="00C0278E">
        <w:rPr>
          <w:szCs w:val="28"/>
        </w:rPr>
        <w:t>Вагонреммаш</w:t>
      </w:r>
      <w:proofErr w:type="spellEnd"/>
      <w:r w:rsidR="00DE3B0E" w:rsidRPr="00C0278E">
        <w:rPr>
          <w:szCs w:val="28"/>
        </w:rPr>
        <w:t>» в 201</w:t>
      </w:r>
      <w:r w:rsidR="00DE3B0E">
        <w:rPr>
          <w:szCs w:val="28"/>
        </w:rPr>
        <w:t xml:space="preserve">7 </w:t>
      </w:r>
      <w:r w:rsidR="00DE3B0E" w:rsidRPr="00C0278E">
        <w:rPr>
          <w:szCs w:val="28"/>
        </w:rPr>
        <w:t xml:space="preserve"> году</w:t>
      </w:r>
      <w:r w:rsidR="00DE3B0E">
        <w:rPr>
          <w:szCs w:val="28"/>
        </w:rPr>
        <w:t xml:space="preserve"> </w:t>
      </w:r>
      <w:r w:rsidR="00AC1F5E" w:rsidRPr="00D0556E">
        <w:rPr>
          <w:bCs/>
          <w:szCs w:val="28"/>
        </w:rPr>
        <w:t>принимает</w:t>
      </w:r>
      <w:r w:rsidR="00AC1F5E">
        <w:rPr>
          <w:szCs w:val="28"/>
        </w:rPr>
        <w:t xml:space="preserve"> Конкурсная комиссия Тамбовского ВРЗ </w:t>
      </w:r>
      <w:r w:rsidR="00AC1F5E" w:rsidRPr="00D0556E">
        <w:rPr>
          <w:szCs w:val="28"/>
        </w:rPr>
        <w:t>АО</w:t>
      </w:r>
      <w:proofErr w:type="gramEnd"/>
      <w:r w:rsidR="00AC1F5E" w:rsidRPr="00D0556E">
        <w:rPr>
          <w:szCs w:val="28"/>
        </w:rPr>
        <w:t> «ВРМ».</w:t>
      </w:r>
    </w:p>
    <w:p w:rsidR="00AC1F5E" w:rsidRPr="00AC1F5E" w:rsidRDefault="00AC1F5E" w:rsidP="00AC1F5E">
      <w:pPr>
        <w:pStyle w:val="12"/>
        <w:ind w:firstLine="567"/>
        <w:rPr>
          <w:szCs w:val="28"/>
        </w:rPr>
      </w:pP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p w:rsidR="00BC7F2E" w:rsidRPr="005B215E" w:rsidRDefault="00BC7F2E" w:rsidP="00BC7F2E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A82411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D83D68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89" w:rsidRDefault="002C0489">
      <w:r>
        <w:separator/>
      </w:r>
    </w:p>
  </w:endnote>
  <w:endnote w:type="continuationSeparator" w:id="0">
    <w:p w:rsidR="002C0489" w:rsidRDefault="002C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89" w:rsidRDefault="002C0489">
      <w:r>
        <w:separator/>
      </w:r>
    </w:p>
  </w:footnote>
  <w:footnote w:type="continuationSeparator" w:id="0">
    <w:p w:rsidR="002C0489" w:rsidRDefault="002C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9D3B8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0489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2624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3B88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32EB-3ED4-49C2-9BBA-F5E66CA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38</cp:revision>
  <cp:lastPrinted>2016-02-20T09:14:00Z</cp:lastPrinted>
  <dcterms:created xsi:type="dcterms:W3CDTF">2015-05-18T05:05:00Z</dcterms:created>
  <dcterms:modified xsi:type="dcterms:W3CDTF">2017-02-16T12:24:00Z</dcterms:modified>
</cp:coreProperties>
</file>